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67" w:rsidRPr="002C12A6" w:rsidRDefault="00C37467" w:rsidP="002C12A6">
      <w:pPr>
        <w:pStyle w:val="Pa5"/>
        <w:jc w:val="center"/>
        <w:rPr>
          <w:rFonts w:asciiTheme="minorHAnsi" w:hAnsiTheme="minorHAnsi" w:cstheme="minorHAnsi"/>
          <w:b/>
          <w:color w:val="000000"/>
        </w:rPr>
      </w:pPr>
      <w:r w:rsidRPr="002C12A6">
        <w:rPr>
          <w:rFonts w:asciiTheme="minorHAnsi" w:hAnsiTheme="minorHAnsi" w:cstheme="minorHAnsi"/>
          <w:b/>
          <w:color w:val="000000"/>
        </w:rPr>
        <w:t>7</w:t>
      </w:r>
      <w:r w:rsidRPr="002C12A6">
        <w:rPr>
          <w:rFonts w:asciiTheme="minorHAnsi" w:hAnsiTheme="minorHAnsi" w:cstheme="minorHAnsi"/>
          <w:b/>
          <w:color w:val="000000"/>
          <w:vertAlign w:val="superscript"/>
        </w:rPr>
        <w:t>th</w:t>
      </w:r>
      <w:r w:rsidRPr="002C12A6">
        <w:rPr>
          <w:rFonts w:asciiTheme="minorHAnsi" w:hAnsiTheme="minorHAnsi" w:cstheme="minorHAnsi"/>
          <w:b/>
          <w:color w:val="000000"/>
        </w:rPr>
        <w:t xml:space="preserve"> AMS Symposium on the Joint Center for Satellite Data Assimilation</w:t>
      </w:r>
    </w:p>
    <w:p w:rsidR="00EF3B31" w:rsidRPr="002C12A6" w:rsidRDefault="00EF3B31" w:rsidP="002C12A6">
      <w:pPr>
        <w:pStyle w:val="Pa5"/>
        <w:jc w:val="center"/>
        <w:rPr>
          <w:rFonts w:asciiTheme="minorHAnsi" w:hAnsiTheme="minorHAnsi" w:cstheme="minorHAnsi"/>
          <w:b/>
          <w:color w:val="000000"/>
        </w:rPr>
      </w:pPr>
    </w:p>
    <w:p w:rsidR="00F445B7" w:rsidRDefault="00F445B7" w:rsidP="00F445B7">
      <w:pPr>
        <w:pStyle w:val="Pa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T</w:t>
      </w:r>
      <w:r w:rsidRPr="00F445B7">
        <w:rPr>
          <w:rFonts w:asciiTheme="minorHAnsi" w:hAnsiTheme="minorHAnsi" w:cstheme="minorHAnsi"/>
          <w:color w:val="000000"/>
        </w:rPr>
        <w:t>he JCSDA held its 7th Symposium at the 99th American Meteorological Society (AMS) Annual Meeting in Phoeni</w:t>
      </w:r>
      <w:r w:rsidR="002C12A6">
        <w:rPr>
          <w:rFonts w:asciiTheme="minorHAnsi" w:hAnsiTheme="minorHAnsi" w:cstheme="minorHAnsi"/>
          <w:color w:val="000000"/>
        </w:rPr>
        <w:t>x, AZ. The symposium was a full-</w:t>
      </w:r>
      <w:r w:rsidRPr="00F445B7">
        <w:rPr>
          <w:rFonts w:asciiTheme="minorHAnsi" w:hAnsiTheme="minorHAnsi" w:cstheme="minorHAnsi"/>
          <w:color w:val="000000"/>
        </w:rPr>
        <w:t>day eve</w:t>
      </w:r>
      <w:r w:rsidR="002C12A6">
        <w:rPr>
          <w:rFonts w:asciiTheme="minorHAnsi" w:hAnsiTheme="minorHAnsi" w:cstheme="minorHAnsi"/>
          <w:color w:val="000000"/>
        </w:rPr>
        <w:t xml:space="preserve">nt on Tuesday, January 8, 2019 featuring </w:t>
      </w:r>
      <w:r w:rsidRPr="00F445B7">
        <w:rPr>
          <w:rFonts w:asciiTheme="minorHAnsi" w:hAnsiTheme="minorHAnsi" w:cstheme="minorHAnsi"/>
          <w:color w:val="000000"/>
        </w:rPr>
        <w:t>six topical sessions</w:t>
      </w:r>
      <w:r w:rsidR="002C12A6">
        <w:rPr>
          <w:rFonts w:asciiTheme="minorHAnsi" w:hAnsiTheme="minorHAnsi" w:cstheme="minorHAnsi"/>
          <w:color w:val="000000"/>
        </w:rPr>
        <w:t xml:space="preserve"> of oral presentations </w:t>
      </w:r>
      <w:r w:rsidRPr="00F445B7">
        <w:rPr>
          <w:rFonts w:asciiTheme="minorHAnsi" w:hAnsiTheme="minorHAnsi" w:cstheme="minorHAnsi"/>
          <w:color w:val="000000"/>
        </w:rPr>
        <w:t>and one poster session. Presentations and posters were offered by staff and contractors of the JCSDA partne</w:t>
      </w:r>
      <w:r w:rsidR="002C12A6">
        <w:rPr>
          <w:rFonts w:asciiTheme="minorHAnsi" w:hAnsiTheme="minorHAnsi" w:cstheme="minorHAnsi"/>
          <w:color w:val="000000"/>
        </w:rPr>
        <w:t>r agencies as well as the academic community and i</w:t>
      </w:r>
      <w:r w:rsidRPr="00F445B7">
        <w:rPr>
          <w:rFonts w:asciiTheme="minorHAnsi" w:hAnsiTheme="minorHAnsi" w:cstheme="minorHAnsi"/>
          <w:color w:val="000000"/>
        </w:rPr>
        <w:t>nter</w:t>
      </w:r>
      <w:r w:rsidR="002C12A6">
        <w:rPr>
          <w:rFonts w:asciiTheme="minorHAnsi" w:hAnsiTheme="minorHAnsi" w:cstheme="minorHAnsi"/>
          <w:color w:val="000000"/>
        </w:rPr>
        <w:t xml:space="preserve">national representatives such as the ECMWF and the </w:t>
      </w:r>
      <w:r w:rsidRPr="00F445B7">
        <w:rPr>
          <w:rFonts w:asciiTheme="minorHAnsi" w:hAnsiTheme="minorHAnsi" w:cstheme="minorHAnsi"/>
          <w:color w:val="000000"/>
        </w:rPr>
        <w:t>UK</w:t>
      </w:r>
      <w:r w:rsidR="002C12A6">
        <w:rPr>
          <w:rFonts w:asciiTheme="minorHAnsi" w:hAnsiTheme="minorHAnsi" w:cstheme="minorHAnsi"/>
          <w:color w:val="000000"/>
        </w:rPr>
        <w:t>MO</w:t>
      </w:r>
      <w:r w:rsidRPr="00F445B7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 </w:t>
      </w:r>
      <w:r w:rsidR="002C12A6">
        <w:rPr>
          <w:rFonts w:asciiTheme="minorHAnsi" w:hAnsiTheme="minorHAnsi" w:cstheme="minorHAnsi"/>
          <w:color w:val="000000"/>
        </w:rPr>
        <w:t xml:space="preserve">Though </w:t>
      </w:r>
      <w:r w:rsidRPr="00F445B7">
        <w:rPr>
          <w:rFonts w:asciiTheme="minorHAnsi" w:hAnsiTheme="minorHAnsi" w:cstheme="minorHAnsi"/>
          <w:color w:val="000000"/>
        </w:rPr>
        <w:t xml:space="preserve">affected by the government partial shut-down, the </w:t>
      </w:r>
      <w:r w:rsidR="002C12A6">
        <w:rPr>
          <w:rFonts w:asciiTheme="minorHAnsi" w:hAnsiTheme="minorHAnsi" w:cstheme="minorHAnsi"/>
          <w:color w:val="000000"/>
        </w:rPr>
        <w:t>7</w:t>
      </w:r>
      <w:r w:rsidR="002C12A6" w:rsidRPr="002C12A6">
        <w:rPr>
          <w:rFonts w:asciiTheme="minorHAnsi" w:hAnsiTheme="minorHAnsi" w:cstheme="minorHAnsi"/>
          <w:color w:val="000000"/>
          <w:vertAlign w:val="superscript"/>
        </w:rPr>
        <w:t>th</w:t>
      </w:r>
      <w:r w:rsidR="002C12A6">
        <w:rPr>
          <w:rFonts w:asciiTheme="minorHAnsi" w:hAnsiTheme="minorHAnsi" w:cstheme="minorHAnsi"/>
          <w:color w:val="000000"/>
        </w:rPr>
        <w:t xml:space="preserve"> Symposium continued </w:t>
      </w:r>
      <w:r w:rsidRPr="00F445B7">
        <w:rPr>
          <w:rFonts w:asciiTheme="minorHAnsi" w:hAnsiTheme="minorHAnsi" w:cstheme="minorHAnsi"/>
          <w:color w:val="000000"/>
        </w:rPr>
        <w:t>to be an important outreach event for the data assimilation community, with strong attendance and stimulating informal discussions on various topics. It a</w:t>
      </w:r>
      <w:r w:rsidR="002C12A6">
        <w:rPr>
          <w:rFonts w:asciiTheme="minorHAnsi" w:hAnsiTheme="minorHAnsi" w:cstheme="minorHAnsi"/>
          <w:color w:val="000000"/>
        </w:rPr>
        <w:t>lso supported communication</w:t>
      </w:r>
      <w:r w:rsidRPr="00F445B7">
        <w:rPr>
          <w:rFonts w:asciiTheme="minorHAnsi" w:hAnsiTheme="minorHAnsi" w:cstheme="minorHAnsi"/>
          <w:color w:val="000000"/>
        </w:rPr>
        <w:t xml:space="preserve"> among JCSDA partners a</w:t>
      </w:r>
      <w:r w:rsidR="002C12A6">
        <w:rPr>
          <w:rFonts w:asciiTheme="minorHAnsi" w:hAnsiTheme="minorHAnsi" w:cstheme="minorHAnsi"/>
          <w:color w:val="000000"/>
        </w:rPr>
        <w:t xml:space="preserve">s well with </w:t>
      </w:r>
      <w:r w:rsidRPr="00F445B7">
        <w:rPr>
          <w:rFonts w:asciiTheme="minorHAnsi" w:hAnsiTheme="minorHAnsi" w:cstheme="minorHAnsi"/>
          <w:color w:val="000000"/>
        </w:rPr>
        <w:t xml:space="preserve">external collaborators in the U. S and from international agencies on developing the unified data assimilation capabilities. </w:t>
      </w:r>
    </w:p>
    <w:p w:rsidR="00F445B7" w:rsidRPr="00F445B7" w:rsidRDefault="00F445B7" w:rsidP="00F445B7"/>
    <w:p w:rsidR="00F445B7" w:rsidRPr="00F445B7" w:rsidRDefault="00F445B7" w:rsidP="00F445B7">
      <w:pPr>
        <w:pStyle w:val="Pa5"/>
        <w:jc w:val="both"/>
        <w:rPr>
          <w:rFonts w:asciiTheme="minorHAnsi" w:hAnsiTheme="minorHAnsi" w:cstheme="minorHAnsi"/>
          <w:color w:val="000000"/>
        </w:rPr>
      </w:pPr>
      <w:r w:rsidRPr="00F445B7">
        <w:rPr>
          <w:rFonts w:asciiTheme="minorHAnsi" w:hAnsiTheme="minorHAnsi" w:cstheme="minorHAnsi"/>
          <w:color w:val="000000"/>
        </w:rPr>
        <w:t>The oral sessions featured a total of 18 presentations, dedi</w:t>
      </w:r>
      <w:r w:rsidR="002C12A6">
        <w:rPr>
          <w:rFonts w:asciiTheme="minorHAnsi" w:hAnsiTheme="minorHAnsi" w:cstheme="minorHAnsi"/>
          <w:color w:val="000000"/>
        </w:rPr>
        <w:t xml:space="preserve">cated to various aspects of </w:t>
      </w:r>
      <w:r w:rsidRPr="00F445B7">
        <w:rPr>
          <w:rFonts w:asciiTheme="minorHAnsi" w:hAnsiTheme="minorHAnsi" w:cstheme="minorHAnsi"/>
          <w:color w:val="000000"/>
        </w:rPr>
        <w:t>data assimilatio</w:t>
      </w:r>
      <w:r w:rsidR="002C12A6">
        <w:rPr>
          <w:rFonts w:asciiTheme="minorHAnsi" w:hAnsiTheme="minorHAnsi" w:cstheme="minorHAnsi"/>
          <w:color w:val="000000"/>
        </w:rPr>
        <w:t>n. The first session, chaired by B. Johnson (JCSDA),</w:t>
      </w:r>
      <w:r w:rsidRPr="00F445B7">
        <w:rPr>
          <w:rFonts w:asciiTheme="minorHAnsi" w:hAnsiTheme="minorHAnsi" w:cstheme="minorHAnsi"/>
          <w:color w:val="000000"/>
        </w:rPr>
        <w:t xml:space="preserve"> </w:t>
      </w:r>
      <w:r w:rsidR="002C12A6">
        <w:rPr>
          <w:rFonts w:asciiTheme="minorHAnsi" w:hAnsiTheme="minorHAnsi" w:cstheme="minorHAnsi"/>
          <w:color w:val="000000"/>
        </w:rPr>
        <w:t xml:space="preserve">was </w:t>
      </w:r>
      <w:r w:rsidRPr="00F445B7">
        <w:rPr>
          <w:rFonts w:asciiTheme="minorHAnsi" w:hAnsiTheme="minorHAnsi" w:cstheme="minorHAnsi"/>
          <w:color w:val="000000"/>
        </w:rPr>
        <w:t xml:space="preserve">devoted to the New and Improved Data Assimilation </w:t>
      </w:r>
      <w:r w:rsidR="002C12A6">
        <w:rPr>
          <w:rFonts w:asciiTheme="minorHAnsi" w:hAnsiTheme="minorHAnsi" w:cstheme="minorHAnsi"/>
          <w:color w:val="000000"/>
        </w:rPr>
        <w:t>Tools and Methods.  A session on</w:t>
      </w:r>
      <w:r w:rsidRPr="00F445B7">
        <w:rPr>
          <w:rFonts w:asciiTheme="minorHAnsi" w:hAnsiTheme="minorHAnsi" w:cstheme="minorHAnsi"/>
          <w:color w:val="000000"/>
        </w:rPr>
        <w:t xml:space="preserve"> Land, Ocean, Cryosphere, Air Quality, and Coupled Earth System Data As</w:t>
      </w:r>
      <w:r w:rsidR="002C12A6">
        <w:rPr>
          <w:rFonts w:asciiTheme="minorHAnsi" w:hAnsiTheme="minorHAnsi" w:cstheme="minorHAnsi"/>
          <w:color w:val="000000"/>
        </w:rPr>
        <w:t xml:space="preserve">similation, chaired by B. </w:t>
      </w:r>
      <w:r w:rsidRPr="00F445B7">
        <w:rPr>
          <w:rFonts w:asciiTheme="minorHAnsi" w:hAnsiTheme="minorHAnsi" w:cstheme="minorHAnsi"/>
          <w:color w:val="000000"/>
        </w:rPr>
        <w:t>Ruston (NRL)</w:t>
      </w:r>
      <w:r w:rsidR="002C12A6">
        <w:rPr>
          <w:rFonts w:asciiTheme="minorHAnsi" w:hAnsiTheme="minorHAnsi" w:cstheme="minorHAnsi"/>
          <w:color w:val="000000"/>
        </w:rPr>
        <w:t xml:space="preserve"> followed</w:t>
      </w:r>
      <w:r w:rsidRPr="00F445B7">
        <w:rPr>
          <w:rFonts w:asciiTheme="minorHAnsi" w:hAnsiTheme="minorHAnsi" w:cstheme="minorHAnsi"/>
          <w:color w:val="000000"/>
        </w:rPr>
        <w:t>. The third and four</w:t>
      </w:r>
      <w:r w:rsidR="002C12A6">
        <w:rPr>
          <w:rFonts w:asciiTheme="minorHAnsi" w:hAnsiTheme="minorHAnsi" w:cstheme="minorHAnsi"/>
          <w:color w:val="000000"/>
        </w:rPr>
        <w:t>th sessions, chaired by F. Vandenberghe and T.</w:t>
      </w:r>
      <w:r w:rsidRPr="00F445B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F445B7">
        <w:rPr>
          <w:rFonts w:asciiTheme="minorHAnsi" w:hAnsiTheme="minorHAnsi" w:cstheme="minorHAnsi"/>
          <w:color w:val="000000"/>
        </w:rPr>
        <w:t>Auligné</w:t>
      </w:r>
      <w:proofErr w:type="spellEnd"/>
      <w:r w:rsidRPr="00F445B7">
        <w:rPr>
          <w:rFonts w:asciiTheme="minorHAnsi" w:hAnsiTheme="minorHAnsi" w:cstheme="minorHAnsi"/>
          <w:color w:val="000000"/>
        </w:rPr>
        <w:t xml:space="preserve"> (JCSDA), were dedicated to the Next-Generation Satellites and Sensors Data Assimilation</w:t>
      </w:r>
      <w:r w:rsidR="002C12A6">
        <w:rPr>
          <w:rFonts w:asciiTheme="minorHAnsi" w:hAnsiTheme="minorHAnsi" w:cstheme="minorHAnsi"/>
          <w:color w:val="000000"/>
        </w:rPr>
        <w:t>, respectively</w:t>
      </w:r>
      <w:r w:rsidRPr="00F445B7">
        <w:rPr>
          <w:rFonts w:asciiTheme="minorHAnsi" w:hAnsiTheme="minorHAnsi" w:cstheme="minorHAnsi"/>
          <w:color w:val="000000"/>
        </w:rPr>
        <w:t>. Two more oral sessions were held in the afternoon and featured talks on all-sky radia</w:t>
      </w:r>
      <w:r w:rsidR="002C12A6">
        <w:rPr>
          <w:rFonts w:asciiTheme="minorHAnsi" w:hAnsiTheme="minorHAnsi" w:cstheme="minorHAnsi"/>
          <w:color w:val="000000"/>
        </w:rPr>
        <w:t>nce assimilation, chaired by H.</w:t>
      </w:r>
      <w:r w:rsidRPr="00F445B7">
        <w:rPr>
          <w:rFonts w:asciiTheme="minorHAnsi" w:hAnsiTheme="minorHAnsi" w:cstheme="minorHAnsi"/>
          <w:color w:val="000000"/>
        </w:rPr>
        <w:t xml:space="preserve"> Sha</w:t>
      </w:r>
      <w:r w:rsidR="002C12A6">
        <w:rPr>
          <w:rFonts w:asciiTheme="minorHAnsi" w:hAnsiTheme="minorHAnsi" w:cstheme="minorHAnsi"/>
          <w:color w:val="000000"/>
        </w:rPr>
        <w:t>o (JCSDA), and the Joint Effort</w:t>
      </w:r>
      <w:r w:rsidRPr="00F445B7">
        <w:rPr>
          <w:rFonts w:asciiTheme="minorHAnsi" w:hAnsiTheme="minorHAnsi" w:cstheme="minorHAnsi"/>
          <w:color w:val="000000"/>
        </w:rPr>
        <w:t xml:space="preserve"> for Data Assimilation Integrat</w:t>
      </w:r>
      <w:r w:rsidR="002C12A6">
        <w:rPr>
          <w:rFonts w:asciiTheme="minorHAnsi" w:hAnsiTheme="minorHAnsi" w:cstheme="minorHAnsi"/>
          <w:color w:val="000000"/>
        </w:rPr>
        <w:t>ion (JEDI), chaired by G.</w:t>
      </w:r>
      <w:r w:rsidRPr="00F445B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F445B7">
        <w:rPr>
          <w:rFonts w:asciiTheme="minorHAnsi" w:hAnsiTheme="minorHAnsi" w:cstheme="minorHAnsi"/>
          <w:color w:val="000000"/>
        </w:rPr>
        <w:t>Vernieres</w:t>
      </w:r>
      <w:proofErr w:type="spellEnd"/>
      <w:r w:rsidRPr="00F445B7">
        <w:rPr>
          <w:rFonts w:asciiTheme="minorHAnsi" w:hAnsiTheme="minorHAnsi" w:cstheme="minorHAnsi"/>
          <w:color w:val="000000"/>
        </w:rPr>
        <w:t xml:space="preserve"> (JCSDA). The JCSDA Symposium also co-sponsored a joint session (invited only), National and International Program Overviews for Environmental satellites, on the morning of Tuesday, January 9.  </w:t>
      </w:r>
    </w:p>
    <w:p w:rsidR="000B1A49" w:rsidRDefault="000B1A49" w:rsidP="00F445B7">
      <w:pPr>
        <w:pStyle w:val="Pa5"/>
        <w:jc w:val="both"/>
        <w:rPr>
          <w:rFonts w:asciiTheme="minorHAnsi" w:hAnsiTheme="minorHAnsi" w:cstheme="minorHAnsi"/>
          <w:color w:val="000000"/>
        </w:rPr>
      </w:pPr>
    </w:p>
    <w:p w:rsidR="00F445B7" w:rsidRPr="00F445B7" w:rsidRDefault="00F445B7" w:rsidP="00F445B7">
      <w:pPr>
        <w:pStyle w:val="Pa5"/>
        <w:jc w:val="both"/>
        <w:rPr>
          <w:rFonts w:asciiTheme="minorHAnsi" w:hAnsiTheme="minorHAnsi" w:cstheme="minorHAnsi"/>
          <w:color w:val="000000"/>
        </w:rPr>
      </w:pPr>
      <w:r w:rsidRPr="00F445B7">
        <w:rPr>
          <w:rFonts w:asciiTheme="minorHAnsi" w:hAnsiTheme="minorHAnsi" w:cstheme="minorHAnsi"/>
          <w:color w:val="000000"/>
        </w:rPr>
        <w:t>The Symposium was organize</w:t>
      </w:r>
      <w:r w:rsidR="000B1A49">
        <w:rPr>
          <w:rFonts w:asciiTheme="minorHAnsi" w:hAnsiTheme="minorHAnsi" w:cstheme="minorHAnsi"/>
          <w:color w:val="000000"/>
        </w:rPr>
        <w:t xml:space="preserve">d under the leadership of J. </w:t>
      </w:r>
      <w:r w:rsidRPr="00F445B7">
        <w:rPr>
          <w:rFonts w:asciiTheme="minorHAnsi" w:hAnsiTheme="minorHAnsi" w:cstheme="minorHAnsi"/>
          <w:color w:val="000000"/>
        </w:rPr>
        <w:t>Yoe (NWS), with contributions f</w:t>
      </w:r>
      <w:r w:rsidR="000B1A49">
        <w:rPr>
          <w:rFonts w:asciiTheme="minorHAnsi" w:hAnsiTheme="minorHAnsi" w:cstheme="minorHAnsi"/>
          <w:color w:val="000000"/>
        </w:rPr>
        <w:t>rom various partners. Although several presenters and chair</w:t>
      </w:r>
      <w:r w:rsidRPr="00F445B7">
        <w:rPr>
          <w:rFonts w:asciiTheme="minorHAnsi" w:hAnsiTheme="minorHAnsi" w:cstheme="minorHAnsi"/>
          <w:color w:val="000000"/>
        </w:rPr>
        <w:t xml:space="preserve">persons </w:t>
      </w:r>
      <w:r w:rsidR="000B1A49">
        <w:rPr>
          <w:rFonts w:asciiTheme="minorHAnsi" w:hAnsiTheme="minorHAnsi" w:cstheme="minorHAnsi"/>
          <w:color w:val="000000"/>
        </w:rPr>
        <w:t xml:space="preserve">who are federal employees could be present at the Symposium due to the furlough, the program was completed and the goals of the Symposium were achieved to a great extent. </w:t>
      </w:r>
      <w:bookmarkStart w:id="0" w:name="_GoBack"/>
      <w:bookmarkEnd w:id="0"/>
    </w:p>
    <w:p w:rsidR="00F445B7" w:rsidRDefault="00F445B7" w:rsidP="00F445B7"/>
    <w:p w:rsidR="00F445B7" w:rsidRPr="00F445B7" w:rsidRDefault="00F445B7" w:rsidP="00F445B7"/>
    <w:p w:rsidR="00136A55" w:rsidRDefault="00136A55" w:rsidP="00C37467">
      <w:pPr>
        <w:pStyle w:val="Pa5"/>
        <w:jc w:val="both"/>
        <w:rPr>
          <w:rFonts w:asciiTheme="minorHAnsi" w:hAnsiTheme="minorHAnsi" w:cstheme="minorHAnsi"/>
          <w:color w:val="000000"/>
        </w:rPr>
      </w:pPr>
    </w:p>
    <w:p w:rsidR="00D16F38" w:rsidRPr="00C37467" w:rsidRDefault="00D16F38" w:rsidP="00C37467">
      <w:pPr>
        <w:rPr>
          <w:rFonts w:cstheme="minorHAnsi"/>
        </w:rPr>
      </w:pPr>
    </w:p>
    <w:sectPr w:rsidR="00D16F38" w:rsidRPr="00C37467" w:rsidSect="00886D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Palatino"/>
    <w:charset w:val="4D"/>
    <w:family w:val="auto"/>
    <w:pitch w:val="variable"/>
    <w:sig w:usb0="A00002FF" w:usb1="7800205A" w:usb2="14600000" w:usb3="00000000" w:csb0="000001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467"/>
    <w:rsid w:val="000315A8"/>
    <w:rsid w:val="000B1A49"/>
    <w:rsid w:val="0012525D"/>
    <w:rsid w:val="00136A55"/>
    <w:rsid w:val="00244064"/>
    <w:rsid w:val="002743DF"/>
    <w:rsid w:val="002C12A6"/>
    <w:rsid w:val="00301BFD"/>
    <w:rsid w:val="00722293"/>
    <w:rsid w:val="00886D30"/>
    <w:rsid w:val="00A26F5B"/>
    <w:rsid w:val="00A75BC9"/>
    <w:rsid w:val="00C37467"/>
    <w:rsid w:val="00CF42D0"/>
    <w:rsid w:val="00D16F38"/>
    <w:rsid w:val="00EE7A59"/>
    <w:rsid w:val="00EF3B31"/>
    <w:rsid w:val="00F445B7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5">
    <w:name w:val="Pa5"/>
    <w:basedOn w:val="Normal"/>
    <w:next w:val="Normal"/>
    <w:uiPriority w:val="99"/>
    <w:rsid w:val="00C37467"/>
    <w:pPr>
      <w:autoSpaceDE w:val="0"/>
      <w:autoSpaceDN w:val="0"/>
      <w:adjustRightInd w:val="0"/>
      <w:spacing w:line="201" w:lineRule="atLeast"/>
    </w:pPr>
    <w:rPr>
      <w:rFonts w:ascii="Palatino" w:hAnsi="Palatino"/>
    </w:rPr>
  </w:style>
  <w:style w:type="character" w:customStyle="1" w:styleId="A8">
    <w:name w:val="A8"/>
    <w:uiPriority w:val="99"/>
    <w:rsid w:val="00C37467"/>
    <w:rPr>
      <w:rFonts w:cs="Palatino"/>
      <w:color w:val="000000"/>
      <w:sz w:val="11"/>
      <w:szCs w:val="1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5">
    <w:name w:val="Pa5"/>
    <w:basedOn w:val="Normal"/>
    <w:next w:val="Normal"/>
    <w:uiPriority w:val="99"/>
    <w:rsid w:val="00C37467"/>
    <w:pPr>
      <w:autoSpaceDE w:val="0"/>
      <w:autoSpaceDN w:val="0"/>
      <w:adjustRightInd w:val="0"/>
      <w:spacing w:line="201" w:lineRule="atLeast"/>
    </w:pPr>
    <w:rPr>
      <w:rFonts w:ascii="Palatino" w:hAnsi="Palatino"/>
    </w:rPr>
  </w:style>
  <w:style w:type="character" w:customStyle="1" w:styleId="A8">
    <w:name w:val="A8"/>
    <w:uiPriority w:val="99"/>
    <w:rsid w:val="00C37467"/>
    <w:rPr>
      <w:rFonts w:cs="Palatino"/>
      <w:color w:val="000000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James G. Yoe</cp:lastModifiedBy>
  <cp:revision>2</cp:revision>
  <dcterms:created xsi:type="dcterms:W3CDTF">2019-02-27T17:45:00Z</dcterms:created>
  <dcterms:modified xsi:type="dcterms:W3CDTF">2019-02-27T17:45:00Z</dcterms:modified>
</cp:coreProperties>
</file>