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A96A" w14:textId="77777777" w:rsidR="001F4E97" w:rsidRDefault="001F4E97" w:rsidP="002D7538">
      <w:pPr>
        <w:jc w:val="center"/>
        <w:rPr>
          <w:b/>
        </w:rPr>
      </w:pPr>
    </w:p>
    <w:p w14:paraId="5FCD2DC7" w14:textId="7AACC3B2" w:rsidR="002D7538" w:rsidRPr="00EE259D" w:rsidRDefault="002D7538" w:rsidP="002D7538">
      <w:pPr>
        <w:jc w:val="center"/>
        <w:rPr>
          <w:b/>
        </w:rPr>
      </w:pPr>
      <w:r w:rsidRPr="00EE259D">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147">
        <w:rPr>
          <w:b/>
        </w:rPr>
        <w:t xml:space="preserve">DRAFT </w:t>
      </w:r>
      <w:r w:rsidRPr="00EE259D">
        <w:rPr>
          <w:b/>
        </w:rPr>
        <w:t xml:space="preserve">Minutes of the AMS Board on Global Strategies (BGS) </w:t>
      </w:r>
    </w:p>
    <w:p w14:paraId="5D622533" w14:textId="77777777" w:rsidR="002D7538" w:rsidRPr="00EE259D" w:rsidRDefault="002D7538" w:rsidP="002D7538">
      <w:pPr>
        <w:jc w:val="center"/>
        <w:rPr>
          <w:b/>
        </w:rPr>
      </w:pPr>
      <w:r w:rsidRPr="00EE259D">
        <w:rPr>
          <w:b/>
        </w:rPr>
        <w:t>Draft Meeting Notes</w:t>
      </w:r>
    </w:p>
    <w:p w14:paraId="193A03AD" w14:textId="77777777" w:rsidR="002D7538" w:rsidRPr="00EE259D" w:rsidRDefault="002D7538" w:rsidP="002D7538">
      <w:pPr>
        <w:jc w:val="center"/>
        <w:rPr>
          <w:b/>
        </w:rPr>
      </w:pPr>
    </w:p>
    <w:p w14:paraId="61ABB7C5" w14:textId="3820349C" w:rsidR="002D7538" w:rsidRPr="00EE259D" w:rsidRDefault="00776651" w:rsidP="002D7538">
      <w:pPr>
        <w:jc w:val="center"/>
        <w:rPr>
          <w:b/>
        </w:rPr>
      </w:pPr>
      <w:r>
        <w:rPr>
          <w:b/>
        </w:rPr>
        <w:t xml:space="preserve">Friday, </w:t>
      </w:r>
      <w:r w:rsidR="008B56EE">
        <w:rPr>
          <w:b/>
        </w:rPr>
        <w:t>February 14, 2014</w:t>
      </w:r>
    </w:p>
    <w:p w14:paraId="13B5FC0D" w14:textId="7919F5B6" w:rsidR="002D7538" w:rsidRPr="00EE259D" w:rsidRDefault="008B56EE" w:rsidP="002D7538">
      <w:pPr>
        <w:jc w:val="center"/>
        <w:rPr>
          <w:b/>
        </w:rPr>
      </w:pPr>
      <w:r>
        <w:rPr>
          <w:b/>
        </w:rPr>
        <w:t>4:00-5:10</w:t>
      </w:r>
      <w:r w:rsidR="002D7538" w:rsidRPr="00EE259D">
        <w:rPr>
          <w:b/>
        </w:rPr>
        <w:t xml:space="preserve"> </w:t>
      </w:r>
      <w:r w:rsidR="001A2FF8" w:rsidRPr="00EE259D">
        <w:rPr>
          <w:b/>
        </w:rPr>
        <w:t>Eastern</w:t>
      </w:r>
    </w:p>
    <w:p w14:paraId="47933F63" w14:textId="77777777" w:rsidR="002D7538" w:rsidRPr="00EE259D" w:rsidRDefault="002D7538" w:rsidP="002D7538">
      <w:pPr>
        <w:rPr>
          <w:b/>
          <w:u w:val="single"/>
        </w:rPr>
      </w:pPr>
    </w:p>
    <w:p w14:paraId="76F3896F" w14:textId="77777777" w:rsidR="002D7538" w:rsidRPr="00EE259D" w:rsidRDefault="002D7538" w:rsidP="002D7538">
      <w:pPr>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160"/>
        <w:gridCol w:w="3258"/>
      </w:tblGrid>
      <w:tr w:rsidR="002D7538" w:rsidRPr="00EE259D" w14:paraId="7FC02B83" w14:textId="77777777" w:rsidTr="00776651">
        <w:tc>
          <w:tcPr>
            <w:tcW w:w="3438" w:type="dxa"/>
          </w:tcPr>
          <w:p w14:paraId="77EC6AAC" w14:textId="77777777" w:rsidR="002D7538" w:rsidRPr="00EE259D" w:rsidRDefault="002D7538" w:rsidP="007C2575">
            <w:pPr>
              <w:rPr>
                <w:b/>
              </w:rPr>
            </w:pPr>
            <w:r w:rsidRPr="00EE259D">
              <w:rPr>
                <w:b/>
              </w:rPr>
              <w:t>Members (-Elect) Present</w:t>
            </w:r>
          </w:p>
        </w:tc>
        <w:tc>
          <w:tcPr>
            <w:tcW w:w="2160" w:type="dxa"/>
          </w:tcPr>
          <w:p w14:paraId="43C5325C" w14:textId="77777777" w:rsidR="002D7538" w:rsidRPr="00EE259D" w:rsidRDefault="002D7538" w:rsidP="007C2575">
            <w:pPr>
              <w:rPr>
                <w:b/>
              </w:rPr>
            </w:pPr>
            <w:r w:rsidRPr="00EE259D">
              <w:rPr>
                <w:b/>
              </w:rPr>
              <w:t>Members Unavailable</w:t>
            </w:r>
          </w:p>
        </w:tc>
        <w:tc>
          <w:tcPr>
            <w:tcW w:w="3258" w:type="dxa"/>
          </w:tcPr>
          <w:p w14:paraId="7F29C038" w14:textId="77777777" w:rsidR="002D7538" w:rsidRPr="00EE259D" w:rsidRDefault="002D7538" w:rsidP="007C2575">
            <w:pPr>
              <w:rPr>
                <w:b/>
              </w:rPr>
            </w:pPr>
            <w:r w:rsidRPr="00EE259D">
              <w:rPr>
                <w:b/>
              </w:rPr>
              <w:t>Guests</w:t>
            </w:r>
          </w:p>
        </w:tc>
      </w:tr>
      <w:tr w:rsidR="002D7538" w:rsidRPr="00EE259D" w14:paraId="091B2035" w14:textId="77777777" w:rsidTr="00776651">
        <w:tc>
          <w:tcPr>
            <w:tcW w:w="3438" w:type="dxa"/>
          </w:tcPr>
          <w:p w14:paraId="0A523482" w14:textId="77777777" w:rsidR="002D7538" w:rsidRPr="00EE259D" w:rsidRDefault="002D7538" w:rsidP="007C2575">
            <w:r w:rsidRPr="00EE259D">
              <w:t>Melinda Marquis, Chair</w:t>
            </w:r>
          </w:p>
        </w:tc>
        <w:tc>
          <w:tcPr>
            <w:tcW w:w="2160" w:type="dxa"/>
          </w:tcPr>
          <w:p w14:paraId="0EB512B5" w14:textId="17EC22E3" w:rsidR="002D7538" w:rsidRPr="00EE259D" w:rsidRDefault="00776651" w:rsidP="007C2575">
            <w:r w:rsidRPr="00EE259D">
              <w:t>Kathy Jacobs</w:t>
            </w:r>
          </w:p>
        </w:tc>
        <w:tc>
          <w:tcPr>
            <w:tcW w:w="3258" w:type="dxa"/>
          </w:tcPr>
          <w:p w14:paraId="539B5510" w14:textId="14B4A559" w:rsidR="002D7538" w:rsidRPr="00EE259D" w:rsidRDefault="00776651" w:rsidP="007C2575">
            <w:r>
              <w:t>Keith Seitter, AMS Exec. Dir.</w:t>
            </w:r>
          </w:p>
        </w:tc>
      </w:tr>
      <w:tr w:rsidR="002D7538" w:rsidRPr="00EE259D" w14:paraId="623AFBB1" w14:textId="77777777" w:rsidTr="00776651">
        <w:tc>
          <w:tcPr>
            <w:tcW w:w="3438" w:type="dxa"/>
          </w:tcPr>
          <w:p w14:paraId="70AF391D" w14:textId="2CC2AF2A" w:rsidR="002D7538" w:rsidRPr="00EE259D" w:rsidRDefault="0031670C" w:rsidP="007C2575">
            <w:r w:rsidRPr="00EE259D">
              <w:t>Vladimir Tsirkunov</w:t>
            </w:r>
          </w:p>
        </w:tc>
        <w:tc>
          <w:tcPr>
            <w:tcW w:w="2160" w:type="dxa"/>
          </w:tcPr>
          <w:p w14:paraId="0D2EFFA8" w14:textId="59032379" w:rsidR="002D7538" w:rsidRPr="00EE259D" w:rsidRDefault="00776651" w:rsidP="007C2575">
            <w:r>
              <w:t>Linda Makuleni</w:t>
            </w:r>
          </w:p>
        </w:tc>
        <w:tc>
          <w:tcPr>
            <w:tcW w:w="3258" w:type="dxa"/>
          </w:tcPr>
          <w:p w14:paraId="5F1275B8" w14:textId="7137F184" w:rsidR="002D7538" w:rsidRPr="00EE259D" w:rsidRDefault="00776651" w:rsidP="007C2575">
            <w:r>
              <w:t>Paul Higgins, AMS Policy Dir.</w:t>
            </w:r>
          </w:p>
        </w:tc>
      </w:tr>
      <w:tr w:rsidR="002D7538" w:rsidRPr="00EE259D" w14:paraId="54EF1592" w14:textId="77777777" w:rsidTr="00776651">
        <w:tc>
          <w:tcPr>
            <w:tcW w:w="3438" w:type="dxa"/>
          </w:tcPr>
          <w:p w14:paraId="0BD6AC11" w14:textId="06B8520A" w:rsidR="002D7538" w:rsidRPr="00EE259D" w:rsidRDefault="00776651" w:rsidP="007C2575">
            <w:r w:rsidRPr="00EE259D">
              <w:t>Marjorie Shepherd</w:t>
            </w:r>
          </w:p>
        </w:tc>
        <w:tc>
          <w:tcPr>
            <w:tcW w:w="2160" w:type="dxa"/>
          </w:tcPr>
          <w:p w14:paraId="4593B7D5" w14:textId="0155F168" w:rsidR="002D7538" w:rsidRPr="00EE259D" w:rsidRDefault="008B56EE" w:rsidP="007C2575">
            <w:r w:rsidRPr="00EE259D">
              <w:t>Kevin Werner</w:t>
            </w:r>
          </w:p>
        </w:tc>
        <w:tc>
          <w:tcPr>
            <w:tcW w:w="3258" w:type="dxa"/>
          </w:tcPr>
          <w:p w14:paraId="4F002DEF" w14:textId="3735864E" w:rsidR="002D7538" w:rsidRPr="00EE259D" w:rsidRDefault="008B56EE" w:rsidP="008B56EE">
            <w:r>
              <w:t xml:space="preserve">Stephanie Armstrong, </w:t>
            </w:r>
            <w:r w:rsidR="00776651">
              <w:t>AMS Staff</w:t>
            </w:r>
          </w:p>
        </w:tc>
      </w:tr>
      <w:tr w:rsidR="002D7538" w:rsidRPr="00EE259D" w14:paraId="0C58C3C1" w14:textId="77777777" w:rsidTr="00776651">
        <w:tc>
          <w:tcPr>
            <w:tcW w:w="3438" w:type="dxa"/>
          </w:tcPr>
          <w:p w14:paraId="731B6385" w14:textId="641FA464" w:rsidR="002D7538" w:rsidRPr="00EE259D" w:rsidRDefault="0031670C" w:rsidP="007C2575">
            <w:r w:rsidRPr="00EE259D">
              <w:t>Steve Zebiak</w:t>
            </w:r>
          </w:p>
        </w:tc>
        <w:tc>
          <w:tcPr>
            <w:tcW w:w="2160" w:type="dxa"/>
          </w:tcPr>
          <w:p w14:paraId="7CC5CB37" w14:textId="2CE8A559" w:rsidR="002D7538" w:rsidRPr="00EE259D" w:rsidRDefault="00EF110A" w:rsidP="007C2575">
            <w:r w:rsidRPr="00EE259D">
              <w:t>Wayne Higgins</w:t>
            </w:r>
          </w:p>
        </w:tc>
        <w:tc>
          <w:tcPr>
            <w:tcW w:w="3258" w:type="dxa"/>
          </w:tcPr>
          <w:p w14:paraId="4B11FE62" w14:textId="1B6E3495" w:rsidR="002D7538" w:rsidRPr="00EE259D" w:rsidRDefault="008B56EE" w:rsidP="007C2575">
            <w:r>
              <w:t>Mary Glackin, AMS CWCE Commissioner</w:t>
            </w:r>
          </w:p>
        </w:tc>
      </w:tr>
      <w:tr w:rsidR="002D7538" w:rsidRPr="00EE259D" w14:paraId="24E8E364" w14:textId="77777777" w:rsidTr="00776651">
        <w:tc>
          <w:tcPr>
            <w:tcW w:w="3438" w:type="dxa"/>
          </w:tcPr>
          <w:p w14:paraId="445A87E6" w14:textId="5C83F707" w:rsidR="002D7538" w:rsidRPr="00EE259D" w:rsidRDefault="008B56EE" w:rsidP="007C2575">
            <w:r>
              <w:t xml:space="preserve">Joe Casola for </w:t>
            </w:r>
            <w:r w:rsidRPr="00EE259D">
              <w:t>Eileen Claussen</w:t>
            </w:r>
          </w:p>
        </w:tc>
        <w:tc>
          <w:tcPr>
            <w:tcW w:w="2160" w:type="dxa"/>
          </w:tcPr>
          <w:p w14:paraId="601C52A7" w14:textId="1E6F0765" w:rsidR="002D7538" w:rsidRPr="00EE259D" w:rsidRDefault="002D7538" w:rsidP="007C2575"/>
        </w:tc>
        <w:tc>
          <w:tcPr>
            <w:tcW w:w="3258" w:type="dxa"/>
          </w:tcPr>
          <w:p w14:paraId="399BB12D" w14:textId="77777777" w:rsidR="002D7538" w:rsidRPr="00EE259D" w:rsidRDefault="002D7538" w:rsidP="007C2575"/>
        </w:tc>
      </w:tr>
      <w:tr w:rsidR="002D7538" w:rsidRPr="00EE259D" w14:paraId="15998A08" w14:textId="77777777" w:rsidTr="00776651">
        <w:tc>
          <w:tcPr>
            <w:tcW w:w="3438" w:type="dxa"/>
          </w:tcPr>
          <w:p w14:paraId="15683737" w14:textId="7AD13192" w:rsidR="002D7538" w:rsidRPr="00EE259D" w:rsidRDefault="0031670C" w:rsidP="007C2575">
            <w:r w:rsidRPr="00EE259D">
              <w:t>Jim Buizer</w:t>
            </w:r>
          </w:p>
        </w:tc>
        <w:tc>
          <w:tcPr>
            <w:tcW w:w="2160" w:type="dxa"/>
          </w:tcPr>
          <w:p w14:paraId="5A1B022F" w14:textId="35724023" w:rsidR="002D7538" w:rsidRPr="00EE259D" w:rsidRDefault="002D7538" w:rsidP="007C2575"/>
        </w:tc>
        <w:tc>
          <w:tcPr>
            <w:tcW w:w="3258" w:type="dxa"/>
          </w:tcPr>
          <w:p w14:paraId="592FB0AC" w14:textId="77777777" w:rsidR="002D7538" w:rsidRPr="00EE259D" w:rsidRDefault="002D7538" w:rsidP="007C2575"/>
        </w:tc>
      </w:tr>
      <w:tr w:rsidR="002D7538" w:rsidRPr="00EE259D" w14:paraId="5ADDDC76" w14:textId="77777777" w:rsidTr="00776651">
        <w:tc>
          <w:tcPr>
            <w:tcW w:w="3438" w:type="dxa"/>
          </w:tcPr>
          <w:p w14:paraId="3E511CB0" w14:textId="445B10CD" w:rsidR="002D7538" w:rsidRPr="00EE259D" w:rsidRDefault="0031670C" w:rsidP="007C2575">
            <w:r w:rsidRPr="00EE259D">
              <w:t>Marjorie McGuirk</w:t>
            </w:r>
          </w:p>
        </w:tc>
        <w:tc>
          <w:tcPr>
            <w:tcW w:w="2160" w:type="dxa"/>
          </w:tcPr>
          <w:p w14:paraId="48C6663A" w14:textId="249C36B9" w:rsidR="002D7538" w:rsidRPr="00EE259D" w:rsidRDefault="002D7538" w:rsidP="007C2575"/>
        </w:tc>
        <w:tc>
          <w:tcPr>
            <w:tcW w:w="3258" w:type="dxa"/>
          </w:tcPr>
          <w:p w14:paraId="7E4C942F" w14:textId="77777777" w:rsidR="002D7538" w:rsidRPr="00EE259D" w:rsidRDefault="002D7538" w:rsidP="007C2575"/>
        </w:tc>
      </w:tr>
      <w:tr w:rsidR="00776651" w:rsidRPr="00EE259D" w14:paraId="49FF59FC" w14:textId="77777777" w:rsidTr="00776651">
        <w:tc>
          <w:tcPr>
            <w:tcW w:w="3438" w:type="dxa"/>
          </w:tcPr>
          <w:p w14:paraId="472162A6" w14:textId="30A84C0B" w:rsidR="00776651" w:rsidRPr="00EE259D" w:rsidRDefault="00776651" w:rsidP="007C2575">
            <w:r w:rsidRPr="00EE259D">
              <w:t>Jack Hayes</w:t>
            </w:r>
          </w:p>
        </w:tc>
        <w:tc>
          <w:tcPr>
            <w:tcW w:w="2160" w:type="dxa"/>
          </w:tcPr>
          <w:p w14:paraId="66D2520B" w14:textId="77777777" w:rsidR="00776651" w:rsidRPr="00EE259D" w:rsidRDefault="00776651" w:rsidP="007C2575"/>
        </w:tc>
        <w:tc>
          <w:tcPr>
            <w:tcW w:w="3258" w:type="dxa"/>
          </w:tcPr>
          <w:p w14:paraId="2DA264BC" w14:textId="77777777" w:rsidR="00776651" w:rsidRPr="00EE259D" w:rsidRDefault="00776651" w:rsidP="007C2575"/>
        </w:tc>
      </w:tr>
      <w:tr w:rsidR="00776651" w:rsidRPr="00EE259D" w14:paraId="4F140581" w14:textId="77777777" w:rsidTr="00776651">
        <w:tc>
          <w:tcPr>
            <w:tcW w:w="3438" w:type="dxa"/>
          </w:tcPr>
          <w:p w14:paraId="57AF4B88" w14:textId="5FCAA486" w:rsidR="00776651" w:rsidRPr="00EE259D" w:rsidRDefault="00776651" w:rsidP="007C2575">
            <w:r w:rsidRPr="00EE259D">
              <w:t>Kevin Trenberth</w:t>
            </w:r>
          </w:p>
        </w:tc>
        <w:tc>
          <w:tcPr>
            <w:tcW w:w="2160" w:type="dxa"/>
          </w:tcPr>
          <w:p w14:paraId="7AF19597" w14:textId="77777777" w:rsidR="00776651" w:rsidRPr="00EE259D" w:rsidRDefault="00776651" w:rsidP="007C2575"/>
        </w:tc>
        <w:tc>
          <w:tcPr>
            <w:tcW w:w="3258" w:type="dxa"/>
          </w:tcPr>
          <w:p w14:paraId="2104C55B" w14:textId="77777777" w:rsidR="00776651" w:rsidRPr="00EE259D" w:rsidRDefault="00776651" w:rsidP="007C2575"/>
        </w:tc>
      </w:tr>
      <w:tr w:rsidR="00776651" w:rsidRPr="00EE259D" w14:paraId="7903A3F5" w14:textId="77777777" w:rsidTr="00776651">
        <w:tc>
          <w:tcPr>
            <w:tcW w:w="3438" w:type="dxa"/>
          </w:tcPr>
          <w:p w14:paraId="1AACF825" w14:textId="60BBEEB7" w:rsidR="00776651" w:rsidRPr="00EE259D" w:rsidRDefault="00EF110A" w:rsidP="007C2575">
            <w:r w:rsidRPr="00EE259D">
              <w:t>Bryan Hannegan</w:t>
            </w:r>
          </w:p>
        </w:tc>
        <w:tc>
          <w:tcPr>
            <w:tcW w:w="2160" w:type="dxa"/>
          </w:tcPr>
          <w:p w14:paraId="78B87569" w14:textId="77777777" w:rsidR="00776651" w:rsidRPr="00EE259D" w:rsidRDefault="00776651" w:rsidP="007C2575"/>
        </w:tc>
        <w:tc>
          <w:tcPr>
            <w:tcW w:w="3258" w:type="dxa"/>
          </w:tcPr>
          <w:p w14:paraId="577D3268" w14:textId="77777777" w:rsidR="00776651" w:rsidRPr="00EE259D" w:rsidRDefault="00776651" w:rsidP="007C2575"/>
        </w:tc>
      </w:tr>
      <w:tr w:rsidR="00776651" w:rsidRPr="00EE259D" w14:paraId="20970FD7" w14:textId="77777777" w:rsidTr="00776651">
        <w:tc>
          <w:tcPr>
            <w:tcW w:w="3438" w:type="dxa"/>
          </w:tcPr>
          <w:p w14:paraId="5D27CB6D" w14:textId="7D07473D" w:rsidR="00776651" w:rsidRPr="00EE259D" w:rsidRDefault="00EF110A" w:rsidP="007C2575">
            <w:r>
              <w:t xml:space="preserve">Heidi Centola </w:t>
            </w:r>
            <w:r w:rsidRPr="00776651">
              <w:rPr>
                <w:i/>
              </w:rPr>
              <w:t>ex officio</w:t>
            </w:r>
          </w:p>
        </w:tc>
        <w:tc>
          <w:tcPr>
            <w:tcW w:w="2160" w:type="dxa"/>
          </w:tcPr>
          <w:p w14:paraId="5AB4024B" w14:textId="77777777" w:rsidR="00776651" w:rsidRPr="00EE259D" w:rsidRDefault="00776651" w:rsidP="007C2575"/>
        </w:tc>
        <w:tc>
          <w:tcPr>
            <w:tcW w:w="3258" w:type="dxa"/>
          </w:tcPr>
          <w:p w14:paraId="46C8CE17" w14:textId="77777777" w:rsidR="00776651" w:rsidRPr="00EE259D" w:rsidRDefault="00776651" w:rsidP="007C2575"/>
        </w:tc>
      </w:tr>
    </w:tbl>
    <w:p w14:paraId="66387C0C" w14:textId="77777777" w:rsidR="00162736" w:rsidRDefault="00162736" w:rsidP="00162736"/>
    <w:p w14:paraId="2F0F4292" w14:textId="77777777" w:rsidR="003C17BD" w:rsidRDefault="001F4E97" w:rsidP="001F4E97">
      <w:r>
        <w:t xml:space="preserve">Note: Dr. Linda Makuleni of South Africa attempted to join today’s call but was unable to get connected.  </w:t>
      </w:r>
    </w:p>
    <w:p w14:paraId="2D2B4A31" w14:textId="39CC668B" w:rsidR="001F4E97" w:rsidRDefault="003C17BD" w:rsidP="001F4E97">
      <w:r w:rsidRPr="003C17BD">
        <w:rPr>
          <w:b/>
          <w:color w:val="0000FF"/>
        </w:rPr>
        <w:t xml:space="preserve">***ACTION ITEM: </w:t>
      </w:r>
      <w:r w:rsidR="001F4E97" w:rsidRPr="003C17BD">
        <w:rPr>
          <w:b/>
          <w:color w:val="0000FF"/>
        </w:rPr>
        <w:t>Melinda</w:t>
      </w:r>
      <w:r w:rsidR="001F4E97">
        <w:t xml:space="preserve"> will look into getting a functioning international capability for conference calls</w:t>
      </w:r>
      <w:r>
        <w:t xml:space="preserve"> (before our next call)</w:t>
      </w:r>
      <w:r w:rsidR="001F4E97">
        <w:t xml:space="preserve">. </w:t>
      </w:r>
      <w:r>
        <w:t>Linda had sent her suggestions/input in writing just prior to today’s meet</w:t>
      </w:r>
      <w:r w:rsidR="00194494">
        <w:t>ing. Please see Linda’s inputs</w:t>
      </w:r>
      <w:bookmarkStart w:id="0" w:name="_GoBack"/>
      <w:bookmarkEnd w:id="0"/>
      <w:r>
        <w:t xml:space="preserve"> which are attached to these notes.</w:t>
      </w:r>
    </w:p>
    <w:p w14:paraId="78CE84DF" w14:textId="25CC6429" w:rsidR="001F4E97" w:rsidRPr="00EE259D" w:rsidRDefault="001F4E97" w:rsidP="00162736"/>
    <w:p w14:paraId="645D85FB" w14:textId="3E7A364A" w:rsidR="002C4075" w:rsidRDefault="00162736" w:rsidP="002C4075">
      <w:pPr>
        <w:pStyle w:val="ListParagraph"/>
        <w:numPr>
          <w:ilvl w:val="0"/>
          <w:numId w:val="2"/>
        </w:numPr>
      </w:pPr>
      <w:r w:rsidRPr="00EE259D">
        <w:t xml:space="preserve">The notes from our </w:t>
      </w:r>
      <w:r w:rsidR="00EF110A">
        <w:t>December 20 2013</w:t>
      </w:r>
      <w:r w:rsidRPr="00EE259D">
        <w:t xml:space="preserve"> meeting</w:t>
      </w:r>
      <w:r w:rsidR="002C4075" w:rsidRPr="00EE259D">
        <w:t xml:space="preserve"> and today’s agenda</w:t>
      </w:r>
      <w:r w:rsidRPr="00EE259D">
        <w:t xml:space="preserve"> were approved. </w:t>
      </w:r>
      <w:r w:rsidR="005B62FB">
        <w:t xml:space="preserve"> </w:t>
      </w:r>
      <w:r w:rsidR="00E751E6">
        <w:t>Melinda has sent these notes to AMS staff for posting to our future web site.</w:t>
      </w:r>
    </w:p>
    <w:p w14:paraId="226CCAB6" w14:textId="77777777" w:rsidR="005B62FB" w:rsidRPr="00EE259D" w:rsidRDefault="005B62FB" w:rsidP="005B62FB">
      <w:pPr>
        <w:pStyle w:val="ListParagraph"/>
        <w:ind w:left="360"/>
      </w:pPr>
    </w:p>
    <w:p w14:paraId="4272334E" w14:textId="60DE2DEF" w:rsidR="005C5C3B" w:rsidRPr="00EE259D" w:rsidRDefault="002C4075" w:rsidP="005C5C3B">
      <w:pPr>
        <w:pStyle w:val="ListParagraph"/>
        <w:numPr>
          <w:ilvl w:val="0"/>
          <w:numId w:val="2"/>
        </w:numPr>
      </w:pPr>
      <w:r w:rsidRPr="00EE259D">
        <w:t xml:space="preserve">We continued our discussion on how to focus the BGS’s area of focus. </w:t>
      </w:r>
    </w:p>
    <w:p w14:paraId="433FA9DD" w14:textId="77777777" w:rsidR="00EE259D" w:rsidRDefault="00EE259D"/>
    <w:p w14:paraId="18E829FD" w14:textId="77777777" w:rsidR="003C17BD" w:rsidRDefault="00626153">
      <w:r>
        <w:t xml:space="preserve">Steve </w:t>
      </w:r>
      <w:r w:rsidR="001F4E97">
        <w:t xml:space="preserve">briefly described our proposal to focus our near-term efforts </w:t>
      </w:r>
      <w:r>
        <w:t>in two areas: a clim</w:t>
      </w:r>
      <w:r w:rsidR="00E751E6">
        <w:t>ate information guidebook and</w:t>
      </w:r>
      <w:r>
        <w:t xml:space="preserve"> a climate services training curriculum</w:t>
      </w:r>
      <w:r w:rsidR="001F4E97">
        <w:t xml:space="preserve">. </w:t>
      </w:r>
      <w:r w:rsidR="000A054E">
        <w:t>Bri</w:t>
      </w:r>
      <w:r w:rsidR="00087D6A">
        <w:t>efly, the guidebook would serve</w:t>
      </w:r>
      <w:r w:rsidR="000A054E">
        <w:t xml:space="preserve"> to form standards and guidance for climate service providers, communities of practice, and policy makers. </w:t>
      </w:r>
      <w:r w:rsidR="00C92808">
        <w:t>The climate services training curriculum would serve to bridge the multiple disciplines engaged i</w:t>
      </w:r>
      <w:r w:rsidR="003C17BD">
        <w:t>n providing climate services,</w:t>
      </w:r>
      <w:r w:rsidR="00C92808">
        <w:t xml:space="preserve"> clarify communication a</w:t>
      </w:r>
      <w:r w:rsidR="00D13700">
        <w:t>mong these disparate groups</w:t>
      </w:r>
      <w:r w:rsidR="003C17BD">
        <w:t>, and support capacity building and fill gaps.</w:t>
      </w:r>
    </w:p>
    <w:p w14:paraId="0F9870C1" w14:textId="77777777" w:rsidR="003C17BD" w:rsidRDefault="003C17BD"/>
    <w:p w14:paraId="52E6FB3C" w14:textId="57F38BC7" w:rsidR="003C17BD" w:rsidRDefault="003C17BD">
      <w:r>
        <w:t xml:space="preserve">Joe asked who would actually do the work to produce these two products. Steve answered that the AMS BGS could not do all the work, because these projects would </w:t>
      </w:r>
      <w:r>
        <w:lastRenderedPageBreak/>
        <w:t xml:space="preserve">required staff dedicated to producing these deliverables with funding. The BGS, however, could serve an important </w:t>
      </w:r>
      <w:r w:rsidR="009D5A5B">
        <w:t xml:space="preserve">oversight </w:t>
      </w:r>
      <w:r>
        <w:t xml:space="preserve">role as reviewers of various drafts of these products. </w:t>
      </w:r>
      <w:r w:rsidR="00D13700">
        <w:t xml:space="preserve"> </w:t>
      </w:r>
    </w:p>
    <w:p w14:paraId="138E8E0E" w14:textId="77777777" w:rsidR="003C17BD" w:rsidRDefault="003C17BD"/>
    <w:p w14:paraId="43CF1469" w14:textId="77777777" w:rsidR="0019137A" w:rsidRDefault="003C17BD">
      <w:r>
        <w:t xml:space="preserve">Kevin Trenberth suggested that before we recruit person(s) to do the work, we need to outline and create a framework for the projects, analogous to those used by the IPCC, etc., with Coordinating Lead Authors. </w:t>
      </w:r>
    </w:p>
    <w:p w14:paraId="3DA5EEE0" w14:textId="77777777" w:rsidR="0019137A" w:rsidRDefault="0019137A"/>
    <w:p w14:paraId="6E5C2437" w14:textId="21C9DBD2" w:rsidR="003C17BD" w:rsidRDefault="003C17BD">
      <w:r>
        <w:t xml:space="preserve">Steve agreed and solicited input from the board on working in the next few weeks to further define our focus in one or both of these projects. </w:t>
      </w:r>
      <w:r w:rsidR="0019137A">
        <w:t xml:space="preserve">This might yield a set of two or three options, each with a different scope of work (and hence different resource needs and time lines). </w:t>
      </w:r>
    </w:p>
    <w:p w14:paraId="288C32BC" w14:textId="3546461B" w:rsidR="003C17BD" w:rsidRDefault="003C17BD">
      <w:r w:rsidRPr="003C17BD">
        <w:rPr>
          <w:b/>
          <w:color w:val="0000FF"/>
        </w:rPr>
        <w:t>***ACTION ITEM: Melinda</w:t>
      </w:r>
      <w:r>
        <w:t xml:space="preserve"> to send doodle poll to set up call with those interested to working with Steve on this: Jim, Kathy, Marjorie and Marjorie.</w:t>
      </w:r>
    </w:p>
    <w:p w14:paraId="30541482" w14:textId="77777777" w:rsidR="003C17BD" w:rsidRDefault="003C17BD"/>
    <w:p w14:paraId="5EEC60D7" w14:textId="1906B933" w:rsidR="003C17BD" w:rsidRDefault="003C17BD">
      <w:r>
        <w:t xml:space="preserve">Mary </w:t>
      </w:r>
      <w:r w:rsidR="009D5A5B">
        <w:t xml:space="preserve">stressed the need to demonstrate the value and demand for these proposed projects (products). Steve replied that the WMO and the WMO community are one community who can respond to the value and demand for these products, but that we need to hear from those outside the scientific (meteorology and climatology experts) and to hear from the users of such information. </w:t>
      </w:r>
    </w:p>
    <w:p w14:paraId="713BAA72" w14:textId="77777777" w:rsidR="009D5A5B" w:rsidRDefault="009D5A5B"/>
    <w:p w14:paraId="31FB8EA7" w14:textId="1A9C6E31" w:rsidR="009D5A5B" w:rsidRDefault="009D5A5B">
      <w:r>
        <w:t xml:space="preserve">Mary asked about the national and international demand. Steve works primarily with the international community, and is looking to other board members to inform us on the national demand. </w:t>
      </w:r>
    </w:p>
    <w:p w14:paraId="6DCEF4AC" w14:textId="77777777" w:rsidR="00DF2F47" w:rsidRDefault="00DF2F47"/>
    <w:p w14:paraId="647165B4" w14:textId="78FC4A6E" w:rsidR="001C02FF" w:rsidRDefault="001C02FF">
      <w:r>
        <w:t>Steve spoke a bit about the WMO Pub No 100 (Guide on Climatological Practices) (</w:t>
      </w:r>
      <w:hyperlink r:id="rId9" w:history="1">
        <w:r w:rsidRPr="00A818C0">
          <w:rPr>
            <w:rStyle w:val="Hyperlink"/>
          </w:rPr>
          <w:t>http://www.wmo.int/pages/prog/wcp/ccl/documents/WMO_100_en.pdf</w:t>
        </w:r>
      </w:hyperlink>
      <w:r>
        <w:t xml:space="preserve">), and said that this document would be better if it made more detailed information and more information about the proper use of various predictions and products, such as what the do’s and don’t’s and strengths and weaknesses of certain products. We could start by reviewing this and other existing resources. This is consistent with what Tom Peterson, WMO Commission for Climatology (Scientist at NOAA/NCDC) expressed in an email to me (Melinda) a few weeks ago, after I was e-introduced to him by Geoff Love, who was at the AMS Annual Meeting. </w:t>
      </w:r>
    </w:p>
    <w:p w14:paraId="6D19270F" w14:textId="77777777" w:rsidR="001C02FF" w:rsidRDefault="001C02FF"/>
    <w:p w14:paraId="01C05207" w14:textId="5CFBEACA" w:rsidR="001C02FF" w:rsidRDefault="001C02FF">
      <w:r>
        <w:t xml:space="preserve">Jim said that in addition to, and more important than, conducting a review of existing products and completing a gap analysis, we might produce more valuable products starting </w:t>
      </w:r>
      <w:r w:rsidR="0019137A">
        <w:t xml:space="preserve">a bit closer to scratch and by approaching our assessment of what is needed from the user (demand) side. </w:t>
      </w:r>
    </w:p>
    <w:p w14:paraId="378D49F2" w14:textId="77777777" w:rsidR="00DF2F47" w:rsidRDefault="00DF2F47"/>
    <w:p w14:paraId="5232641A" w14:textId="66EE77A1" w:rsidR="003C2948" w:rsidRDefault="0019137A" w:rsidP="0019137A">
      <w:r>
        <w:t xml:space="preserve">The BGS needs to understand how our proposals (guidebook and training) differ from existing products and we need to know if we all really are supportive of this endeavor. We agreed that we like the idea of a face-to-face meeting, but can’t pull this off by March 10. Marjorie Shepherd suggested that we aim to have refined the SOW and have met in person amongst ourselves and with external stakeholders (WMO, USAID, World Bank, etc.) prior to </w:t>
      </w:r>
      <w:r w:rsidR="003C2948">
        <w:t xml:space="preserve">the WMO Technical Conference on Climate Services – Building on CLIPS </w:t>
      </w:r>
      <w:r w:rsidR="003C2948">
        <w:lastRenderedPageBreak/>
        <w:t xml:space="preserve">Legacy (June 30-July 2). </w:t>
      </w:r>
      <w:hyperlink r:id="rId10" w:history="1">
        <w:r w:rsidR="003C2948" w:rsidRPr="00A818C0">
          <w:rPr>
            <w:rStyle w:val="Hyperlink"/>
          </w:rPr>
          <w:t>http://www.wmo.int/pages/prog/wcp/ccl/ccl16/teco/background.php</w:t>
        </w:r>
      </w:hyperlink>
    </w:p>
    <w:p w14:paraId="0C96AE6C" w14:textId="77777777" w:rsidR="003C2948" w:rsidRDefault="003C2948" w:rsidP="0019137A"/>
    <w:p w14:paraId="6550C302" w14:textId="79ACEEB5" w:rsidR="00162736" w:rsidRDefault="003C2948">
      <w:r>
        <w:t xml:space="preserve">The BGS agreed with this approach. We discussed possible locations for our meeting. The Washington, D.C. area is likely the most convenient, those others, e.g., Columbia University in NY; or Boulder, would be nice.  A two-day (or one and a half-day) meeting might be appropriate. First, the BGS would meet amongst ourselves to ensure we all understand our proposal and see if we all support it. Second, we would meet with external stakeholders to ensure success and avoid duplication of efforts with other parties, e.g., WMO, GFCS, World Bank, etc. </w:t>
      </w:r>
    </w:p>
    <w:p w14:paraId="4FDB90E9" w14:textId="77777777" w:rsidR="00AA7C96" w:rsidRDefault="00AA7C96"/>
    <w:p w14:paraId="35531C47" w14:textId="1EB8211D" w:rsidR="00AA7C96" w:rsidRDefault="003230BA">
      <w:r>
        <w:t xml:space="preserve">3.) </w:t>
      </w:r>
      <w:r w:rsidR="00AA7C96">
        <w:t>Vladimir</w:t>
      </w:r>
      <w:r w:rsidR="003C1024">
        <w:t xml:space="preserve"> shared his thoughts about how the BGS’ efforts might connect well with World Bank priorities. Among other things, Vladimir suggested that the best fit might be in (pasted from his write-up from December):</w:t>
      </w:r>
    </w:p>
    <w:p w14:paraId="71475831" w14:textId="77777777" w:rsidR="003C1024" w:rsidRDefault="003C1024"/>
    <w:p w14:paraId="195722CE" w14:textId="69B6EF5B" w:rsidR="003C1024" w:rsidRPr="003C1024" w:rsidRDefault="003C1024" w:rsidP="003C1024">
      <w:pPr>
        <w:ind w:left="720"/>
        <w:rPr>
          <w:i/>
        </w:rPr>
      </w:pPr>
      <w:r w:rsidRPr="003C1024">
        <w:rPr>
          <w:bCs/>
          <w:i/>
        </w:rPr>
        <w:t>The amount of international support for the [meteorological and climatological] sector is significantly below high priority needs. Furthermore, international support and investment efforts in NMHSs modernization in developing countries so far were largely unsuccessful due to:</w:t>
      </w:r>
    </w:p>
    <w:p w14:paraId="3EDEE711" w14:textId="77777777" w:rsidR="003C1024" w:rsidRPr="003C1024" w:rsidRDefault="003C1024" w:rsidP="003C1024">
      <w:pPr>
        <w:numPr>
          <w:ilvl w:val="1"/>
          <w:numId w:val="5"/>
        </w:numPr>
        <w:tabs>
          <w:tab w:val="clear" w:pos="1440"/>
          <w:tab w:val="num" w:pos="2160"/>
        </w:tabs>
        <w:spacing w:after="200" w:line="276" w:lineRule="auto"/>
        <w:ind w:left="2160"/>
        <w:rPr>
          <w:i/>
        </w:rPr>
      </w:pPr>
      <w:r w:rsidRPr="003C1024">
        <w:rPr>
          <w:i/>
        </w:rPr>
        <w:t>Lack of government understanding of NMHSs value and commitment to maintain NMHS operations</w:t>
      </w:r>
    </w:p>
    <w:p w14:paraId="085353CA" w14:textId="77777777" w:rsidR="003C1024" w:rsidRPr="003C1024" w:rsidRDefault="003C1024" w:rsidP="003C1024">
      <w:pPr>
        <w:numPr>
          <w:ilvl w:val="1"/>
          <w:numId w:val="5"/>
        </w:numPr>
        <w:tabs>
          <w:tab w:val="clear" w:pos="1440"/>
          <w:tab w:val="num" w:pos="2160"/>
        </w:tabs>
        <w:spacing w:after="200" w:line="276" w:lineRule="auto"/>
        <w:ind w:left="2160"/>
        <w:rPr>
          <w:i/>
        </w:rPr>
      </w:pPr>
      <w:r w:rsidRPr="003C1024">
        <w:rPr>
          <w:i/>
        </w:rPr>
        <w:t xml:space="preserve">Inadequate project design, lack of sustainability considerations in the project design </w:t>
      </w:r>
    </w:p>
    <w:p w14:paraId="7FC23356" w14:textId="77777777" w:rsidR="003C1024" w:rsidRPr="003C1024" w:rsidRDefault="003C1024" w:rsidP="003C1024">
      <w:pPr>
        <w:numPr>
          <w:ilvl w:val="1"/>
          <w:numId w:val="5"/>
        </w:numPr>
        <w:tabs>
          <w:tab w:val="clear" w:pos="1440"/>
          <w:tab w:val="num" w:pos="2160"/>
        </w:tabs>
        <w:spacing w:after="200" w:line="276" w:lineRule="auto"/>
        <w:ind w:left="2160"/>
        <w:rPr>
          <w:i/>
        </w:rPr>
      </w:pPr>
      <w:r w:rsidRPr="003C1024">
        <w:rPr>
          <w:i/>
        </w:rPr>
        <w:t>Technical complexity and small size of the projects</w:t>
      </w:r>
    </w:p>
    <w:p w14:paraId="58386AF8" w14:textId="77777777" w:rsidR="003C1024" w:rsidRDefault="003C1024" w:rsidP="003C1024"/>
    <w:p w14:paraId="076C8856" w14:textId="4589013E" w:rsidR="003C1024" w:rsidRPr="00174D45" w:rsidRDefault="003C1024" w:rsidP="003C1024">
      <w:pPr>
        <w:ind w:left="720"/>
      </w:pPr>
      <w:r>
        <w:t xml:space="preserve">Vladimir stated that the BGS may wish to concentrate on addressing the last issue by facilitating access of the National Meteorological and Hydrological Services (NMHSs) in developing countries to good practices in delivering services (vs. simple generation of data), development of strategic plans (road map for modernization) and evaluating socio-economic benefits of hydromet services (WMO jointly with World Bank and USAID is developing the Guidelines). More </w:t>
      </w:r>
      <w:r w:rsidRPr="00174D45">
        <w:t xml:space="preserve">specifically, this can be arranged by developing and disseminating a </w:t>
      </w:r>
      <w:r w:rsidRPr="00174D45">
        <w:rPr>
          <w:b/>
        </w:rPr>
        <w:t xml:space="preserve">guidebook </w:t>
      </w:r>
      <w:r w:rsidRPr="00174D45">
        <w:t>(Steve’s initiative), developing special session for NMHSs’ representatives invited to AMS Annual meetings</w:t>
      </w:r>
      <w:r w:rsidR="009B7A6B" w:rsidRPr="00174D45">
        <w:t xml:space="preserve"> (Vladimir</w:t>
      </w:r>
      <w:r w:rsidR="00174D45" w:rsidRPr="00174D45">
        <w:t xml:space="preserve"> may present the results of the World Bank</w:t>
      </w:r>
      <w:r w:rsidRPr="00174D45">
        <w:t xml:space="preserve"> experience in hydromet modernization). Another idea would be to support introduction of modern technologies and techniques to NMHSs in developing countries through public-private partnerships. For instance, </w:t>
      </w:r>
      <w:r w:rsidR="00174D45" w:rsidRPr="00174D45">
        <w:t>recently</w:t>
      </w:r>
      <w:r w:rsidRPr="00174D45">
        <w:t xml:space="preserve"> </w:t>
      </w:r>
      <w:r w:rsidR="00174D45" w:rsidRPr="00174D45">
        <w:t>Vladimir saw</w:t>
      </w:r>
      <w:r w:rsidRPr="00174D45">
        <w:t xml:space="preserve"> a presentation in the Bank done by Dr. John Snow from University of Oklahoma about </w:t>
      </w:r>
      <w:r w:rsidRPr="00174D45">
        <w:rPr>
          <w:bCs/>
          <w:color w:val="000000"/>
        </w:rPr>
        <w:t>Non-Traditional Approaches to Weather Observations in Developing Countries.</w:t>
      </w:r>
      <w:r w:rsidRPr="00174D45">
        <w:rPr>
          <w:b/>
          <w:bCs/>
          <w:color w:val="000000"/>
        </w:rPr>
        <w:t xml:space="preserve"> </w:t>
      </w:r>
      <w:r w:rsidRPr="00174D45">
        <w:t xml:space="preserve"> There are a lot of things going on in this area. These should and will have implications for strategic development options </w:t>
      </w:r>
      <w:r w:rsidR="00174D45">
        <w:t>that</w:t>
      </w:r>
      <w:r w:rsidRPr="00174D45">
        <w:t xml:space="preserve"> should be presented to NMHSs in developing countries.  </w:t>
      </w:r>
    </w:p>
    <w:p w14:paraId="3BADE5D6" w14:textId="77777777" w:rsidR="003C1024" w:rsidRPr="00174D45" w:rsidRDefault="003C1024"/>
    <w:p w14:paraId="742BD570" w14:textId="77777777" w:rsidR="003C2948" w:rsidRDefault="003C2948"/>
    <w:p w14:paraId="6BC9CEA6" w14:textId="35042EB4" w:rsidR="00DD4F39" w:rsidRPr="00B70015" w:rsidRDefault="00DD4F39">
      <w:pPr>
        <w:rPr>
          <w:b/>
          <w:u w:val="single"/>
        </w:rPr>
      </w:pPr>
      <w:r w:rsidRPr="00B70015">
        <w:rPr>
          <w:b/>
          <w:u w:val="single"/>
        </w:rPr>
        <w:lastRenderedPageBreak/>
        <w:t>Next Steps and Action Items for our Proposal</w:t>
      </w:r>
    </w:p>
    <w:p w14:paraId="79365913" w14:textId="77777777" w:rsidR="00DD4F39" w:rsidRDefault="00DD4F39"/>
    <w:p w14:paraId="5BD31A59" w14:textId="41A61418" w:rsidR="00DD4F39" w:rsidRDefault="00DD4F39" w:rsidP="00DD4F39">
      <w:pPr>
        <w:pStyle w:val="ListParagraph"/>
        <w:numPr>
          <w:ilvl w:val="0"/>
          <w:numId w:val="4"/>
        </w:numPr>
      </w:pPr>
      <w:r w:rsidRPr="00DD4F39">
        <w:rPr>
          <w:b/>
          <w:color w:val="0000FF"/>
        </w:rPr>
        <w:t>Melinda</w:t>
      </w:r>
      <w:r>
        <w:t xml:space="preserve"> to send doodle poll to set up call with those interested to working with </w:t>
      </w:r>
      <w:r w:rsidRPr="00A37596">
        <w:rPr>
          <w:color w:val="008000"/>
        </w:rPr>
        <w:t>Steve</w:t>
      </w:r>
      <w:r>
        <w:t xml:space="preserve"> on this: </w:t>
      </w:r>
      <w:r w:rsidRPr="00A37596">
        <w:rPr>
          <w:color w:val="008000"/>
        </w:rPr>
        <w:t>Jim, Kathy, Marjorie and Marjorie</w:t>
      </w:r>
      <w:r>
        <w:t>.</w:t>
      </w:r>
    </w:p>
    <w:p w14:paraId="6F314D44" w14:textId="77777777" w:rsidR="00A37596" w:rsidRDefault="00A37596" w:rsidP="00A37596">
      <w:pPr>
        <w:pStyle w:val="ListParagraph"/>
      </w:pPr>
    </w:p>
    <w:p w14:paraId="3068DAFE" w14:textId="4CB4CA13" w:rsidR="00DD4F39" w:rsidRPr="004E7674" w:rsidRDefault="00DD4F39" w:rsidP="00DD4F39">
      <w:pPr>
        <w:pStyle w:val="ListParagraph"/>
        <w:numPr>
          <w:ilvl w:val="0"/>
          <w:numId w:val="4"/>
        </w:numPr>
      </w:pPr>
      <w:r>
        <w:rPr>
          <w:color w:val="000000" w:themeColor="text1"/>
        </w:rPr>
        <w:t xml:space="preserve">This </w:t>
      </w:r>
      <w:r w:rsidRPr="00A37596">
        <w:rPr>
          <w:color w:val="008000"/>
        </w:rPr>
        <w:t>core team</w:t>
      </w:r>
      <w:r>
        <w:rPr>
          <w:color w:val="000000" w:themeColor="text1"/>
        </w:rPr>
        <w:t xml:space="preserve"> will further refine the project(s) SOW in writing and deliver this to the BGS by </w:t>
      </w:r>
      <w:r w:rsidR="005F3B08">
        <w:rPr>
          <w:color w:val="000000" w:themeColor="text1"/>
        </w:rPr>
        <w:t>___(date TBD).</w:t>
      </w:r>
    </w:p>
    <w:p w14:paraId="19D0C2A2" w14:textId="77777777" w:rsidR="004E7674" w:rsidRPr="00DD4F39" w:rsidRDefault="004E7674" w:rsidP="00CC3982"/>
    <w:p w14:paraId="1C3D9743" w14:textId="74FB7E83" w:rsidR="00DD4F39" w:rsidRDefault="00A37596" w:rsidP="00DD4F39">
      <w:pPr>
        <w:pStyle w:val="ListParagraph"/>
        <w:numPr>
          <w:ilvl w:val="0"/>
          <w:numId w:val="4"/>
        </w:numPr>
      </w:pPr>
      <w:r>
        <w:t>Melinda will send a doodle poll to schedule another BGS call in March. Stephanie Armstrong of AMS Staff will discuss possible sources of funding to support our proposals.</w:t>
      </w:r>
    </w:p>
    <w:p w14:paraId="31706F9B" w14:textId="77777777" w:rsidR="00A37596" w:rsidRDefault="00A37596" w:rsidP="00A37596">
      <w:pPr>
        <w:pStyle w:val="ListParagraph"/>
      </w:pPr>
    </w:p>
    <w:p w14:paraId="7A4E9D85" w14:textId="47A5FEAA" w:rsidR="00A37596" w:rsidRDefault="00A37596" w:rsidP="00DD4F39">
      <w:pPr>
        <w:pStyle w:val="ListParagraph"/>
        <w:numPr>
          <w:ilvl w:val="0"/>
          <w:numId w:val="4"/>
        </w:numPr>
      </w:pPr>
      <w:r>
        <w:t xml:space="preserve">We will plan to hold a ~2-day meeting (possibly at Columbia U. or D.C.) </w:t>
      </w:r>
      <w:r w:rsidR="00062127">
        <w:t>before June 29</w:t>
      </w:r>
      <w:r>
        <w:t xml:space="preserve">. The first part of the meeting will be BGS only; the second half will be discussions with external stakeholders. </w:t>
      </w:r>
    </w:p>
    <w:p w14:paraId="7C809284" w14:textId="28839AB7" w:rsidR="00DD4F39" w:rsidRPr="00EE259D" w:rsidRDefault="00DD4F39"/>
    <w:p w14:paraId="66560B33" w14:textId="77777777" w:rsidR="00162736" w:rsidRPr="00EE259D" w:rsidRDefault="00162736"/>
    <w:p w14:paraId="0DF89DD0" w14:textId="77777777" w:rsidR="00162736" w:rsidRPr="00EE259D" w:rsidRDefault="00162736"/>
    <w:p w14:paraId="15CAF8D3" w14:textId="77777777" w:rsidR="00162736" w:rsidRPr="00EE259D" w:rsidRDefault="00162736"/>
    <w:p w14:paraId="4A539CD0" w14:textId="5914D4A7" w:rsidR="00AF5C7E" w:rsidRPr="00EE259D" w:rsidRDefault="00AF5C7E"/>
    <w:sectPr w:rsidR="00AF5C7E" w:rsidRPr="00EE259D" w:rsidSect="003B02F8">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9B7A6B" w:rsidRDefault="009B7A6B" w:rsidP="008A06F5">
      <w:r>
        <w:separator/>
      </w:r>
    </w:p>
  </w:endnote>
  <w:endnote w:type="continuationSeparator" w:id="0">
    <w:p w14:paraId="191130AD" w14:textId="77777777" w:rsidR="009B7A6B" w:rsidRDefault="009B7A6B"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37EBC4" w14:textId="77777777" w:rsidR="009B7A6B" w:rsidRDefault="009B7A6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C5C8DF" w14:textId="77777777" w:rsidR="009B7A6B" w:rsidRDefault="009B7A6B" w:rsidP="00DD4F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E5C738D" w14:textId="77777777" w:rsidR="009B7A6B" w:rsidRDefault="009B7A6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4494">
      <w:rPr>
        <w:rStyle w:val="PageNumber"/>
        <w:noProof/>
      </w:rPr>
      <w:t>1</w:t>
    </w:r>
    <w:r>
      <w:rPr>
        <w:rStyle w:val="PageNumber"/>
      </w:rPr>
      <w:fldChar w:fldCharType="end"/>
    </w:r>
  </w:p>
  <w:p w14:paraId="4CC21585" w14:textId="77777777" w:rsidR="009B7A6B" w:rsidRDefault="009B7A6B" w:rsidP="00DD4F39">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9B7A6B" w:rsidRDefault="009B7A6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9B7A6B" w:rsidRDefault="009B7A6B" w:rsidP="008A06F5">
      <w:r>
        <w:separator/>
      </w:r>
    </w:p>
  </w:footnote>
  <w:footnote w:type="continuationSeparator" w:id="0">
    <w:p w14:paraId="68E54906" w14:textId="77777777" w:rsidR="009B7A6B" w:rsidRDefault="009B7A6B"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9B7A6B" w:rsidRDefault="00194494">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9B7A6B" w:rsidRDefault="00194494">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9B7A6B" w:rsidRDefault="00194494">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D7735"/>
    <w:multiLevelType w:val="hybridMultilevel"/>
    <w:tmpl w:val="AD867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4321ED"/>
    <w:multiLevelType w:val="hybridMultilevel"/>
    <w:tmpl w:val="618A5352"/>
    <w:lvl w:ilvl="0" w:tplc="83827B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0F6863"/>
    <w:multiLevelType w:val="hybridMultilevel"/>
    <w:tmpl w:val="D200CF6E"/>
    <w:lvl w:ilvl="0" w:tplc="5E069960">
      <w:start w:val="1"/>
      <w:numFmt w:val="bullet"/>
      <w:lvlText w:val="•"/>
      <w:lvlJc w:val="left"/>
      <w:pPr>
        <w:tabs>
          <w:tab w:val="num" w:pos="720"/>
        </w:tabs>
        <w:ind w:left="720" w:hanging="360"/>
      </w:pPr>
      <w:rPr>
        <w:rFonts w:ascii="Arial" w:hAnsi="Arial" w:hint="default"/>
      </w:rPr>
    </w:lvl>
    <w:lvl w:ilvl="1" w:tplc="63261A0C">
      <w:start w:val="4974"/>
      <w:numFmt w:val="bullet"/>
      <w:lvlText w:val="•"/>
      <w:lvlJc w:val="left"/>
      <w:pPr>
        <w:tabs>
          <w:tab w:val="num" w:pos="1440"/>
        </w:tabs>
        <w:ind w:left="1440" w:hanging="360"/>
      </w:pPr>
      <w:rPr>
        <w:rFonts w:ascii="Arial" w:hAnsi="Arial" w:hint="default"/>
      </w:rPr>
    </w:lvl>
    <w:lvl w:ilvl="2" w:tplc="9D5EC144" w:tentative="1">
      <w:start w:val="1"/>
      <w:numFmt w:val="bullet"/>
      <w:lvlText w:val="•"/>
      <w:lvlJc w:val="left"/>
      <w:pPr>
        <w:tabs>
          <w:tab w:val="num" w:pos="2160"/>
        </w:tabs>
        <w:ind w:left="2160" w:hanging="360"/>
      </w:pPr>
      <w:rPr>
        <w:rFonts w:ascii="Arial" w:hAnsi="Arial" w:hint="default"/>
      </w:rPr>
    </w:lvl>
    <w:lvl w:ilvl="3" w:tplc="D03E8628" w:tentative="1">
      <w:start w:val="1"/>
      <w:numFmt w:val="bullet"/>
      <w:lvlText w:val="•"/>
      <w:lvlJc w:val="left"/>
      <w:pPr>
        <w:tabs>
          <w:tab w:val="num" w:pos="2880"/>
        </w:tabs>
        <w:ind w:left="2880" w:hanging="360"/>
      </w:pPr>
      <w:rPr>
        <w:rFonts w:ascii="Arial" w:hAnsi="Arial" w:hint="default"/>
      </w:rPr>
    </w:lvl>
    <w:lvl w:ilvl="4" w:tplc="18C6C206" w:tentative="1">
      <w:start w:val="1"/>
      <w:numFmt w:val="bullet"/>
      <w:lvlText w:val="•"/>
      <w:lvlJc w:val="left"/>
      <w:pPr>
        <w:tabs>
          <w:tab w:val="num" w:pos="3600"/>
        </w:tabs>
        <w:ind w:left="3600" w:hanging="360"/>
      </w:pPr>
      <w:rPr>
        <w:rFonts w:ascii="Arial" w:hAnsi="Arial" w:hint="default"/>
      </w:rPr>
    </w:lvl>
    <w:lvl w:ilvl="5" w:tplc="F19CB878" w:tentative="1">
      <w:start w:val="1"/>
      <w:numFmt w:val="bullet"/>
      <w:lvlText w:val="•"/>
      <w:lvlJc w:val="left"/>
      <w:pPr>
        <w:tabs>
          <w:tab w:val="num" w:pos="4320"/>
        </w:tabs>
        <w:ind w:left="4320" w:hanging="360"/>
      </w:pPr>
      <w:rPr>
        <w:rFonts w:ascii="Arial" w:hAnsi="Arial" w:hint="default"/>
      </w:rPr>
    </w:lvl>
    <w:lvl w:ilvl="6" w:tplc="43D0008A" w:tentative="1">
      <w:start w:val="1"/>
      <w:numFmt w:val="bullet"/>
      <w:lvlText w:val="•"/>
      <w:lvlJc w:val="left"/>
      <w:pPr>
        <w:tabs>
          <w:tab w:val="num" w:pos="5040"/>
        </w:tabs>
        <w:ind w:left="5040" w:hanging="360"/>
      </w:pPr>
      <w:rPr>
        <w:rFonts w:ascii="Arial" w:hAnsi="Arial" w:hint="default"/>
      </w:rPr>
    </w:lvl>
    <w:lvl w:ilvl="7" w:tplc="FC889936" w:tentative="1">
      <w:start w:val="1"/>
      <w:numFmt w:val="bullet"/>
      <w:lvlText w:val="•"/>
      <w:lvlJc w:val="left"/>
      <w:pPr>
        <w:tabs>
          <w:tab w:val="num" w:pos="5760"/>
        </w:tabs>
        <w:ind w:left="5760" w:hanging="360"/>
      </w:pPr>
      <w:rPr>
        <w:rFonts w:ascii="Arial" w:hAnsi="Arial" w:hint="default"/>
      </w:rPr>
    </w:lvl>
    <w:lvl w:ilvl="8" w:tplc="256E589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416EC"/>
    <w:rsid w:val="00062127"/>
    <w:rsid w:val="00087D6A"/>
    <w:rsid w:val="000A054E"/>
    <w:rsid w:val="000D01A2"/>
    <w:rsid w:val="00122C00"/>
    <w:rsid w:val="001301E6"/>
    <w:rsid w:val="0015224B"/>
    <w:rsid w:val="00162736"/>
    <w:rsid w:val="00174D45"/>
    <w:rsid w:val="0019137A"/>
    <w:rsid w:val="00194494"/>
    <w:rsid w:val="001A2FF8"/>
    <w:rsid w:val="001C02FF"/>
    <w:rsid w:val="001F4E97"/>
    <w:rsid w:val="002C4075"/>
    <w:rsid w:val="002D7538"/>
    <w:rsid w:val="002E0C22"/>
    <w:rsid w:val="0031670C"/>
    <w:rsid w:val="00322769"/>
    <w:rsid w:val="003230BA"/>
    <w:rsid w:val="00336598"/>
    <w:rsid w:val="003610A4"/>
    <w:rsid w:val="00381B8E"/>
    <w:rsid w:val="003B02F8"/>
    <w:rsid w:val="003B3188"/>
    <w:rsid w:val="003C1024"/>
    <w:rsid w:val="003C17BD"/>
    <w:rsid w:val="003C2948"/>
    <w:rsid w:val="003C60E8"/>
    <w:rsid w:val="004004B6"/>
    <w:rsid w:val="004E7674"/>
    <w:rsid w:val="00574D33"/>
    <w:rsid w:val="005B62FB"/>
    <w:rsid w:val="005C5C3B"/>
    <w:rsid w:val="005F3B08"/>
    <w:rsid w:val="00604A83"/>
    <w:rsid w:val="00626153"/>
    <w:rsid w:val="006618DC"/>
    <w:rsid w:val="00696931"/>
    <w:rsid w:val="00776651"/>
    <w:rsid w:val="007C2575"/>
    <w:rsid w:val="007D7AA5"/>
    <w:rsid w:val="0081551E"/>
    <w:rsid w:val="008216A8"/>
    <w:rsid w:val="00897B80"/>
    <w:rsid w:val="008A06F5"/>
    <w:rsid w:val="008B56EE"/>
    <w:rsid w:val="008B661C"/>
    <w:rsid w:val="00905DAE"/>
    <w:rsid w:val="009B7A6B"/>
    <w:rsid w:val="009D36F5"/>
    <w:rsid w:val="009D5A5B"/>
    <w:rsid w:val="00A37596"/>
    <w:rsid w:val="00A711E8"/>
    <w:rsid w:val="00A750D8"/>
    <w:rsid w:val="00AA7C96"/>
    <w:rsid w:val="00AF5C7E"/>
    <w:rsid w:val="00B35D4E"/>
    <w:rsid w:val="00B70015"/>
    <w:rsid w:val="00B736FB"/>
    <w:rsid w:val="00C92808"/>
    <w:rsid w:val="00CC3982"/>
    <w:rsid w:val="00CD01B4"/>
    <w:rsid w:val="00D13700"/>
    <w:rsid w:val="00D263C4"/>
    <w:rsid w:val="00D51147"/>
    <w:rsid w:val="00DD4F39"/>
    <w:rsid w:val="00DF2F47"/>
    <w:rsid w:val="00E358E3"/>
    <w:rsid w:val="00E751E6"/>
    <w:rsid w:val="00EE259D"/>
    <w:rsid w:val="00EF110A"/>
    <w:rsid w:val="00F64AFD"/>
    <w:rsid w:val="00FB375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029777">
      <w:bodyDiv w:val="1"/>
      <w:marLeft w:val="0"/>
      <w:marRight w:val="0"/>
      <w:marTop w:val="0"/>
      <w:marBottom w:val="0"/>
      <w:divBdr>
        <w:top w:val="none" w:sz="0" w:space="0" w:color="auto"/>
        <w:left w:val="none" w:sz="0" w:space="0" w:color="auto"/>
        <w:bottom w:val="none" w:sz="0" w:space="0" w:color="auto"/>
        <w:right w:val="none" w:sz="0" w:space="0" w:color="auto"/>
      </w:divBdr>
      <w:divsChild>
        <w:div w:id="437524453">
          <w:marLeft w:val="0"/>
          <w:marRight w:val="0"/>
          <w:marTop w:val="0"/>
          <w:marBottom w:val="0"/>
          <w:divBdr>
            <w:top w:val="none" w:sz="0" w:space="0" w:color="auto"/>
            <w:left w:val="none" w:sz="0" w:space="0" w:color="auto"/>
            <w:bottom w:val="none" w:sz="0" w:space="0" w:color="auto"/>
            <w:right w:val="none" w:sz="0" w:space="0" w:color="auto"/>
          </w:divBdr>
          <w:divsChild>
            <w:div w:id="177887245">
              <w:marLeft w:val="0"/>
              <w:marRight w:val="0"/>
              <w:marTop w:val="0"/>
              <w:marBottom w:val="0"/>
              <w:divBdr>
                <w:top w:val="none" w:sz="0" w:space="0" w:color="auto"/>
                <w:left w:val="none" w:sz="0" w:space="0" w:color="auto"/>
                <w:bottom w:val="none" w:sz="0" w:space="0" w:color="auto"/>
                <w:right w:val="none" w:sz="0" w:space="0" w:color="auto"/>
              </w:divBdr>
              <w:divsChild>
                <w:div w:id="1661423899">
                  <w:marLeft w:val="0"/>
                  <w:marRight w:val="0"/>
                  <w:marTop w:val="0"/>
                  <w:marBottom w:val="0"/>
                  <w:divBdr>
                    <w:top w:val="none" w:sz="0" w:space="0" w:color="auto"/>
                    <w:left w:val="none" w:sz="0" w:space="0" w:color="auto"/>
                    <w:bottom w:val="none" w:sz="0" w:space="0" w:color="auto"/>
                    <w:right w:val="none" w:sz="0" w:space="0" w:color="auto"/>
                  </w:divBdr>
                  <w:divsChild>
                    <w:div w:id="1735935417">
                      <w:marLeft w:val="0"/>
                      <w:marRight w:val="0"/>
                      <w:marTop w:val="0"/>
                      <w:marBottom w:val="0"/>
                      <w:divBdr>
                        <w:top w:val="none" w:sz="0" w:space="0" w:color="auto"/>
                        <w:left w:val="none" w:sz="0" w:space="0" w:color="auto"/>
                        <w:bottom w:val="none" w:sz="0" w:space="0" w:color="auto"/>
                        <w:right w:val="none" w:sz="0" w:space="0" w:color="auto"/>
                      </w:divBdr>
                      <w:divsChild>
                        <w:div w:id="381290906">
                          <w:marLeft w:val="0"/>
                          <w:marRight w:val="0"/>
                          <w:marTop w:val="0"/>
                          <w:marBottom w:val="0"/>
                          <w:divBdr>
                            <w:top w:val="none" w:sz="0" w:space="0" w:color="auto"/>
                            <w:left w:val="none" w:sz="0" w:space="0" w:color="auto"/>
                            <w:bottom w:val="none" w:sz="0" w:space="0" w:color="auto"/>
                            <w:right w:val="none" w:sz="0" w:space="0" w:color="auto"/>
                          </w:divBdr>
                          <w:divsChild>
                            <w:div w:id="5893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wmo.int/pages/prog/wcp/ccl/documents/WMO_100_en.pdf" TargetMode="External"/><Relationship Id="rId10" Type="http://schemas.openxmlformats.org/officeDocument/2006/relationships/hyperlink" Target="http://www.wmo.int/pages/prog/wcp/ccl/ccl16/teco/background.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1227</Words>
  <Characters>6995</Characters>
  <Application>Microsoft Macintosh Word</Application>
  <DocSecurity>0</DocSecurity>
  <Lines>58</Lines>
  <Paragraphs>16</Paragraphs>
  <ScaleCrop>false</ScaleCrop>
  <Company>NOAA Earth System Research Laboratory</Company>
  <LinksUpToDate>false</LinksUpToDate>
  <CharactersWithSpaces>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16</cp:revision>
  <cp:lastPrinted>2014-03-03T18:35:00Z</cp:lastPrinted>
  <dcterms:created xsi:type="dcterms:W3CDTF">2014-02-19T19:17:00Z</dcterms:created>
  <dcterms:modified xsi:type="dcterms:W3CDTF">2014-03-03T18:36:00Z</dcterms:modified>
</cp:coreProperties>
</file>