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5AFE1" w14:textId="5518D16C" w:rsidR="00FB07D9" w:rsidRPr="0058758C" w:rsidRDefault="00FB07D9" w:rsidP="007172BD">
      <w:pPr>
        <w:autoSpaceDE w:val="0"/>
        <w:autoSpaceDN w:val="0"/>
        <w:adjustRightInd w:val="0"/>
        <w:spacing w:line="480" w:lineRule="auto"/>
        <w:jc w:val="center"/>
        <w:rPr>
          <w:rFonts w:ascii="Times New Roman" w:hAnsi="Times New Roman"/>
          <w:b/>
          <w:kern w:val="0"/>
          <w:sz w:val="28"/>
          <w:szCs w:val="28"/>
        </w:rPr>
      </w:pPr>
      <w:r w:rsidRPr="0058758C">
        <w:rPr>
          <w:rFonts w:ascii="Times New Roman" w:hAnsi="Times New Roman"/>
          <w:b/>
          <w:kern w:val="0"/>
          <w:sz w:val="28"/>
          <w:szCs w:val="28"/>
        </w:rPr>
        <w:t xml:space="preserve">The 2020 </w:t>
      </w:r>
      <w:r w:rsidR="005A5297" w:rsidRPr="0058758C">
        <w:rPr>
          <w:rFonts w:ascii="Times New Roman" w:hAnsi="Times New Roman"/>
          <w:b/>
          <w:kern w:val="0"/>
          <w:sz w:val="28"/>
          <w:szCs w:val="28"/>
        </w:rPr>
        <w:t>r</w:t>
      </w:r>
      <w:r w:rsidR="002C2EF9" w:rsidRPr="0058758C">
        <w:rPr>
          <w:rFonts w:ascii="Times New Roman" w:hAnsi="Times New Roman"/>
          <w:b/>
          <w:kern w:val="0"/>
          <w:sz w:val="28"/>
          <w:szCs w:val="28"/>
        </w:rPr>
        <w:t xml:space="preserve">ecord-breaking Meiyu </w:t>
      </w:r>
      <w:r w:rsidR="00D35F1C" w:rsidRPr="0058758C">
        <w:rPr>
          <w:rFonts w:ascii="Times New Roman" w:hAnsi="Times New Roman"/>
          <w:b/>
          <w:kern w:val="0"/>
          <w:sz w:val="28"/>
          <w:szCs w:val="28"/>
        </w:rPr>
        <w:t>in</w:t>
      </w:r>
      <w:r w:rsidRPr="0058758C">
        <w:rPr>
          <w:rFonts w:ascii="Times New Roman" w:hAnsi="Times New Roman"/>
          <w:b/>
          <w:kern w:val="0"/>
          <w:sz w:val="28"/>
          <w:szCs w:val="28"/>
        </w:rPr>
        <w:t xml:space="preserve"> the Yangtze River Valley of </w:t>
      </w:r>
      <w:r w:rsidR="002C2EF9" w:rsidRPr="0058758C">
        <w:rPr>
          <w:rFonts w:ascii="Times New Roman" w:hAnsi="Times New Roman"/>
          <w:b/>
          <w:kern w:val="0"/>
          <w:sz w:val="28"/>
          <w:szCs w:val="28"/>
        </w:rPr>
        <w:t>China: The role of anthropogenic forcing and atmospheric circulation</w:t>
      </w:r>
    </w:p>
    <w:p w14:paraId="644E6AB0" w14:textId="77777777" w:rsidR="002C2EF9" w:rsidRPr="0058758C" w:rsidRDefault="002C2EF9" w:rsidP="00D15A8F">
      <w:pPr>
        <w:spacing w:line="480" w:lineRule="auto"/>
        <w:jc w:val="center"/>
        <w:rPr>
          <w:rFonts w:ascii="Times New Roman" w:hAnsi="Times New Roman"/>
          <w:b/>
          <w:bCs/>
          <w:sz w:val="24"/>
          <w:szCs w:val="24"/>
        </w:rPr>
      </w:pPr>
    </w:p>
    <w:p w14:paraId="2F5FBEA0" w14:textId="77777777" w:rsidR="002C2EF9" w:rsidRPr="0058758C" w:rsidRDefault="002C2EF9" w:rsidP="00D15A8F">
      <w:pPr>
        <w:spacing w:line="480" w:lineRule="auto"/>
        <w:jc w:val="center"/>
        <w:rPr>
          <w:rFonts w:ascii="Times New Roman" w:hAnsi="Times New Roman"/>
          <w:sz w:val="24"/>
          <w:szCs w:val="24"/>
        </w:rPr>
      </w:pPr>
      <w:r w:rsidRPr="0058758C">
        <w:rPr>
          <w:rFonts w:ascii="Times New Roman" w:hAnsi="Times New Roman"/>
          <w:sz w:val="24"/>
          <w:szCs w:val="24"/>
        </w:rPr>
        <w:t>Chunhui Lu</w:t>
      </w:r>
      <w:r w:rsidRPr="0058758C">
        <w:rPr>
          <w:rFonts w:ascii="Times New Roman" w:hAnsi="Times New Roman"/>
          <w:smallCaps/>
          <w:sz w:val="24"/>
          <w:szCs w:val="24"/>
          <w:vertAlign w:val="superscript"/>
        </w:rPr>
        <w:t>1</w:t>
      </w:r>
      <w:r w:rsidRPr="0058758C">
        <w:rPr>
          <w:rFonts w:ascii="Times New Roman" w:hAnsi="Times New Roman"/>
          <w:sz w:val="24"/>
          <w:szCs w:val="24"/>
        </w:rPr>
        <w:t>, Ying Sun</w:t>
      </w:r>
      <w:r w:rsidRPr="0058758C">
        <w:rPr>
          <w:rFonts w:ascii="Times New Roman" w:hAnsi="Times New Roman"/>
          <w:smallCaps/>
          <w:sz w:val="24"/>
          <w:szCs w:val="24"/>
          <w:vertAlign w:val="superscript"/>
        </w:rPr>
        <w:t>1, 2*</w:t>
      </w:r>
      <w:r w:rsidRPr="0058758C">
        <w:rPr>
          <w:rFonts w:ascii="Times New Roman" w:hAnsi="Times New Roman"/>
          <w:sz w:val="24"/>
          <w:szCs w:val="24"/>
        </w:rPr>
        <w:t xml:space="preserve">, </w:t>
      </w:r>
      <w:proofErr w:type="spellStart"/>
      <w:r w:rsidRPr="0058758C">
        <w:rPr>
          <w:rFonts w:ascii="Times New Roman" w:hAnsi="Times New Roman"/>
          <w:sz w:val="24"/>
          <w:szCs w:val="24"/>
        </w:rPr>
        <w:t>Xuebin</w:t>
      </w:r>
      <w:proofErr w:type="spellEnd"/>
      <w:r w:rsidRPr="0058758C">
        <w:rPr>
          <w:rFonts w:ascii="Times New Roman" w:hAnsi="Times New Roman"/>
          <w:sz w:val="24"/>
          <w:szCs w:val="24"/>
        </w:rPr>
        <w:t xml:space="preserve"> Zhang</w:t>
      </w:r>
      <w:r w:rsidRPr="0058758C">
        <w:rPr>
          <w:rFonts w:ascii="Times New Roman" w:hAnsi="Times New Roman"/>
          <w:smallCaps/>
          <w:sz w:val="24"/>
          <w:szCs w:val="24"/>
          <w:vertAlign w:val="superscript"/>
        </w:rPr>
        <w:t>3</w:t>
      </w:r>
    </w:p>
    <w:p w14:paraId="0720CE0E" w14:textId="77777777" w:rsidR="002C2EF9" w:rsidRPr="0058758C" w:rsidRDefault="002C2EF9" w:rsidP="00D15A8F">
      <w:pPr>
        <w:spacing w:line="480" w:lineRule="auto"/>
        <w:jc w:val="center"/>
        <w:rPr>
          <w:rFonts w:ascii="Times New Roman" w:hAnsi="Times New Roman"/>
          <w:b/>
          <w:bCs/>
          <w:sz w:val="24"/>
          <w:szCs w:val="24"/>
          <w:lang w:val="en"/>
        </w:rPr>
      </w:pPr>
    </w:p>
    <w:p w14:paraId="108D9EF8" w14:textId="77777777" w:rsidR="002C2EF9" w:rsidRPr="0058758C" w:rsidRDefault="002C2EF9" w:rsidP="00D15A8F">
      <w:pPr>
        <w:widowControl/>
        <w:spacing w:line="480" w:lineRule="auto"/>
        <w:jc w:val="center"/>
        <w:rPr>
          <w:rStyle w:val="CommentReference"/>
          <w:rFonts w:ascii="Times New Roman" w:hAnsi="Times New Roman"/>
        </w:rPr>
      </w:pPr>
      <w:r w:rsidRPr="0058758C">
        <w:rPr>
          <w:rFonts w:ascii="Times New Roman" w:hAnsi="Times New Roman"/>
          <w:kern w:val="0"/>
          <w:szCs w:val="21"/>
        </w:rPr>
        <w:t>1. National Climate Center, Laboratory for Climate Studies, China Meteorological Administration,</w:t>
      </w:r>
      <w:r w:rsidRPr="0058758C">
        <w:rPr>
          <w:rStyle w:val="CommentReference"/>
          <w:rFonts w:ascii="Times New Roman" w:hAnsi="Times New Roman"/>
        </w:rPr>
        <w:t xml:space="preserve"> Beijing 100081, China</w:t>
      </w:r>
    </w:p>
    <w:p w14:paraId="24184632" w14:textId="77777777" w:rsidR="002C2EF9" w:rsidRPr="0058758C" w:rsidRDefault="002C2EF9" w:rsidP="00D15A8F">
      <w:pPr>
        <w:widowControl/>
        <w:spacing w:line="480" w:lineRule="auto"/>
        <w:jc w:val="center"/>
        <w:rPr>
          <w:rFonts w:ascii="Times New Roman" w:hAnsi="Times New Roman"/>
          <w:kern w:val="0"/>
          <w:szCs w:val="21"/>
        </w:rPr>
      </w:pPr>
      <w:r w:rsidRPr="0058758C">
        <w:rPr>
          <w:rFonts w:ascii="Times New Roman" w:hAnsi="Times New Roman"/>
          <w:kern w:val="0"/>
          <w:szCs w:val="21"/>
        </w:rPr>
        <w:t>2. Collaborative Innovation Center on Forecast and Evaluation of Meteorological Disasters, Nanjing University of Information Science and Technology, Nanjing, 210044, China.</w:t>
      </w:r>
    </w:p>
    <w:p w14:paraId="5249A52F" w14:textId="77777777" w:rsidR="002C2EF9" w:rsidRPr="0058758C" w:rsidRDefault="002C2EF9" w:rsidP="00D15A8F">
      <w:pPr>
        <w:pStyle w:val="Affiliation"/>
        <w:spacing w:line="480" w:lineRule="auto"/>
        <w:jc w:val="center"/>
        <w:rPr>
          <w:rStyle w:val="CommentReference"/>
          <w:rFonts w:eastAsia="SimSun"/>
          <w:kern w:val="2"/>
          <w:lang w:eastAsia="zh-CN"/>
        </w:rPr>
      </w:pPr>
      <w:r w:rsidRPr="0058758C">
        <w:rPr>
          <w:sz w:val="21"/>
          <w:szCs w:val="21"/>
        </w:rPr>
        <w:t xml:space="preserve">3. </w:t>
      </w:r>
      <w:r w:rsidRPr="0058758C">
        <w:rPr>
          <w:rStyle w:val="CommentReference"/>
          <w:rFonts w:eastAsia="SimSun"/>
          <w:kern w:val="2"/>
          <w:lang w:eastAsia="zh-CN"/>
        </w:rPr>
        <w:t>Climate Research Division, Environment and Climate Change Canada, Toronto, Canada</w:t>
      </w:r>
    </w:p>
    <w:p w14:paraId="6E52DEAD" w14:textId="77777777" w:rsidR="002C2EF9" w:rsidRPr="0058758C" w:rsidRDefault="002C2EF9" w:rsidP="00D15A8F">
      <w:pPr>
        <w:spacing w:line="480" w:lineRule="auto"/>
        <w:rPr>
          <w:rFonts w:ascii="Times New Roman" w:hAnsi="Times New Roman"/>
          <w:b/>
          <w:bCs/>
          <w:sz w:val="24"/>
          <w:szCs w:val="24"/>
        </w:rPr>
      </w:pPr>
    </w:p>
    <w:p w14:paraId="7C35948C" w14:textId="77777777" w:rsidR="002C2EF9" w:rsidRPr="0058758C" w:rsidRDefault="002C2EF9" w:rsidP="00D15A8F">
      <w:pPr>
        <w:widowControl/>
        <w:spacing w:line="480" w:lineRule="auto"/>
        <w:rPr>
          <w:rStyle w:val="CommentReference"/>
          <w:rFonts w:ascii="Times New Roman" w:hAnsi="Times New Roman"/>
          <w:b/>
          <w:sz w:val="24"/>
          <w:szCs w:val="24"/>
        </w:rPr>
      </w:pPr>
      <w:bookmarkStart w:id="0" w:name="OLE_LINK6"/>
      <w:bookmarkStart w:id="1" w:name="OLE_LINK7"/>
      <w:r w:rsidRPr="0058758C">
        <w:rPr>
          <w:rStyle w:val="CommentReference"/>
          <w:rFonts w:ascii="Times New Roman" w:hAnsi="Times New Roman"/>
          <w:b/>
          <w:sz w:val="24"/>
          <w:szCs w:val="24"/>
        </w:rPr>
        <w:t>*Corresponding Author:</w:t>
      </w:r>
    </w:p>
    <w:p w14:paraId="2E90A8E2" w14:textId="77777777" w:rsidR="002C2EF9" w:rsidRPr="0058758C" w:rsidRDefault="002C2EF9" w:rsidP="00D15A8F">
      <w:pPr>
        <w:widowControl/>
        <w:spacing w:line="480" w:lineRule="auto"/>
        <w:rPr>
          <w:rStyle w:val="CommentReference"/>
          <w:rFonts w:ascii="Times New Roman" w:hAnsi="Times New Roman"/>
          <w:sz w:val="24"/>
          <w:szCs w:val="24"/>
        </w:rPr>
      </w:pPr>
      <w:r w:rsidRPr="0058758C">
        <w:rPr>
          <w:rStyle w:val="CommentReference"/>
          <w:rFonts w:ascii="Times New Roman" w:hAnsi="Times New Roman"/>
          <w:sz w:val="24"/>
          <w:szCs w:val="24"/>
        </w:rPr>
        <w:t>Ying Sun</w:t>
      </w:r>
    </w:p>
    <w:p w14:paraId="7EABC0D6" w14:textId="77777777" w:rsidR="002C2EF9" w:rsidRPr="0058758C" w:rsidRDefault="002C2EF9" w:rsidP="00D15A8F">
      <w:pPr>
        <w:widowControl/>
        <w:spacing w:line="480" w:lineRule="auto"/>
        <w:rPr>
          <w:rStyle w:val="CommentReference"/>
          <w:rFonts w:ascii="Times New Roman" w:hAnsi="Times New Roman"/>
          <w:sz w:val="24"/>
          <w:szCs w:val="24"/>
        </w:rPr>
      </w:pPr>
      <w:r w:rsidRPr="0058758C">
        <w:rPr>
          <w:rStyle w:val="CommentReference"/>
          <w:rFonts w:ascii="Times New Roman" w:hAnsi="Times New Roman"/>
          <w:sz w:val="24"/>
          <w:szCs w:val="24"/>
        </w:rPr>
        <w:t>Address: National Climate Center, China Meteorological Administration, Beijing, China</w:t>
      </w:r>
    </w:p>
    <w:p w14:paraId="1E11D0AC" w14:textId="77777777" w:rsidR="002C2EF9" w:rsidRPr="0058758C" w:rsidRDefault="002C2EF9" w:rsidP="00D15A8F">
      <w:pPr>
        <w:widowControl/>
        <w:spacing w:line="480" w:lineRule="auto"/>
        <w:rPr>
          <w:rStyle w:val="CommentReference"/>
          <w:rFonts w:ascii="Times New Roman" w:hAnsi="Times New Roman"/>
          <w:sz w:val="24"/>
          <w:szCs w:val="24"/>
        </w:rPr>
      </w:pPr>
      <w:r w:rsidRPr="0058758C">
        <w:rPr>
          <w:rStyle w:val="CommentReference"/>
          <w:rFonts w:ascii="Times New Roman" w:hAnsi="Times New Roman"/>
          <w:sz w:val="24"/>
          <w:szCs w:val="24"/>
        </w:rPr>
        <w:t>Email address</w:t>
      </w:r>
      <w:bookmarkEnd w:id="0"/>
      <w:bookmarkEnd w:id="1"/>
      <w:r w:rsidRPr="0058758C">
        <w:rPr>
          <w:rStyle w:val="CommentReference"/>
          <w:rFonts w:ascii="Times New Roman" w:hAnsi="Times New Roman"/>
          <w:sz w:val="24"/>
          <w:szCs w:val="24"/>
        </w:rPr>
        <w:t>: sunying@cma.gov.cn</w:t>
      </w:r>
    </w:p>
    <w:p w14:paraId="2C7F24F0" w14:textId="77777777" w:rsidR="0076583E" w:rsidRPr="0058758C" w:rsidRDefault="0076583E" w:rsidP="00D15A8F">
      <w:pPr>
        <w:spacing w:line="480" w:lineRule="auto"/>
        <w:rPr>
          <w:rFonts w:ascii="Times New Roman" w:hAnsi="Times New Roman"/>
        </w:rPr>
      </w:pPr>
    </w:p>
    <w:p w14:paraId="764F6C21" w14:textId="77777777" w:rsidR="00B47BB1" w:rsidRPr="0058758C" w:rsidRDefault="00653693" w:rsidP="00AA3668">
      <w:pPr>
        <w:widowControl/>
        <w:spacing w:before="50" w:line="480" w:lineRule="auto"/>
        <w:rPr>
          <w:rFonts w:ascii="Times New Roman" w:hAnsi="Times New Roman"/>
          <w:b/>
          <w:bCs/>
          <w:i/>
          <w:iCs/>
          <w:kern w:val="0"/>
          <w:sz w:val="24"/>
          <w:szCs w:val="24"/>
        </w:rPr>
      </w:pPr>
      <w:r w:rsidRPr="0058758C">
        <w:rPr>
          <w:rFonts w:ascii="Times New Roman" w:hAnsi="Times New Roman"/>
          <w:b/>
          <w:bCs/>
          <w:i/>
          <w:iCs/>
          <w:kern w:val="0"/>
          <w:sz w:val="24"/>
          <w:szCs w:val="24"/>
        </w:rPr>
        <w:t>Capsule:</w:t>
      </w:r>
    </w:p>
    <w:p w14:paraId="6B81E2C1" w14:textId="6627A6CE" w:rsidR="00FE030A" w:rsidRPr="0058758C" w:rsidRDefault="00854C54" w:rsidP="00FE030A">
      <w:pPr>
        <w:widowControl/>
        <w:spacing w:before="50" w:line="480" w:lineRule="auto"/>
        <w:rPr>
          <w:rFonts w:ascii="Times New Roman" w:hAnsi="Times New Roman"/>
          <w:b/>
          <w:bCs/>
          <w:i/>
          <w:iCs/>
          <w:kern w:val="0"/>
          <w:sz w:val="24"/>
          <w:szCs w:val="24"/>
        </w:rPr>
      </w:pPr>
      <w:r w:rsidRPr="0058758C">
        <w:rPr>
          <w:rFonts w:ascii="Times New Roman" w:hAnsi="Times New Roman"/>
          <w:b/>
          <w:bCs/>
          <w:i/>
          <w:iCs/>
          <w:kern w:val="0"/>
          <w:sz w:val="24"/>
          <w:szCs w:val="24"/>
        </w:rPr>
        <w:t>Anthropogenic forcing has likely reduced the probability of the 2020 June-July</w:t>
      </w:r>
      <w:r w:rsidR="00720FA2" w:rsidRPr="0058758C">
        <w:rPr>
          <w:rFonts w:ascii="Times New Roman" w:hAnsi="Times New Roman"/>
          <w:b/>
          <w:bCs/>
          <w:i/>
          <w:iCs/>
          <w:kern w:val="0"/>
          <w:sz w:val="24"/>
          <w:szCs w:val="24"/>
        </w:rPr>
        <w:t xml:space="preserve"> Meiyu in the Yangtze River Valley</w:t>
      </w:r>
      <w:r w:rsidRPr="0058758C">
        <w:rPr>
          <w:rFonts w:ascii="Times New Roman" w:hAnsi="Times New Roman"/>
          <w:b/>
          <w:bCs/>
          <w:i/>
          <w:iCs/>
          <w:kern w:val="0"/>
          <w:sz w:val="24"/>
          <w:szCs w:val="24"/>
        </w:rPr>
        <w:t xml:space="preserve"> by approximately 54%</w:t>
      </w:r>
      <w:r w:rsidR="00087224" w:rsidRPr="0058758C">
        <w:rPr>
          <w:rFonts w:ascii="Times New Roman" w:hAnsi="Times New Roman"/>
          <w:b/>
          <w:bCs/>
          <w:i/>
          <w:iCs/>
          <w:kern w:val="0"/>
          <w:sz w:val="24"/>
          <w:szCs w:val="24"/>
        </w:rPr>
        <w:t>; however,</w:t>
      </w:r>
      <w:r w:rsidRPr="0058758C">
        <w:rPr>
          <w:rFonts w:ascii="Times New Roman" w:hAnsi="Times New Roman"/>
          <w:b/>
          <w:bCs/>
          <w:i/>
          <w:iCs/>
          <w:kern w:val="0"/>
          <w:sz w:val="24"/>
          <w:szCs w:val="24"/>
        </w:rPr>
        <w:t xml:space="preserve"> the anomalous</w:t>
      </w:r>
      <w:r w:rsidR="00AA6972" w:rsidRPr="0058758C">
        <w:rPr>
          <w:rFonts w:ascii="Times New Roman" w:hAnsi="Times New Roman"/>
          <w:b/>
          <w:bCs/>
          <w:i/>
          <w:iCs/>
          <w:kern w:val="0"/>
          <w:sz w:val="24"/>
          <w:szCs w:val="24"/>
        </w:rPr>
        <w:t xml:space="preserve"> </w:t>
      </w:r>
      <w:r w:rsidRPr="0058758C">
        <w:rPr>
          <w:rFonts w:ascii="Times New Roman" w:hAnsi="Times New Roman"/>
          <w:b/>
          <w:bCs/>
          <w:i/>
          <w:iCs/>
          <w:kern w:val="0"/>
          <w:sz w:val="24"/>
          <w:szCs w:val="24"/>
        </w:rPr>
        <w:t>circulation</w:t>
      </w:r>
      <w:r w:rsidR="00AA6972" w:rsidRPr="0058758C">
        <w:rPr>
          <w:rFonts w:ascii="Times New Roman" w:hAnsi="Times New Roman"/>
          <w:b/>
          <w:bCs/>
          <w:i/>
          <w:iCs/>
          <w:kern w:val="0"/>
          <w:sz w:val="24"/>
          <w:szCs w:val="24"/>
        </w:rPr>
        <w:t xml:space="preserve"> of 2020</w:t>
      </w:r>
      <w:r w:rsidRPr="0058758C">
        <w:rPr>
          <w:rFonts w:ascii="Times New Roman" w:hAnsi="Times New Roman"/>
          <w:b/>
          <w:bCs/>
          <w:i/>
          <w:iCs/>
          <w:kern w:val="0"/>
          <w:sz w:val="24"/>
          <w:szCs w:val="24"/>
        </w:rPr>
        <w:t xml:space="preserve"> favor</w:t>
      </w:r>
      <w:r w:rsidR="00663E30" w:rsidRPr="0058758C">
        <w:rPr>
          <w:rFonts w:ascii="Times New Roman" w:hAnsi="Times New Roman"/>
          <w:b/>
          <w:bCs/>
          <w:i/>
          <w:iCs/>
          <w:kern w:val="0"/>
          <w:sz w:val="24"/>
          <w:szCs w:val="24"/>
        </w:rPr>
        <w:t>ed</w:t>
      </w:r>
      <w:r w:rsidRPr="0058758C">
        <w:rPr>
          <w:rFonts w:ascii="Times New Roman" w:hAnsi="Times New Roman"/>
          <w:b/>
          <w:bCs/>
          <w:i/>
          <w:iCs/>
          <w:kern w:val="0"/>
          <w:sz w:val="24"/>
          <w:szCs w:val="24"/>
        </w:rPr>
        <w:t xml:space="preserve"> </w:t>
      </w:r>
      <w:r w:rsidR="00720FA2" w:rsidRPr="0058758C">
        <w:rPr>
          <w:rFonts w:ascii="Times New Roman" w:hAnsi="Times New Roman"/>
          <w:b/>
          <w:bCs/>
          <w:i/>
          <w:iCs/>
          <w:kern w:val="0"/>
          <w:sz w:val="24"/>
          <w:szCs w:val="24"/>
        </w:rPr>
        <w:t xml:space="preserve">the occurrence of heavy </w:t>
      </w:r>
      <w:r w:rsidR="00FC5838" w:rsidRPr="0058758C">
        <w:rPr>
          <w:rFonts w:ascii="Times New Roman" w:hAnsi="Times New Roman"/>
          <w:b/>
          <w:bCs/>
          <w:i/>
          <w:iCs/>
          <w:kern w:val="0"/>
          <w:sz w:val="24"/>
          <w:szCs w:val="24"/>
        </w:rPr>
        <w:t>precipitation</w:t>
      </w:r>
      <w:r w:rsidRPr="0058758C">
        <w:rPr>
          <w:rFonts w:ascii="Times New Roman" w:hAnsi="Times New Roman"/>
          <w:b/>
          <w:bCs/>
          <w:i/>
          <w:iCs/>
          <w:kern w:val="0"/>
          <w:sz w:val="24"/>
          <w:szCs w:val="24"/>
        </w:rPr>
        <w:t>.</w:t>
      </w:r>
    </w:p>
    <w:p w14:paraId="2CFC4760" w14:textId="77777777" w:rsidR="00F03E51" w:rsidRPr="0058758C" w:rsidRDefault="00F03E51" w:rsidP="00F03E51">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lastRenderedPageBreak/>
        <w:t>Introduction</w:t>
      </w:r>
    </w:p>
    <w:p w14:paraId="654AEC10" w14:textId="5560899F" w:rsidR="00F03E51" w:rsidRPr="0058758C" w:rsidRDefault="00F97BEA" w:rsidP="00EA30B7">
      <w:pPr>
        <w:pStyle w:val="HTMLPreformatted"/>
        <w:widowControl/>
        <w:spacing w:beforeLines="50" w:before="156" w:afterLines="50" w:after="156" w:line="480" w:lineRule="auto"/>
        <w:jc w:val="both"/>
        <w:rPr>
          <w:rFonts w:ascii="Times New Roman" w:hAnsi="Times New Roman" w:hint="default"/>
        </w:rPr>
      </w:pPr>
      <w:r w:rsidRPr="0058758C">
        <w:rPr>
          <w:rFonts w:ascii="Times New Roman" w:hAnsi="Times New Roman" w:hint="default"/>
        </w:rPr>
        <w:t xml:space="preserve">The Chinese </w:t>
      </w:r>
      <w:r w:rsidR="00DF6EA6" w:rsidRPr="0058758C">
        <w:rPr>
          <w:rFonts w:ascii="Times New Roman" w:hAnsi="Times New Roman"/>
        </w:rPr>
        <w:t>Meiyu</w:t>
      </w:r>
      <w:r w:rsidRPr="0058758C">
        <w:rPr>
          <w:rFonts w:ascii="Times New Roman" w:hAnsi="Times New Roman" w:hint="default"/>
        </w:rPr>
        <w:t xml:space="preserve"> </w:t>
      </w:r>
      <w:r w:rsidR="00DF6EA6" w:rsidRPr="0058758C">
        <w:rPr>
          <w:rFonts w:ascii="Times New Roman" w:hAnsi="Times New Roman" w:hint="default"/>
        </w:rPr>
        <w:t>is</w:t>
      </w:r>
      <w:r w:rsidRPr="0058758C">
        <w:rPr>
          <w:rFonts w:ascii="Times New Roman" w:hAnsi="Times New Roman" w:hint="default"/>
        </w:rPr>
        <w:t xml:space="preserve"> a period of</w:t>
      </w:r>
      <w:r w:rsidR="005C1F20" w:rsidRPr="0058758C">
        <w:rPr>
          <w:rFonts w:ascii="Times New Roman" w:hAnsi="Times New Roman" w:hint="default"/>
        </w:rPr>
        <w:t xml:space="preserve"> intense</w:t>
      </w:r>
      <w:r w:rsidRPr="0058758C">
        <w:rPr>
          <w:rFonts w:ascii="Times New Roman" w:hAnsi="Times New Roman" w:hint="default"/>
        </w:rPr>
        <w:t xml:space="preserve"> precipitation</w:t>
      </w:r>
      <w:r w:rsidR="00DF6EA6" w:rsidRPr="0058758C">
        <w:rPr>
          <w:rFonts w:ascii="Times New Roman" w:hAnsi="Times New Roman" w:hint="default"/>
        </w:rPr>
        <w:t xml:space="preserve"> </w:t>
      </w:r>
      <w:r w:rsidRPr="0058758C">
        <w:rPr>
          <w:rFonts w:ascii="Times New Roman" w:hAnsi="Times New Roman" w:hint="default"/>
        </w:rPr>
        <w:t xml:space="preserve">during </w:t>
      </w:r>
      <w:r w:rsidR="00DF6EA6" w:rsidRPr="0058758C">
        <w:rPr>
          <w:rFonts w:ascii="Times New Roman" w:hAnsi="Times New Roman" w:hint="default"/>
        </w:rPr>
        <w:t>the East Asian rainy season</w:t>
      </w:r>
      <w:r w:rsidRPr="0058758C">
        <w:rPr>
          <w:rFonts w:ascii="Times New Roman" w:hAnsi="Times New Roman" w:hint="default"/>
        </w:rPr>
        <w:t>,</w:t>
      </w:r>
      <w:r w:rsidR="009F6A88" w:rsidRPr="0058758C">
        <w:rPr>
          <w:rFonts w:ascii="Times New Roman" w:hAnsi="Times New Roman" w:hint="default"/>
        </w:rPr>
        <w:t xml:space="preserve"> and </w:t>
      </w:r>
      <w:r w:rsidRPr="0058758C">
        <w:rPr>
          <w:rFonts w:ascii="Times New Roman" w:hAnsi="Times New Roman" w:hint="default"/>
        </w:rPr>
        <w:t xml:space="preserve">typically </w:t>
      </w:r>
      <w:r w:rsidR="009F6A88" w:rsidRPr="0058758C">
        <w:rPr>
          <w:rFonts w:ascii="Times New Roman" w:hAnsi="Times New Roman" w:hint="default"/>
        </w:rPr>
        <w:t>provide</w:t>
      </w:r>
      <w:r w:rsidR="009B6B31" w:rsidRPr="0058758C">
        <w:rPr>
          <w:rFonts w:ascii="Times New Roman" w:hAnsi="Times New Roman" w:hint="default"/>
        </w:rPr>
        <w:t>s</w:t>
      </w:r>
      <w:r w:rsidR="009F6A88" w:rsidRPr="0058758C">
        <w:rPr>
          <w:rFonts w:ascii="Times New Roman" w:hAnsi="Times New Roman" w:hint="default"/>
        </w:rPr>
        <w:t xml:space="preserve"> the </w:t>
      </w:r>
      <w:r w:rsidRPr="0058758C">
        <w:rPr>
          <w:rFonts w:ascii="Times New Roman" w:hAnsi="Times New Roman" w:hint="default"/>
        </w:rPr>
        <w:t xml:space="preserve">majority of </w:t>
      </w:r>
      <w:r w:rsidR="009F6A88" w:rsidRPr="0058758C">
        <w:rPr>
          <w:rFonts w:ascii="Times New Roman" w:hAnsi="Times New Roman"/>
        </w:rPr>
        <w:t>June-July precipitation in the Middle-Lower Yangtze River Valley</w:t>
      </w:r>
      <w:r w:rsidR="009B6B31" w:rsidRPr="0058758C">
        <w:rPr>
          <w:rFonts w:ascii="Times New Roman" w:hAnsi="Times New Roman" w:hint="default"/>
        </w:rPr>
        <w:t xml:space="preserve"> (YRV)</w:t>
      </w:r>
      <w:r w:rsidR="007B6F84" w:rsidRPr="0058758C">
        <w:rPr>
          <w:rFonts w:ascii="Times New Roman" w:hAnsi="Times New Roman" w:hint="default"/>
        </w:rPr>
        <w:t xml:space="preserve"> (Ding and Chan 2005)</w:t>
      </w:r>
      <w:r w:rsidR="009B6B31" w:rsidRPr="0058758C">
        <w:rPr>
          <w:rFonts w:ascii="Times New Roman" w:hAnsi="Times New Roman" w:hint="default"/>
        </w:rPr>
        <w:t>.</w:t>
      </w:r>
      <w:r w:rsidR="00DF1122" w:rsidRPr="0058758C">
        <w:rPr>
          <w:rFonts w:ascii="Times New Roman" w:hAnsi="Times New Roman" w:hint="default"/>
        </w:rPr>
        <w:t xml:space="preserve"> </w:t>
      </w:r>
      <w:r w:rsidR="009C0BAA" w:rsidRPr="0058758C">
        <w:rPr>
          <w:rFonts w:ascii="Times New Roman" w:hAnsi="Times New Roman"/>
        </w:rPr>
        <w:t>In</w:t>
      </w:r>
      <w:r w:rsidR="00B75D55" w:rsidRPr="0058758C">
        <w:rPr>
          <w:rFonts w:ascii="Times New Roman" w:hAnsi="Times New Roman"/>
        </w:rPr>
        <w:t xml:space="preserve"> </w:t>
      </w:r>
      <w:r w:rsidR="0074097D" w:rsidRPr="0058758C">
        <w:rPr>
          <w:rFonts w:ascii="Times New Roman" w:hAnsi="Times New Roman"/>
        </w:rPr>
        <w:t>2020, the YRV</w:t>
      </w:r>
      <w:r w:rsidR="00B75D55" w:rsidRPr="0058758C">
        <w:rPr>
          <w:rFonts w:ascii="Times New Roman" w:hAnsi="Times New Roman"/>
        </w:rPr>
        <w:t xml:space="preserve"> </w:t>
      </w:r>
      <w:r w:rsidR="0074097D" w:rsidRPr="0058758C">
        <w:rPr>
          <w:rFonts w:ascii="Times New Roman" w:hAnsi="Times New Roman"/>
        </w:rPr>
        <w:t>experienced a record-breaking Meiyu, characterized by a heavy and persistent precipitation, a wide meridional rain belt and frequent heavy rainstorm</w:t>
      </w:r>
      <w:r w:rsidR="00297EC6" w:rsidRPr="0058758C">
        <w:rPr>
          <w:rFonts w:ascii="Times New Roman" w:hAnsi="Times New Roman" w:hint="default"/>
        </w:rPr>
        <w:t xml:space="preserve">s </w:t>
      </w:r>
      <w:r w:rsidR="00862FAB" w:rsidRPr="0058758C">
        <w:rPr>
          <w:rFonts w:ascii="Times New Roman" w:hAnsi="Times New Roman"/>
        </w:rPr>
        <w:t>(Ding et al. 2021)</w:t>
      </w:r>
      <w:r w:rsidR="0074097D" w:rsidRPr="0058758C">
        <w:rPr>
          <w:rFonts w:ascii="Times New Roman" w:hAnsi="Times New Roman"/>
        </w:rPr>
        <w:t xml:space="preserve">. </w:t>
      </w:r>
      <w:r w:rsidR="00FB3C5E" w:rsidRPr="0058758C">
        <w:rPr>
          <w:rFonts w:ascii="Times New Roman" w:hAnsi="Times New Roman"/>
        </w:rPr>
        <w:t>T</w:t>
      </w:r>
      <w:r w:rsidR="0074097D" w:rsidRPr="0058758C">
        <w:rPr>
          <w:rFonts w:ascii="Times New Roman" w:hAnsi="Times New Roman"/>
        </w:rPr>
        <w:t xml:space="preserve">he </w:t>
      </w:r>
      <w:r w:rsidR="00FB3C5E" w:rsidRPr="0058758C">
        <w:rPr>
          <w:rFonts w:ascii="Times New Roman" w:hAnsi="Times New Roman" w:hint="default"/>
        </w:rPr>
        <w:t xml:space="preserve">June-to-July </w:t>
      </w:r>
      <w:r w:rsidR="004D6A08" w:rsidRPr="0058758C">
        <w:rPr>
          <w:rFonts w:ascii="Times New Roman" w:hAnsi="Times New Roman"/>
        </w:rPr>
        <w:t xml:space="preserve">total </w:t>
      </w:r>
      <w:r w:rsidR="0074097D" w:rsidRPr="0058758C">
        <w:rPr>
          <w:rFonts w:ascii="Times New Roman" w:hAnsi="Times New Roman"/>
        </w:rPr>
        <w:t xml:space="preserve">precipitation </w:t>
      </w:r>
      <w:r w:rsidR="004D6A08" w:rsidRPr="0058758C">
        <w:rPr>
          <w:rFonts w:ascii="Times New Roman" w:hAnsi="Times New Roman"/>
        </w:rPr>
        <w:t xml:space="preserve">amount </w:t>
      </w:r>
      <w:r w:rsidR="0074097D" w:rsidRPr="0058758C">
        <w:rPr>
          <w:rFonts w:ascii="Times New Roman" w:hAnsi="Times New Roman"/>
        </w:rPr>
        <w:t xml:space="preserve">in the </w:t>
      </w:r>
      <w:r w:rsidR="00ED287B" w:rsidRPr="0058758C">
        <w:rPr>
          <w:rFonts w:ascii="Times New Roman" w:hAnsi="Times New Roman" w:hint="default"/>
        </w:rPr>
        <w:t xml:space="preserve">Meiyu region </w:t>
      </w:r>
      <w:r w:rsidR="0074097D" w:rsidRPr="0058758C">
        <w:rPr>
          <w:rFonts w:ascii="Times New Roman" w:hAnsi="Times New Roman"/>
        </w:rPr>
        <w:t>was about</w:t>
      </w:r>
      <w:r w:rsidR="009C0BAA" w:rsidRPr="0058758C">
        <w:rPr>
          <w:rFonts w:ascii="Times New Roman" w:hAnsi="Times New Roman"/>
        </w:rPr>
        <w:t xml:space="preserve"> </w:t>
      </w:r>
      <w:r w:rsidR="00CE1FEB" w:rsidRPr="0058758C">
        <w:rPr>
          <w:rFonts w:ascii="Times New Roman" w:hAnsi="Times New Roman"/>
        </w:rPr>
        <w:t>672</w:t>
      </w:r>
      <w:r w:rsidR="009C0BAA" w:rsidRPr="0058758C">
        <w:rPr>
          <w:rFonts w:ascii="Times New Roman" w:hAnsi="Times New Roman"/>
        </w:rPr>
        <w:t xml:space="preserve"> mm</w:t>
      </w:r>
      <w:r w:rsidR="00C639E7" w:rsidRPr="0058758C">
        <w:rPr>
          <w:rFonts w:ascii="Times New Roman" w:hAnsi="Times New Roman"/>
        </w:rPr>
        <w:t>, 99%</w:t>
      </w:r>
      <w:r w:rsidR="004D6A08" w:rsidRPr="0058758C">
        <w:rPr>
          <w:rFonts w:ascii="Times New Roman" w:hAnsi="Times New Roman"/>
        </w:rPr>
        <w:t xml:space="preserve"> more than </w:t>
      </w:r>
      <w:r w:rsidR="00231504" w:rsidRPr="0058758C">
        <w:rPr>
          <w:rFonts w:ascii="Times New Roman" w:hAnsi="Times New Roman"/>
        </w:rPr>
        <w:t>the 1961-1990 average</w:t>
      </w:r>
      <w:r w:rsidR="00EE1B44" w:rsidRPr="0058758C">
        <w:rPr>
          <w:rFonts w:ascii="Times New Roman" w:hAnsi="Times New Roman" w:hint="default"/>
        </w:rPr>
        <w:t xml:space="preserve"> and </w:t>
      </w:r>
      <w:r w:rsidR="00EE1B44" w:rsidRPr="0058758C">
        <w:rPr>
          <w:rFonts w:ascii="Times New Roman" w:hAnsi="Times New Roman"/>
        </w:rPr>
        <w:t>the</w:t>
      </w:r>
      <w:r w:rsidR="00EE1B44" w:rsidRPr="0058758C">
        <w:rPr>
          <w:rFonts w:ascii="Times New Roman" w:hAnsi="Times New Roman" w:hint="default"/>
        </w:rPr>
        <w:t xml:space="preserve"> </w:t>
      </w:r>
      <w:r w:rsidR="00EE1B44" w:rsidRPr="0058758C">
        <w:rPr>
          <w:rFonts w:ascii="Times New Roman" w:hAnsi="Times New Roman"/>
        </w:rPr>
        <w:t>highest</w:t>
      </w:r>
      <w:r w:rsidR="00EE1B44" w:rsidRPr="0058758C">
        <w:rPr>
          <w:rFonts w:ascii="Times New Roman" w:hAnsi="Times New Roman" w:hint="default"/>
        </w:rPr>
        <w:t xml:space="preserve"> on </w:t>
      </w:r>
      <w:r w:rsidR="00EE1B44" w:rsidRPr="0058758C">
        <w:rPr>
          <w:rFonts w:ascii="Times New Roman" w:hAnsi="Times New Roman"/>
        </w:rPr>
        <w:t>record</w:t>
      </w:r>
      <w:r w:rsidR="00EE1B44" w:rsidRPr="0058758C">
        <w:rPr>
          <w:rFonts w:ascii="Times New Roman" w:hAnsi="Times New Roman" w:hint="default"/>
        </w:rPr>
        <w:t xml:space="preserve"> </w:t>
      </w:r>
      <w:r w:rsidR="00A51837" w:rsidRPr="0058758C">
        <w:rPr>
          <w:rFonts w:ascii="Times New Roman" w:hAnsi="Times New Roman"/>
        </w:rPr>
        <w:t>since 1960 i</w:t>
      </w:r>
      <w:r w:rsidR="00792AB5" w:rsidRPr="0058758C">
        <w:rPr>
          <w:rFonts w:ascii="Times New Roman" w:hAnsi="Times New Roman"/>
        </w:rPr>
        <w:t>n the region.</w:t>
      </w:r>
      <w:r w:rsidR="00C0726A" w:rsidRPr="0058758C">
        <w:rPr>
          <w:rFonts w:ascii="Times New Roman" w:hAnsi="Times New Roman"/>
        </w:rPr>
        <w:t xml:space="preserve"> The Meiyu lasted</w:t>
      </w:r>
      <w:r w:rsidR="004D6A08" w:rsidRPr="0058758C">
        <w:rPr>
          <w:rFonts w:ascii="Times New Roman" w:hAnsi="Times New Roman"/>
        </w:rPr>
        <w:t xml:space="preserve"> for</w:t>
      </w:r>
      <w:r w:rsidR="00C0726A" w:rsidRPr="0058758C">
        <w:rPr>
          <w:rFonts w:ascii="Times New Roman" w:hAnsi="Times New Roman"/>
        </w:rPr>
        <w:t xml:space="preserve"> 62 days</w:t>
      </w:r>
      <w:r w:rsidR="000E7F0F" w:rsidRPr="0058758C">
        <w:rPr>
          <w:rFonts w:ascii="Times New Roman" w:hAnsi="Times New Roman" w:hint="default"/>
        </w:rPr>
        <w:t>,</w:t>
      </w:r>
      <w:r w:rsidR="00C0726A" w:rsidRPr="0058758C">
        <w:rPr>
          <w:rFonts w:ascii="Times New Roman" w:hAnsi="Times New Roman"/>
        </w:rPr>
        <w:t xml:space="preserve"> with </w:t>
      </w:r>
      <w:r w:rsidR="00FB3C5E" w:rsidRPr="0058758C">
        <w:rPr>
          <w:rFonts w:ascii="Times New Roman" w:hAnsi="Times New Roman"/>
        </w:rPr>
        <w:t>74 stations</w:t>
      </w:r>
      <w:r w:rsidR="000E7F0F" w:rsidRPr="0058758C">
        <w:rPr>
          <w:rFonts w:ascii="Times New Roman" w:hAnsi="Times New Roman" w:hint="default"/>
        </w:rPr>
        <w:t xml:space="preserve"> experiencing </w:t>
      </w:r>
      <w:r w:rsidR="001B417E" w:rsidRPr="0058758C">
        <w:rPr>
          <w:rFonts w:ascii="Times New Roman" w:hAnsi="Times New Roman"/>
        </w:rPr>
        <w:t>record</w:t>
      </w:r>
      <w:r w:rsidR="000E7F0F" w:rsidRPr="0058758C">
        <w:rPr>
          <w:rFonts w:ascii="Times New Roman" w:hAnsi="Times New Roman" w:hint="default"/>
        </w:rPr>
        <w:t>-</w:t>
      </w:r>
      <w:r w:rsidR="001B417E" w:rsidRPr="0058758C">
        <w:rPr>
          <w:rFonts w:ascii="Times New Roman" w:hAnsi="Times New Roman"/>
        </w:rPr>
        <w:t>breaking</w:t>
      </w:r>
      <w:r w:rsidR="00C0726A" w:rsidRPr="0058758C">
        <w:rPr>
          <w:rFonts w:ascii="Times New Roman" w:hAnsi="Times New Roman"/>
        </w:rPr>
        <w:t xml:space="preserve"> </w:t>
      </w:r>
      <w:r w:rsidR="004D6A08" w:rsidRPr="0058758C">
        <w:rPr>
          <w:rFonts w:ascii="Times New Roman" w:hAnsi="Times New Roman"/>
        </w:rPr>
        <w:t xml:space="preserve">total </w:t>
      </w:r>
      <w:r w:rsidR="00C0726A" w:rsidRPr="0058758C">
        <w:rPr>
          <w:rFonts w:ascii="Times New Roman" w:hAnsi="Times New Roman"/>
        </w:rPr>
        <w:t>precipitation amount and o</w:t>
      </w:r>
      <w:r w:rsidR="00EC19BA" w:rsidRPr="0058758C">
        <w:rPr>
          <w:rFonts w:ascii="Times New Roman" w:hAnsi="Times New Roman"/>
        </w:rPr>
        <w:t>ver 600 rivers</w:t>
      </w:r>
      <w:r w:rsidR="00E351C3" w:rsidRPr="0058758C">
        <w:rPr>
          <w:rFonts w:ascii="Times New Roman" w:hAnsi="Times New Roman"/>
        </w:rPr>
        <w:t xml:space="preserve"> across China</w:t>
      </w:r>
      <w:r w:rsidR="00EC19BA" w:rsidRPr="0058758C">
        <w:rPr>
          <w:rFonts w:ascii="Times New Roman" w:hAnsi="Times New Roman"/>
        </w:rPr>
        <w:t xml:space="preserve"> exceed</w:t>
      </w:r>
      <w:r w:rsidR="00100580" w:rsidRPr="0058758C">
        <w:rPr>
          <w:rFonts w:ascii="Times New Roman" w:hAnsi="Times New Roman" w:hint="default"/>
        </w:rPr>
        <w:t>ing</w:t>
      </w:r>
      <w:r w:rsidR="00EC19BA" w:rsidRPr="0058758C">
        <w:rPr>
          <w:rFonts w:ascii="Times New Roman" w:hAnsi="Times New Roman"/>
        </w:rPr>
        <w:t xml:space="preserve"> the</w:t>
      </w:r>
      <w:r w:rsidR="007B2F84" w:rsidRPr="0058758C">
        <w:rPr>
          <w:rFonts w:ascii="Times New Roman" w:hAnsi="Times New Roman"/>
        </w:rPr>
        <w:t>ir</w:t>
      </w:r>
      <w:r w:rsidR="00EC19BA" w:rsidRPr="0058758C">
        <w:rPr>
          <w:rFonts w:ascii="Times New Roman" w:hAnsi="Times New Roman"/>
        </w:rPr>
        <w:t xml:space="preserve"> </w:t>
      </w:r>
      <w:r w:rsidR="007B2F84" w:rsidRPr="0058758C">
        <w:rPr>
          <w:rFonts w:ascii="Times New Roman" w:hAnsi="Times New Roman"/>
        </w:rPr>
        <w:t xml:space="preserve">warning </w:t>
      </w:r>
      <w:r w:rsidR="00EC19BA" w:rsidRPr="0058758C">
        <w:rPr>
          <w:rFonts w:ascii="Times New Roman" w:hAnsi="Times New Roman"/>
        </w:rPr>
        <w:t>water le</w:t>
      </w:r>
      <w:r w:rsidR="00C84B02" w:rsidRPr="0058758C">
        <w:rPr>
          <w:rFonts w:ascii="Times New Roman" w:hAnsi="Times New Roman"/>
        </w:rPr>
        <w:t>vel</w:t>
      </w:r>
      <w:r w:rsidR="007B2F84" w:rsidRPr="0058758C">
        <w:rPr>
          <w:rFonts w:ascii="Times New Roman" w:hAnsi="Times New Roman"/>
        </w:rPr>
        <w:t>s</w:t>
      </w:r>
      <w:r w:rsidR="00883143" w:rsidRPr="0058758C">
        <w:rPr>
          <w:rFonts w:ascii="Times New Roman" w:hAnsi="Times New Roman"/>
        </w:rPr>
        <w:t xml:space="preserve"> (</w:t>
      </w:r>
      <w:r w:rsidR="003B7F93" w:rsidRPr="0058758C">
        <w:rPr>
          <w:rFonts w:ascii="Times New Roman" w:hAnsi="Times New Roman"/>
        </w:rPr>
        <w:t>CMA 2021a</w:t>
      </w:r>
      <w:r w:rsidR="00883143" w:rsidRPr="0058758C">
        <w:rPr>
          <w:rFonts w:ascii="Times New Roman" w:hAnsi="Times New Roman"/>
        </w:rPr>
        <w:t>)</w:t>
      </w:r>
      <w:r w:rsidR="00C84B02" w:rsidRPr="0058758C">
        <w:rPr>
          <w:rFonts w:ascii="Times New Roman" w:hAnsi="Times New Roman"/>
        </w:rPr>
        <w:t xml:space="preserve">. </w:t>
      </w:r>
      <w:r w:rsidR="0074097D" w:rsidRPr="0058758C">
        <w:rPr>
          <w:rFonts w:ascii="Times New Roman" w:hAnsi="Times New Roman"/>
        </w:rPr>
        <w:t xml:space="preserve">The </w:t>
      </w:r>
      <w:r w:rsidR="00741A09" w:rsidRPr="0058758C">
        <w:rPr>
          <w:rFonts w:ascii="Times New Roman" w:hAnsi="Times New Roman" w:hint="default"/>
        </w:rPr>
        <w:t>resulting</w:t>
      </w:r>
      <w:r w:rsidR="00741A09" w:rsidRPr="0058758C">
        <w:rPr>
          <w:rFonts w:ascii="Times New Roman" w:hAnsi="Times New Roman"/>
        </w:rPr>
        <w:t xml:space="preserve"> </w:t>
      </w:r>
      <w:r w:rsidR="0074097D" w:rsidRPr="0058758C">
        <w:rPr>
          <w:rFonts w:ascii="Times New Roman" w:hAnsi="Times New Roman"/>
        </w:rPr>
        <w:t>disasters, including flooding and landslides, affec</w:t>
      </w:r>
      <w:r w:rsidR="00EC001D" w:rsidRPr="0058758C">
        <w:rPr>
          <w:rFonts w:ascii="Times New Roman" w:hAnsi="Times New Roman"/>
        </w:rPr>
        <w:t xml:space="preserve">ted more than 30 million people </w:t>
      </w:r>
      <w:r w:rsidR="0074097D" w:rsidRPr="0058758C">
        <w:rPr>
          <w:rFonts w:ascii="Times New Roman" w:hAnsi="Times New Roman"/>
        </w:rPr>
        <w:t xml:space="preserve">and </w:t>
      </w:r>
      <w:r w:rsidR="00741A09" w:rsidRPr="0058758C">
        <w:rPr>
          <w:rFonts w:ascii="Times New Roman" w:hAnsi="Times New Roman"/>
        </w:rPr>
        <w:t>3.</w:t>
      </w:r>
      <w:r w:rsidR="00741A09" w:rsidRPr="0058758C">
        <w:rPr>
          <w:rFonts w:ascii="Times New Roman" w:hAnsi="Times New Roman" w:hint="default"/>
        </w:rPr>
        <w:t>58</w:t>
      </w:r>
      <w:r w:rsidR="00623831" w:rsidRPr="0058758C">
        <w:rPr>
          <w:rFonts w:ascii="Times New Roman" w:hAnsi="Times New Roman"/>
        </w:rPr>
        <w:t xml:space="preserve"> million</w:t>
      </w:r>
      <w:r w:rsidR="0074097D" w:rsidRPr="0058758C">
        <w:rPr>
          <w:rFonts w:ascii="Times New Roman" w:hAnsi="Times New Roman"/>
        </w:rPr>
        <w:t xml:space="preserve"> hectares crops in the YRV</w:t>
      </w:r>
      <w:r w:rsidR="00DA3C84" w:rsidRPr="0058758C">
        <w:rPr>
          <w:rFonts w:ascii="Times New Roman" w:hAnsi="Times New Roman" w:hint="default"/>
        </w:rPr>
        <w:t>, resulting in</w:t>
      </w:r>
      <w:r w:rsidR="007B2F84" w:rsidRPr="0058758C">
        <w:rPr>
          <w:rFonts w:ascii="Times New Roman" w:hAnsi="Times New Roman"/>
        </w:rPr>
        <w:t xml:space="preserve"> </w:t>
      </w:r>
      <w:r w:rsidR="0074097D" w:rsidRPr="0058758C">
        <w:rPr>
          <w:rFonts w:ascii="Times New Roman" w:hAnsi="Times New Roman"/>
        </w:rPr>
        <w:t>a direct economic loss about 132.2 billion Chinese Yuan</w:t>
      </w:r>
      <w:r w:rsidR="00883143" w:rsidRPr="0058758C">
        <w:rPr>
          <w:rFonts w:ascii="Times New Roman" w:hAnsi="Times New Roman"/>
        </w:rPr>
        <w:t xml:space="preserve"> (</w:t>
      </w:r>
      <w:r w:rsidR="00905711" w:rsidRPr="0058758C">
        <w:rPr>
          <w:rFonts w:ascii="Times New Roman" w:hAnsi="Times New Roman"/>
        </w:rPr>
        <w:t>CMA 2021</w:t>
      </w:r>
      <w:r w:rsidR="003B7F93" w:rsidRPr="0058758C">
        <w:rPr>
          <w:rFonts w:ascii="Times New Roman" w:hAnsi="Times New Roman"/>
        </w:rPr>
        <w:t>b</w:t>
      </w:r>
      <w:r w:rsidR="00883143" w:rsidRPr="0058758C">
        <w:rPr>
          <w:rFonts w:ascii="Times New Roman" w:hAnsi="Times New Roman"/>
        </w:rPr>
        <w:t>)</w:t>
      </w:r>
      <w:r w:rsidR="0074097D" w:rsidRPr="0058758C">
        <w:rPr>
          <w:rFonts w:ascii="Times New Roman" w:hAnsi="Times New Roman"/>
        </w:rPr>
        <w:t>.</w:t>
      </w:r>
    </w:p>
    <w:p w14:paraId="064F18E1" w14:textId="77777777" w:rsidR="001C700B" w:rsidRPr="0058758C" w:rsidRDefault="001C700B" w:rsidP="000621EA">
      <w:pPr>
        <w:widowControl/>
        <w:shd w:val="clear" w:color="auto" w:fill="FFFFFF" w:themeFill="background1"/>
        <w:spacing w:afterLines="50" w:after="156" w:line="480" w:lineRule="auto"/>
        <w:rPr>
          <w:rFonts w:ascii="Times New Roman" w:hAnsi="Times New Roman"/>
          <w:kern w:val="0"/>
          <w:sz w:val="24"/>
          <w:szCs w:val="24"/>
        </w:rPr>
      </w:pPr>
    </w:p>
    <w:p w14:paraId="1EC89895" w14:textId="38DB506F" w:rsidR="002A25B1" w:rsidRPr="0058758C" w:rsidRDefault="003E6DD4" w:rsidP="0077732A">
      <w:pPr>
        <w:widowControl/>
        <w:shd w:val="clear" w:color="auto" w:fill="FFFFFF" w:themeFill="background1"/>
        <w:spacing w:afterLines="50" w:after="156" w:line="480" w:lineRule="auto"/>
        <w:rPr>
          <w:rFonts w:ascii="Times New Roman" w:hAnsi="Times New Roman"/>
          <w:sz w:val="24"/>
          <w:szCs w:val="24"/>
        </w:rPr>
      </w:pPr>
      <w:r w:rsidRPr="0058758C">
        <w:rPr>
          <w:rFonts w:ascii="Times New Roman" w:hAnsi="Times New Roman"/>
          <w:kern w:val="0"/>
          <w:sz w:val="24"/>
          <w:szCs w:val="24"/>
        </w:rPr>
        <w:t>A</w:t>
      </w:r>
      <w:r w:rsidR="007B2F84" w:rsidRPr="0058758C">
        <w:rPr>
          <w:rFonts w:ascii="Times New Roman" w:hAnsi="Times New Roman"/>
          <w:kern w:val="0"/>
          <w:sz w:val="24"/>
          <w:szCs w:val="24"/>
        </w:rPr>
        <w:t xml:space="preserve"> few studies </w:t>
      </w:r>
      <w:r w:rsidR="006017E9" w:rsidRPr="0058758C">
        <w:rPr>
          <w:rFonts w:ascii="Times New Roman" w:hAnsi="Times New Roman"/>
          <w:kern w:val="0"/>
          <w:sz w:val="24"/>
          <w:szCs w:val="24"/>
        </w:rPr>
        <w:t xml:space="preserve">have </w:t>
      </w:r>
      <w:r w:rsidR="007B2F84" w:rsidRPr="0058758C">
        <w:rPr>
          <w:rFonts w:ascii="Times New Roman" w:hAnsi="Times New Roman"/>
          <w:kern w:val="0"/>
          <w:sz w:val="24"/>
          <w:szCs w:val="24"/>
        </w:rPr>
        <w:t>investigate</w:t>
      </w:r>
      <w:r w:rsidR="006017E9" w:rsidRPr="0058758C">
        <w:rPr>
          <w:rFonts w:ascii="Times New Roman" w:hAnsi="Times New Roman"/>
          <w:kern w:val="0"/>
          <w:sz w:val="24"/>
          <w:szCs w:val="24"/>
        </w:rPr>
        <w:t>d</w:t>
      </w:r>
      <w:r w:rsidR="007B2F84" w:rsidRPr="0058758C">
        <w:rPr>
          <w:rFonts w:ascii="Times New Roman" w:hAnsi="Times New Roman"/>
          <w:kern w:val="0"/>
          <w:sz w:val="24"/>
          <w:szCs w:val="24"/>
        </w:rPr>
        <w:t xml:space="preserve"> the circulation pattern </w:t>
      </w:r>
      <w:r w:rsidR="004525A5" w:rsidRPr="0058758C">
        <w:rPr>
          <w:rFonts w:ascii="Times New Roman" w:hAnsi="Times New Roman"/>
          <w:kern w:val="0"/>
          <w:sz w:val="24"/>
          <w:szCs w:val="24"/>
        </w:rPr>
        <w:t>of</w:t>
      </w:r>
      <w:r w:rsidR="007B2F84" w:rsidRPr="0058758C">
        <w:rPr>
          <w:rFonts w:ascii="Times New Roman" w:hAnsi="Times New Roman"/>
          <w:kern w:val="0"/>
          <w:sz w:val="24"/>
          <w:szCs w:val="24"/>
        </w:rPr>
        <w:t xml:space="preserve"> th</w:t>
      </w:r>
      <w:r w:rsidR="00585992" w:rsidRPr="0058758C">
        <w:rPr>
          <w:rFonts w:ascii="Times New Roman" w:hAnsi="Times New Roman"/>
          <w:kern w:val="0"/>
          <w:sz w:val="24"/>
          <w:szCs w:val="24"/>
        </w:rPr>
        <w:t>e</w:t>
      </w:r>
      <w:r w:rsidR="007B2F84" w:rsidRPr="0058758C">
        <w:rPr>
          <w:rFonts w:ascii="Times New Roman" w:hAnsi="Times New Roman"/>
          <w:kern w:val="0"/>
          <w:sz w:val="24"/>
          <w:szCs w:val="24"/>
        </w:rPr>
        <w:t xml:space="preserve"> </w:t>
      </w:r>
      <w:r w:rsidRPr="0058758C">
        <w:rPr>
          <w:rFonts w:ascii="Times New Roman" w:hAnsi="Times New Roman"/>
          <w:kern w:val="0"/>
          <w:sz w:val="24"/>
          <w:szCs w:val="24"/>
        </w:rPr>
        <w:t xml:space="preserve">2020 </w:t>
      </w:r>
      <w:r w:rsidR="007B2F84" w:rsidRPr="0058758C">
        <w:rPr>
          <w:rFonts w:ascii="Times New Roman" w:hAnsi="Times New Roman"/>
          <w:kern w:val="0"/>
          <w:sz w:val="24"/>
          <w:szCs w:val="24"/>
        </w:rPr>
        <w:t>Meiyu</w:t>
      </w:r>
      <w:r w:rsidRPr="0058758C">
        <w:rPr>
          <w:rFonts w:ascii="Times New Roman" w:hAnsi="Times New Roman"/>
          <w:kern w:val="0"/>
          <w:sz w:val="24"/>
          <w:szCs w:val="24"/>
        </w:rPr>
        <w:t xml:space="preserve"> and the possible </w:t>
      </w:r>
      <w:r w:rsidR="00262D43" w:rsidRPr="0058758C">
        <w:rPr>
          <w:rFonts w:ascii="Times New Roman" w:hAnsi="Times New Roman"/>
          <w:kern w:val="0"/>
          <w:sz w:val="24"/>
          <w:szCs w:val="24"/>
        </w:rPr>
        <w:t>drivers of it</w:t>
      </w:r>
      <w:r w:rsidR="007B2F84" w:rsidRPr="0058758C">
        <w:rPr>
          <w:rFonts w:ascii="Times New Roman" w:hAnsi="Times New Roman"/>
          <w:kern w:val="0"/>
          <w:sz w:val="24"/>
          <w:szCs w:val="24"/>
        </w:rPr>
        <w:t>.</w:t>
      </w:r>
      <w:r w:rsidRPr="0058758C">
        <w:rPr>
          <w:rFonts w:ascii="Times New Roman" w:hAnsi="Times New Roman"/>
          <w:kern w:val="0"/>
          <w:sz w:val="24"/>
          <w:szCs w:val="24"/>
        </w:rPr>
        <w:t xml:space="preserve"> T</w:t>
      </w:r>
      <w:r w:rsidR="00F90578" w:rsidRPr="0058758C">
        <w:rPr>
          <w:rFonts w:ascii="Times New Roman" w:hAnsi="Times New Roman"/>
          <w:kern w:val="0"/>
          <w:sz w:val="24"/>
          <w:szCs w:val="24"/>
        </w:rPr>
        <w:t>he</w:t>
      </w:r>
      <w:r w:rsidR="007B2F84" w:rsidRPr="0058758C">
        <w:rPr>
          <w:rFonts w:ascii="Times New Roman" w:hAnsi="Times New Roman"/>
          <w:kern w:val="0"/>
          <w:sz w:val="24"/>
          <w:szCs w:val="24"/>
        </w:rPr>
        <w:t xml:space="preserve"> anomalous persistent </w:t>
      </w:r>
      <w:r w:rsidR="001A1CF3" w:rsidRPr="0058758C">
        <w:rPr>
          <w:rFonts w:ascii="Times New Roman" w:hAnsi="Times New Roman"/>
          <w:kern w:val="0"/>
          <w:sz w:val="24"/>
          <w:szCs w:val="24"/>
        </w:rPr>
        <w:t xml:space="preserve">Western North </w:t>
      </w:r>
      <w:r w:rsidR="00F90578" w:rsidRPr="0058758C">
        <w:rPr>
          <w:rFonts w:ascii="Times New Roman" w:hAnsi="Times New Roman"/>
          <w:kern w:val="0"/>
          <w:sz w:val="24"/>
          <w:szCs w:val="24"/>
        </w:rPr>
        <w:t xml:space="preserve">Pacific </w:t>
      </w:r>
      <w:r w:rsidR="007B2F84" w:rsidRPr="0058758C">
        <w:rPr>
          <w:rFonts w:ascii="Times New Roman" w:hAnsi="Times New Roman"/>
          <w:kern w:val="0"/>
          <w:sz w:val="24"/>
          <w:szCs w:val="24"/>
        </w:rPr>
        <w:t>S</w:t>
      </w:r>
      <w:r w:rsidR="000F1D8E" w:rsidRPr="0058758C">
        <w:rPr>
          <w:rFonts w:ascii="Times New Roman" w:hAnsi="Times New Roman"/>
          <w:kern w:val="0"/>
          <w:sz w:val="24"/>
          <w:szCs w:val="24"/>
        </w:rPr>
        <w:t xml:space="preserve">ubtropical </w:t>
      </w:r>
      <w:r w:rsidR="007B2F84" w:rsidRPr="0058758C">
        <w:rPr>
          <w:rFonts w:ascii="Times New Roman" w:hAnsi="Times New Roman"/>
          <w:kern w:val="0"/>
          <w:sz w:val="24"/>
          <w:szCs w:val="24"/>
        </w:rPr>
        <w:t xml:space="preserve">High </w:t>
      </w:r>
      <w:r w:rsidR="00F90578" w:rsidRPr="0058758C">
        <w:rPr>
          <w:rFonts w:ascii="Times New Roman" w:hAnsi="Times New Roman"/>
          <w:kern w:val="0"/>
          <w:sz w:val="24"/>
          <w:szCs w:val="24"/>
        </w:rPr>
        <w:t>(W</w:t>
      </w:r>
      <w:r w:rsidR="007B2F84" w:rsidRPr="0058758C">
        <w:rPr>
          <w:rFonts w:ascii="Times New Roman" w:hAnsi="Times New Roman"/>
          <w:kern w:val="0"/>
          <w:sz w:val="24"/>
          <w:szCs w:val="24"/>
        </w:rPr>
        <w:t>N</w:t>
      </w:r>
      <w:r w:rsidR="00F90578" w:rsidRPr="0058758C">
        <w:rPr>
          <w:rFonts w:ascii="Times New Roman" w:hAnsi="Times New Roman"/>
          <w:kern w:val="0"/>
          <w:sz w:val="24"/>
          <w:szCs w:val="24"/>
        </w:rPr>
        <w:t>PSH) and the southwesterly jet on its west</w:t>
      </w:r>
      <w:r w:rsidR="0077732A" w:rsidRPr="0058758C">
        <w:rPr>
          <w:rFonts w:ascii="Times New Roman" w:hAnsi="Times New Roman"/>
          <w:kern w:val="0"/>
          <w:sz w:val="24"/>
          <w:szCs w:val="24"/>
        </w:rPr>
        <w:t>ern</w:t>
      </w:r>
      <w:r w:rsidR="00F90578" w:rsidRPr="0058758C">
        <w:rPr>
          <w:rFonts w:ascii="Times New Roman" w:hAnsi="Times New Roman"/>
          <w:kern w:val="0"/>
          <w:sz w:val="24"/>
          <w:szCs w:val="24"/>
        </w:rPr>
        <w:t xml:space="preserve"> side</w:t>
      </w:r>
      <w:r w:rsidRPr="0058758C">
        <w:rPr>
          <w:rFonts w:ascii="Times New Roman" w:hAnsi="Times New Roman"/>
          <w:kern w:val="0"/>
          <w:sz w:val="24"/>
          <w:szCs w:val="24"/>
        </w:rPr>
        <w:t xml:space="preserve"> </w:t>
      </w:r>
      <w:r w:rsidR="00457723" w:rsidRPr="0058758C">
        <w:rPr>
          <w:rFonts w:ascii="Times New Roman" w:hAnsi="Times New Roman"/>
          <w:kern w:val="0"/>
          <w:sz w:val="24"/>
          <w:szCs w:val="24"/>
        </w:rPr>
        <w:t>was</w:t>
      </w:r>
      <w:r w:rsidR="0077732A" w:rsidRPr="0058758C">
        <w:rPr>
          <w:rFonts w:ascii="Times New Roman" w:hAnsi="Times New Roman"/>
          <w:kern w:val="0"/>
          <w:sz w:val="24"/>
          <w:szCs w:val="24"/>
        </w:rPr>
        <w:t xml:space="preserve"> found to be the dominant</w:t>
      </w:r>
      <w:r w:rsidR="000D3B0F" w:rsidRPr="0058758C">
        <w:rPr>
          <w:rFonts w:ascii="Times New Roman" w:hAnsi="Times New Roman"/>
          <w:kern w:val="0"/>
          <w:sz w:val="24"/>
          <w:szCs w:val="24"/>
        </w:rPr>
        <w:t xml:space="preserve"> circulation pattern</w:t>
      </w:r>
      <w:r w:rsidR="0077732A" w:rsidRPr="0058758C">
        <w:rPr>
          <w:rFonts w:ascii="Times New Roman" w:hAnsi="Times New Roman"/>
          <w:kern w:val="0"/>
          <w:sz w:val="24"/>
          <w:szCs w:val="24"/>
        </w:rPr>
        <w:t xml:space="preserve"> during this event</w:t>
      </w:r>
      <w:r w:rsidRPr="0058758C">
        <w:rPr>
          <w:rFonts w:ascii="Times New Roman" w:hAnsi="Times New Roman"/>
          <w:kern w:val="0"/>
          <w:sz w:val="24"/>
          <w:szCs w:val="24"/>
        </w:rPr>
        <w:t xml:space="preserve">, which </w:t>
      </w:r>
      <w:r w:rsidR="00457723" w:rsidRPr="0058758C">
        <w:rPr>
          <w:rFonts w:ascii="Times New Roman" w:hAnsi="Times New Roman"/>
          <w:kern w:val="0"/>
          <w:sz w:val="24"/>
          <w:szCs w:val="24"/>
        </w:rPr>
        <w:t xml:space="preserve">was </w:t>
      </w:r>
      <w:r w:rsidRPr="0058758C">
        <w:rPr>
          <w:rFonts w:ascii="Times New Roman" w:hAnsi="Times New Roman"/>
          <w:kern w:val="0"/>
          <w:sz w:val="24"/>
          <w:szCs w:val="24"/>
        </w:rPr>
        <w:t>caused</w:t>
      </w:r>
      <w:r w:rsidR="0077732A" w:rsidRPr="0058758C">
        <w:rPr>
          <w:rFonts w:ascii="Times New Roman" w:hAnsi="Times New Roman"/>
          <w:kern w:val="0"/>
          <w:sz w:val="24"/>
          <w:szCs w:val="24"/>
        </w:rPr>
        <w:t xml:space="preserve"> by both La Niña-like</w:t>
      </w:r>
      <w:r w:rsidR="0077732A" w:rsidRPr="0058758C">
        <w:rPr>
          <w:rFonts w:ascii="Times New Roman" w:hAnsi="Times New Roman" w:hint="eastAsia"/>
          <w:kern w:val="0"/>
          <w:sz w:val="24"/>
          <w:szCs w:val="24"/>
        </w:rPr>
        <w:t xml:space="preserve"> </w:t>
      </w:r>
      <w:r w:rsidR="0077732A" w:rsidRPr="0058758C">
        <w:rPr>
          <w:rFonts w:ascii="Times New Roman" w:hAnsi="Times New Roman"/>
          <w:kern w:val="0"/>
          <w:sz w:val="24"/>
          <w:szCs w:val="24"/>
        </w:rPr>
        <w:t xml:space="preserve">sea surface temperature (SST) anomaly in the equatorial Pacific and warm SST anomaly in the tropical Indian Ocean </w:t>
      </w:r>
      <w:r w:rsidRPr="0058758C">
        <w:rPr>
          <w:rFonts w:ascii="Times New Roman" w:hAnsi="Times New Roman"/>
          <w:kern w:val="0"/>
          <w:sz w:val="24"/>
          <w:szCs w:val="24"/>
        </w:rPr>
        <w:t>(Liu and Ding 2020; Ding et al. 2021</w:t>
      </w:r>
      <w:r w:rsidR="00ED31B4" w:rsidRPr="0058758C">
        <w:rPr>
          <w:rFonts w:ascii="Times New Roman" w:hAnsi="Times New Roman"/>
          <w:kern w:val="0"/>
          <w:sz w:val="24"/>
          <w:szCs w:val="24"/>
        </w:rPr>
        <w:t>; Pan et al. 2021</w:t>
      </w:r>
      <w:r w:rsidRPr="0058758C">
        <w:rPr>
          <w:rFonts w:ascii="Times New Roman" w:hAnsi="Times New Roman"/>
          <w:kern w:val="0"/>
          <w:sz w:val="24"/>
          <w:szCs w:val="24"/>
        </w:rPr>
        <w:t>)</w:t>
      </w:r>
      <w:r w:rsidR="0077732A" w:rsidRPr="0058758C">
        <w:rPr>
          <w:rFonts w:ascii="Times New Roman" w:hAnsi="Times New Roman"/>
          <w:kern w:val="0"/>
          <w:sz w:val="24"/>
          <w:szCs w:val="24"/>
        </w:rPr>
        <w:t>.</w:t>
      </w:r>
      <w:r w:rsidR="00B13ED7" w:rsidRPr="0058758C">
        <w:rPr>
          <w:rFonts w:ascii="Times New Roman" w:hAnsi="Times New Roman"/>
          <w:kern w:val="0"/>
          <w:sz w:val="24"/>
          <w:szCs w:val="24"/>
        </w:rPr>
        <w:t xml:space="preserve"> </w:t>
      </w:r>
      <w:r w:rsidR="007676CC" w:rsidRPr="0058758C">
        <w:rPr>
          <w:rFonts w:ascii="Times New Roman" w:hAnsi="Times New Roman"/>
          <w:kern w:val="0"/>
          <w:sz w:val="24"/>
          <w:szCs w:val="24"/>
        </w:rPr>
        <w:t xml:space="preserve">The Tibetan Plateau vortices (TPVs) </w:t>
      </w:r>
      <w:r w:rsidR="0077732A" w:rsidRPr="0058758C">
        <w:rPr>
          <w:rFonts w:ascii="Times New Roman" w:hAnsi="Times New Roman"/>
          <w:kern w:val="0"/>
          <w:sz w:val="24"/>
          <w:szCs w:val="24"/>
        </w:rPr>
        <w:t xml:space="preserve">may be </w:t>
      </w:r>
      <w:r w:rsidR="007676CC" w:rsidRPr="0058758C">
        <w:rPr>
          <w:rFonts w:ascii="Times New Roman" w:hAnsi="Times New Roman"/>
          <w:kern w:val="0"/>
          <w:sz w:val="24"/>
          <w:szCs w:val="24"/>
        </w:rPr>
        <w:t xml:space="preserve">another possible contributor </w:t>
      </w:r>
      <w:r w:rsidR="00585992" w:rsidRPr="0058758C">
        <w:rPr>
          <w:rFonts w:ascii="Times New Roman" w:hAnsi="Times New Roman"/>
          <w:kern w:val="0"/>
          <w:sz w:val="24"/>
          <w:szCs w:val="24"/>
        </w:rPr>
        <w:t>by transforming</w:t>
      </w:r>
      <w:r w:rsidR="0038240F" w:rsidRPr="0058758C">
        <w:rPr>
          <w:rFonts w:ascii="Times New Roman" w:hAnsi="Times New Roman"/>
          <w:kern w:val="0"/>
          <w:sz w:val="24"/>
          <w:szCs w:val="24"/>
        </w:rPr>
        <w:t xml:space="preserve"> </w:t>
      </w:r>
      <w:r w:rsidR="0038240F" w:rsidRPr="0058758C">
        <w:rPr>
          <w:rFonts w:ascii="Times New Roman" w:hAnsi="Times New Roman"/>
          <w:kern w:val="0"/>
          <w:sz w:val="24"/>
          <w:szCs w:val="24"/>
        </w:rPr>
        <w:lastRenderedPageBreak/>
        <w:t>the positive vorticity</w:t>
      </w:r>
      <w:r w:rsidR="00585992" w:rsidRPr="0058758C">
        <w:rPr>
          <w:rFonts w:ascii="Times New Roman" w:hAnsi="Times New Roman"/>
          <w:kern w:val="0"/>
          <w:sz w:val="24"/>
          <w:szCs w:val="24"/>
        </w:rPr>
        <w:t xml:space="preserve"> into</w:t>
      </w:r>
      <w:r w:rsidR="00807CEA" w:rsidRPr="0058758C">
        <w:rPr>
          <w:rFonts w:ascii="Times New Roman" w:hAnsi="Times New Roman"/>
          <w:kern w:val="0"/>
          <w:sz w:val="24"/>
          <w:szCs w:val="24"/>
        </w:rPr>
        <w:t xml:space="preserve"> troughs and mov</w:t>
      </w:r>
      <w:r w:rsidR="00585992" w:rsidRPr="0058758C">
        <w:rPr>
          <w:rFonts w:ascii="Times New Roman" w:hAnsi="Times New Roman"/>
          <w:kern w:val="0"/>
          <w:sz w:val="24"/>
          <w:szCs w:val="24"/>
        </w:rPr>
        <w:t>ing</w:t>
      </w:r>
      <w:r w:rsidR="00807CEA" w:rsidRPr="0058758C">
        <w:rPr>
          <w:rFonts w:ascii="Times New Roman" w:hAnsi="Times New Roman"/>
          <w:kern w:val="0"/>
          <w:sz w:val="24"/>
          <w:szCs w:val="24"/>
        </w:rPr>
        <w:t xml:space="preserve"> eastward to </w:t>
      </w:r>
      <w:r w:rsidR="004048B4" w:rsidRPr="0058758C">
        <w:rPr>
          <w:rFonts w:ascii="Times New Roman" w:hAnsi="Times New Roman"/>
          <w:kern w:val="0"/>
          <w:sz w:val="24"/>
          <w:szCs w:val="24"/>
        </w:rPr>
        <w:t>modulate</w:t>
      </w:r>
      <w:r w:rsidR="00807CEA" w:rsidRPr="0058758C">
        <w:rPr>
          <w:rFonts w:ascii="Times New Roman" w:hAnsi="Times New Roman"/>
          <w:kern w:val="0"/>
          <w:sz w:val="24"/>
          <w:szCs w:val="24"/>
        </w:rPr>
        <w:t xml:space="preserve"> the precipitation in </w:t>
      </w:r>
      <w:r w:rsidR="00B13ED7" w:rsidRPr="0058758C">
        <w:rPr>
          <w:rFonts w:ascii="Times New Roman" w:hAnsi="Times New Roman"/>
          <w:kern w:val="0"/>
          <w:sz w:val="24"/>
          <w:szCs w:val="24"/>
        </w:rPr>
        <w:t xml:space="preserve">the </w:t>
      </w:r>
      <w:r w:rsidR="00807CEA" w:rsidRPr="0058758C">
        <w:rPr>
          <w:rFonts w:ascii="Times New Roman" w:hAnsi="Times New Roman"/>
          <w:kern w:val="0"/>
          <w:sz w:val="24"/>
          <w:szCs w:val="24"/>
        </w:rPr>
        <w:t>YRV</w:t>
      </w:r>
      <w:r w:rsidR="00520B82" w:rsidRPr="0058758C">
        <w:rPr>
          <w:rFonts w:ascii="Times New Roman" w:hAnsi="Times New Roman"/>
          <w:kern w:val="0"/>
          <w:sz w:val="24"/>
          <w:szCs w:val="24"/>
        </w:rPr>
        <w:t xml:space="preserve"> </w:t>
      </w:r>
      <w:r w:rsidR="00585992" w:rsidRPr="0058758C">
        <w:rPr>
          <w:rFonts w:ascii="Times New Roman" w:hAnsi="Times New Roman"/>
          <w:kern w:val="0"/>
          <w:sz w:val="24"/>
          <w:szCs w:val="24"/>
        </w:rPr>
        <w:t>(Li et al. 2021)</w:t>
      </w:r>
      <w:r w:rsidR="00116FF1" w:rsidRPr="0058758C">
        <w:rPr>
          <w:rFonts w:ascii="Times New Roman" w:hAnsi="Times New Roman"/>
          <w:kern w:val="0"/>
          <w:sz w:val="24"/>
          <w:szCs w:val="24"/>
        </w:rPr>
        <w:t>.</w:t>
      </w:r>
      <w:r w:rsidR="00AB00B0" w:rsidRPr="0058758C">
        <w:rPr>
          <w:rFonts w:ascii="Times New Roman" w:hAnsi="Times New Roman"/>
          <w:kern w:val="0"/>
          <w:sz w:val="24"/>
          <w:szCs w:val="24"/>
        </w:rPr>
        <w:t xml:space="preserve"> </w:t>
      </w:r>
      <w:r w:rsidRPr="0058758C">
        <w:rPr>
          <w:rFonts w:ascii="Times New Roman" w:hAnsi="Times New Roman"/>
          <w:kern w:val="0"/>
          <w:sz w:val="24"/>
          <w:szCs w:val="24"/>
        </w:rPr>
        <w:t>These studies</w:t>
      </w:r>
      <w:r w:rsidR="000D3B0F" w:rsidRPr="0058758C">
        <w:rPr>
          <w:rFonts w:ascii="Times New Roman" w:hAnsi="Times New Roman"/>
          <w:kern w:val="0"/>
          <w:sz w:val="24"/>
          <w:szCs w:val="24"/>
        </w:rPr>
        <w:t xml:space="preserve"> suggest the important role of </w:t>
      </w:r>
      <w:r w:rsidR="0077732A" w:rsidRPr="0058758C">
        <w:rPr>
          <w:rFonts w:ascii="Times New Roman" w:hAnsi="Times New Roman"/>
          <w:kern w:val="0"/>
          <w:sz w:val="24"/>
          <w:szCs w:val="24"/>
        </w:rPr>
        <w:t>natural factor</w:t>
      </w:r>
      <w:r w:rsidR="003F4E29" w:rsidRPr="0058758C">
        <w:rPr>
          <w:rFonts w:ascii="Times New Roman" w:hAnsi="Times New Roman"/>
          <w:kern w:val="0"/>
          <w:sz w:val="24"/>
          <w:szCs w:val="24"/>
        </w:rPr>
        <w:t>s</w:t>
      </w:r>
      <w:r w:rsidR="0077732A" w:rsidRPr="0058758C">
        <w:rPr>
          <w:rFonts w:ascii="Times New Roman" w:hAnsi="Times New Roman"/>
          <w:kern w:val="0"/>
          <w:sz w:val="24"/>
          <w:szCs w:val="24"/>
        </w:rPr>
        <w:t xml:space="preserve"> </w:t>
      </w:r>
      <w:r w:rsidR="00AD0480" w:rsidRPr="0058758C">
        <w:rPr>
          <w:rFonts w:ascii="Times New Roman" w:hAnsi="Times New Roman"/>
          <w:kern w:val="0"/>
          <w:sz w:val="24"/>
          <w:szCs w:val="24"/>
        </w:rPr>
        <w:t xml:space="preserve">internal to the climate system </w:t>
      </w:r>
      <w:r w:rsidR="0077732A" w:rsidRPr="0058758C">
        <w:rPr>
          <w:rFonts w:ascii="Times New Roman" w:hAnsi="Times New Roman"/>
          <w:kern w:val="0"/>
          <w:sz w:val="24"/>
          <w:szCs w:val="24"/>
        </w:rPr>
        <w:t xml:space="preserve">including SST variation </w:t>
      </w:r>
      <w:r w:rsidR="000D3B0F" w:rsidRPr="0058758C">
        <w:rPr>
          <w:rFonts w:ascii="Times New Roman" w:hAnsi="Times New Roman"/>
          <w:kern w:val="0"/>
          <w:sz w:val="24"/>
          <w:szCs w:val="24"/>
        </w:rPr>
        <w:t xml:space="preserve">in the 2020 Meiyu. </w:t>
      </w:r>
      <w:r w:rsidR="00585992" w:rsidRPr="0058758C">
        <w:rPr>
          <w:rFonts w:ascii="Times New Roman" w:hAnsi="Times New Roman"/>
          <w:kern w:val="0"/>
          <w:sz w:val="24"/>
          <w:szCs w:val="24"/>
        </w:rPr>
        <w:t xml:space="preserve">However, </w:t>
      </w:r>
      <w:r w:rsidR="0070665B" w:rsidRPr="0058758C">
        <w:rPr>
          <w:rFonts w:ascii="Times New Roman" w:hAnsi="Times New Roman"/>
          <w:kern w:val="0"/>
          <w:sz w:val="24"/>
          <w:szCs w:val="24"/>
        </w:rPr>
        <w:t xml:space="preserve">the role of anthropogenic </w:t>
      </w:r>
      <w:r w:rsidR="0077732A" w:rsidRPr="0058758C">
        <w:rPr>
          <w:rFonts w:ascii="Times New Roman" w:hAnsi="Times New Roman"/>
          <w:kern w:val="0"/>
          <w:sz w:val="24"/>
          <w:szCs w:val="24"/>
        </w:rPr>
        <w:t xml:space="preserve">external </w:t>
      </w:r>
      <w:r w:rsidR="0070665B" w:rsidRPr="0058758C">
        <w:rPr>
          <w:rFonts w:ascii="Times New Roman" w:hAnsi="Times New Roman"/>
          <w:kern w:val="0"/>
          <w:sz w:val="24"/>
          <w:szCs w:val="24"/>
        </w:rPr>
        <w:t>forcing in the summer 2020 Meiyu has not been extensively evaluated</w:t>
      </w:r>
      <w:r w:rsidR="000D3B0F" w:rsidRPr="0058758C">
        <w:rPr>
          <w:rFonts w:ascii="Times New Roman" w:hAnsi="Times New Roman"/>
          <w:kern w:val="0"/>
          <w:sz w:val="24"/>
          <w:szCs w:val="24"/>
        </w:rPr>
        <w:t>.</w:t>
      </w:r>
      <w:r w:rsidR="00AA662B" w:rsidRPr="0058758C">
        <w:rPr>
          <w:rFonts w:ascii="Times New Roman" w:hAnsi="Times New Roman"/>
          <w:kern w:val="0"/>
          <w:sz w:val="24"/>
          <w:szCs w:val="24"/>
        </w:rPr>
        <w:t xml:space="preserve"> </w:t>
      </w:r>
      <w:r w:rsidRPr="0058758C">
        <w:rPr>
          <w:rFonts w:ascii="Times New Roman" w:hAnsi="Times New Roman"/>
          <w:kern w:val="0"/>
          <w:sz w:val="24"/>
          <w:szCs w:val="24"/>
        </w:rPr>
        <w:t>Previous</w:t>
      </w:r>
      <w:r w:rsidR="00CD2B40" w:rsidRPr="0058758C">
        <w:rPr>
          <w:rFonts w:ascii="Times New Roman" w:hAnsi="Times New Roman"/>
          <w:kern w:val="0"/>
          <w:sz w:val="24"/>
          <w:szCs w:val="24"/>
        </w:rPr>
        <w:t xml:space="preserve"> </w:t>
      </w:r>
      <w:r w:rsidR="0070665B" w:rsidRPr="0058758C">
        <w:rPr>
          <w:rFonts w:ascii="Times New Roman" w:hAnsi="Times New Roman"/>
          <w:kern w:val="0"/>
          <w:sz w:val="24"/>
          <w:szCs w:val="24"/>
        </w:rPr>
        <w:t>studies</w:t>
      </w:r>
      <w:r w:rsidR="003533BE" w:rsidRPr="0058758C">
        <w:rPr>
          <w:rFonts w:ascii="Times New Roman" w:hAnsi="Times New Roman"/>
          <w:kern w:val="0"/>
          <w:sz w:val="24"/>
          <w:szCs w:val="24"/>
        </w:rPr>
        <w:t xml:space="preserve"> (</w:t>
      </w:r>
      <w:r w:rsidR="003533BE" w:rsidRPr="0058758C">
        <w:rPr>
          <w:rFonts w:ascii="Times New Roman" w:hAnsi="Times New Roman"/>
          <w:sz w:val="24"/>
          <w:szCs w:val="24"/>
        </w:rPr>
        <w:t>Li et al. 2018; Zhou et al. 2018</w:t>
      </w:r>
      <w:r w:rsidR="003533BE" w:rsidRPr="0058758C">
        <w:rPr>
          <w:rFonts w:ascii="Times New Roman" w:hAnsi="Times New Roman"/>
          <w:kern w:val="0"/>
          <w:sz w:val="24"/>
          <w:szCs w:val="24"/>
        </w:rPr>
        <w:t>)</w:t>
      </w:r>
      <w:r w:rsidRPr="0058758C">
        <w:rPr>
          <w:rFonts w:ascii="Times New Roman" w:hAnsi="Times New Roman"/>
          <w:kern w:val="0"/>
          <w:sz w:val="24"/>
          <w:szCs w:val="24"/>
        </w:rPr>
        <w:t xml:space="preserve"> have </w:t>
      </w:r>
      <w:r w:rsidR="0077732A" w:rsidRPr="0058758C">
        <w:rPr>
          <w:rFonts w:ascii="Times New Roman" w:hAnsi="Times New Roman"/>
          <w:kern w:val="0"/>
          <w:sz w:val="24"/>
          <w:szCs w:val="24"/>
        </w:rPr>
        <w:t>shown that</w:t>
      </w:r>
      <w:r w:rsidRPr="0058758C">
        <w:rPr>
          <w:rFonts w:ascii="Times New Roman" w:hAnsi="Times New Roman"/>
          <w:kern w:val="0"/>
          <w:sz w:val="24"/>
          <w:szCs w:val="24"/>
        </w:rPr>
        <w:t xml:space="preserve"> the </w:t>
      </w:r>
      <w:r w:rsidR="0077732A" w:rsidRPr="0058758C">
        <w:rPr>
          <w:rFonts w:ascii="Times New Roman" w:hAnsi="Times New Roman"/>
          <w:kern w:val="0"/>
          <w:sz w:val="24"/>
          <w:szCs w:val="24"/>
        </w:rPr>
        <w:t xml:space="preserve">strong El Niño of 2015-2016 may account for the extreme </w:t>
      </w:r>
      <w:r w:rsidR="00C87BDE" w:rsidRPr="0058758C">
        <w:rPr>
          <w:rFonts w:ascii="Times New Roman" w:hAnsi="Times New Roman"/>
          <w:kern w:val="0"/>
          <w:sz w:val="24"/>
          <w:szCs w:val="24"/>
        </w:rPr>
        <w:t>precipitation event in the YRV during 2016 summer</w:t>
      </w:r>
      <w:r w:rsidR="0077732A" w:rsidRPr="0058758C">
        <w:rPr>
          <w:rFonts w:ascii="Times New Roman" w:hAnsi="Times New Roman"/>
          <w:kern w:val="0"/>
          <w:sz w:val="24"/>
          <w:szCs w:val="24"/>
        </w:rPr>
        <w:t xml:space="preserve"> </w:t>
      </w:r>
      <w:r w:rsidR="009C7B93" w:rsidRPr="0058758C">
        <w:rPr>
          <w:rFonts w:ascii="Times New Roman" w:hAnsi="Times New Roman"/>
          <w:kern w:val="0"/>
          <w:sz w:val="24"/>
          <w:szCs w:val="24"/>
        </w:rPr>
        <w:t>while</w:t>
      </w:r>
      <w:r w:rsidR="0077732A" w:rsidRPr="0058758C">
        <w:rPr>
          <w:rFonts w:ascii="Times New Roman" w:hAnsi="Times New Roman"/>
          <w:kern w:val="0"/>
          <w:sz w:val="24"/>
          <w:szCs w:val="24"/>
        </w:rPr>
        <w:t xml:space="preserve"> </w:t>
      </w:r>
      <w:r w:rsidRPr="0058758C">
        <w:rPr>
          <w:rFonts w:ascii="Times New Roman" w:hAnsi="Times New Roman"/>
          <w:kern w:val="0"/>
          <w:sz w:val="24"/>
          <w:szCs w:val="24"/>
        </w:rPr>
        <w:t>anthropogenic effects c</w:t>
      </w:r>
      <w:r w:rsidR="0077732A" w:rsidRPr="0058758C">
        <w:rPr>
          <w:rFonts w:ascii="Times New Roman" w:hAnsi="Times New Roman"/>
          <w:kern w:val="0"/>
          <w:sz w:val="24"/>
          <w:szCs w:val="24"/>
        </w:rPr>
        <w:t>an be only</w:t>
      </w:r>
      <w:r w:rsidRPr="0058758C">
        <w:rPr>
          <w:rFonts w:ascii="Times New Roman" w:hAnsi="Times New Roman"/>
          <w:kern w:val="0"/>
          <w:sz w:val="24"/>
          <w:szCs w:val="24"/>
        </w:rPr>
        <w:t xml:space="preserve"> found on smaller spatial scales</w:t>
      </w:r>
      <w:r w:rsidR="003F4E29" w:rsidRPr="0058758C">
        <w:rPr>
          <w:rFonts w:ascii="Times New Roman" w:hAnsi="Times New Roman"/>
          <w:kern w:val="0"/>
          <w:sz w:val="24"/>
          <w:szCs w:val="24"/>
        </w:rPr>
        <w:t>.</w:t>
      </w:r>
      <w:r w:rsidR="003533BE" w:rsidRPr="0058758C">
        <w:rPr>
          <w:rFonts w:ascii="Times New Roman" w:hAnsi="Times New Roman"/>
          <w:kern w:val="0"/>
          <w:sz w:val="24"/>
          <w:szCs w:val="24"/>
        </w:rPr>
        <w:t xml:space="preserve"> </w:t>
      </w:r>
      <w:r w:rsidRPr="0058758C">
        <w:rPr>
          <w:rFonts w:ascii="Times New Roman" w:hAnsi="Times New Roman"/>
          <w:kern w:val="0"/>
          <w:sz w:val="24"/>
          <w:szCs w:val="24"/>
        </w:rPr>
        <w:t xml:space="preserve">A few </w:t>
      </w:r>
      <w:r w:rsidR="00A34427" w:rsidRPr="0058758C">
        <w:rPr>
          <w:rFonts w:ascii="Times New Roman" w:hAnsi="Times New Roman"/>
          <w:kern w:val="0"/>
          <w:sz w:val="24"/>
          <w:szCs w:val="24"/>
        </w:rPr>
        <w:t>studies (</w:t>
      </w:r>
      <w:r w:rsidR="00A34427" w:rsidRPr="0058758C">
        <w:rPr>
          <w:rFonts w:ascii="Times New Roman" w:hAnsi="Times New Roman"/>
          <w:sz w:val="24"/>
          <w:szCs w:val="24"/>
        </w:rPr>
        <w:t>Burke and Stott 2017; Lu et al. 2020; Li et al. 2020</w:t>
      </w:r>
      <w:r w:rsidR="00A34427" w:rsidRPr="0058758C">
        <w:rPr>
          <w:rFonts w:ascii="Times New Roman" w:hAnsi="Times New Roman"/>
          <w:kern w:val="0"/>
          <w:sz w:val="24"/>
          <w:szCs w:val="24"/>
        </w:rPr>
        <w:t>)</w:t>
      </w:r>
      <w:r w:rsidR="0014607E" w:rsidRPr="0058758C">
        <w:rPr>
          <w:rFonts w:ascii="Times New Roman" w:hAnsi="Times New Roman"/>
          <w:kern w:val="0"/>
          <w:sz w:val="24"/>
          <w:szCs w:val="24"/>
        </w:rPr>
        <w:t xml:space="preserve"> proposed that human-induced warming and natural </w:t>
      </w:r>
      <w:r w:rsidR="009C7B93" w:rsidRPr="0058758C">
        <w:rPr>
          <w:rFonts w:ascii="Times New Roman" w:hAnsi="Times New Roman"/>
          <w:kern w:val="0"/>
          <w:sz w:val="24"/>
          <w:szCs w:val="24"/>
        </w:rPr>
        <w:t>variation</w:t>
      </w:r>
      <w:r w:rsidR="005026C0" w:rsidRPr="0058758C">
        <w:rPr>
          <w:rFonts w:ascii="Times New Roman" w:hAnsi="Times New Roman"/>
          <w:kern w:val="0"/>
          <w:sz w:val="24"/>
          <w:szCs w:val="24"/>
        </w:rPr>
        <w:t xml:space="preserve"> </w:t>
      </w:r>
      <w:r w:rsidR="0014607E" w:rsidRPr="0058758C">
        <w:rPr>
          <w:rFonts w:ascii="Times New Roman" w:hAnsi="Times New Roman"/>
          <w:kern w:val="0"/>
          <w:sz w:val="24"/>
          <w:szCs w:val="24"/>
        </w:rPr>
        <w:t>played important roles in the</w:t>
      </w:r>
      <w:r w:rsidR="00457723" w:rsidRPr="0058758C">
        <w:rPr>
          <w:rFonts w:ascii="Times New Roman" w:hAnsi="Times New Roman"/>
          <w:kern w:val="0"/>
          <w:sz w:val="24"/>
          <w:szCs w:val="24"/>
        </w:rPr>
        <w:t xml:space="preserve"> changes in </w:t>
      </w:r>
      <w:r w:rsidR="0014607E" w:rsidRPr="0058758C">
        <w:rPr>
          <w:rFonts w:ascii="Times New Roman" w:hAnsi="Times New Roman"/>
          <w:kern w:val="0"/>
          <w:sz w:val="24"/>
          <w:szCs w:val="24"/>
        </w:rPr>
        <w:t>intensity and frequency of</w:t>
      </w:r>
      <w:r w:rsidR="00C87BDE" w:rsidRPr="0058758C">
        <w:rPr>
          <w:rFonts w:ascii="Times New Roman" w:hAnsi="Times New Roman"/>
          <w:kern w:val="0"/>
          <w:sz w:val="24"/>
          <w:szCs w:val="24"/>
        </w:rPr>
        <w:t xml:space="preserve"> </w:t>
      </w:r>
      <w:r w:rsidR="00B13ED7" w:rsidRPr="0058758C">
        <w:rPr>
          <w:rFonts w:ascii="Times New Roman" w:hAnsi="Times New Roman"/>
          <w:kern w:val="0"/>
          <w:sz w:val="24"/>
          <w:szCs w:val="24"/>
        </w:rPr>
        <w:t xml:space="preserve">extreme precipitation in </w:t>
      </w:r>
      <w:r w:rsidR="00C87BDE" w:rsidRPr="0058758C">
        <w:rPr>
          <w:rFonts w:ascii="Times New Roman" w:hAnsi="Times New Roman"/>
          <w:kern w:val="0"/>
          <w:sz w:val="24"/>
          <w:szCs w:val="24"/>
        </w:rPr>
        <w:t>the</w:t>
      </w:r>
      <w:r w:rsidR="0014607E" w:rsidRPr="0058758C">
        <w:rPr>
          <w:rFonts w:ascii="Times New Roman" w:hAnsi="Times New Roman"/>
          <w:kern w:val="0"/>
          <w:sz w:val="24"/>
          <w:szCs w:val="24"/>
        </w:rPr>
        <w:t xml:space="preserve"> YRV.</w:t>
      </w:r>
      <w:r w:rsidR="00084450" w:rsidRPr="0058758C">
        <w:rPr>
          <w:rFonts w:ascii="Times New Roman" w:hAnsi="Times New Roman"/>
          <w:kern w:val="0"/>
          <w:sz w:val="24"/>
          <w:szCs w:val="24"/>
        </w:rPr>
        <w:t xml:space="preserve"> </w:t>
      </w:r>
      <w:r w:rsidR="002B3A85" w:rsidRPr="0058758C">
        <w:rPr>
          <w:rFonts w:ascii="Times New Roman" w:hAnsi="Times New Roman"/>
          <w:sz w:val="24"/>
          <w:szCs w:val="24"/>
        </w:rPr>
        <w:t xml:space="preserve">Here, </w:t>
      </w:r>
      <w:r w:rsidR="00E1739A" w:rsidRPr="0058758C">
        <w:rPr>
          <w:rFonts w:ascii="Times New Roman" w:hAnsi="Times New Roman"/>
          <w:sz w:val="24"/>
          <w:szCs w:val="24"/>
        </w:rPr>
        <w:t xml:space="preserve">we </w:t>
      </w:r>
      <w:r w:rsidR="00DF608F" w:rsidRPr="0058758C">
        <w:rPr>
          <w:rFonts w:ascii="Times New Roman" w:hAnsi="Times New Roman"/>
          <w:sz w:val="24"/>
          <w:szCs w:val="24"/>
        </w:rPr>
        <w:t xml:space="preserve">investigate </w:t>
      </w:r>
      <w:r w:rsidR="00F1265A" w:rsidRPr="0058758C">
        <w:rPr>
          <w:rFonts w:ascii="Times New Roman" w:hAnsi="Times New Roman"/>
          <w:sz w:val="24"/>
          <w:szCs w:val="24"/>
        </w:rPr>
        <w:t>how externally forced factors and synoptic circulation conditions may have affected</w:t>
      </w:r>
      <w:r w:rsidR="00DF608F" w:rsidRPr="0058758C">
        <w:rPr>
          <w:rFonts w:ascii="Times New Roman" w:hAnsi="Times New Roman"/>
          <w:sz w:val="24"/>
          <w:szCs w:val="24"/>
        </w:rPr>
        <w:t xml:space="preserve"> </w:t>
      </w:r>
      <w:r w:rsidR="00F1265A" w:rsidRPr="0058758C">
        <w:rPr>
          <w:rFonts w:ascii="Times New Roman" w:hAnsi="Times New Roman"/>
          <w:sz w:val="24"/>
          <w:szCs w:val="24"/>
        </w:rPr>
        <w:t xml:space="preserve">the </w:t>
      </w:r>
      <w:r w:rsidR="00DF608F" w:rsidRPr="0058758C">
        <w:rPr>
          <w:rFonts w:ascii="Times New Roman" w:hAnsi="Times New Roman"/>
          <w:sz w:val="24"/>
          <w:szCs w:val="24"/>
        </w:rPr>
        <w:t xml:space="preserve">2020 Meiyu event </w:t>
      </w:r>
      <w:r w:rsidR="003F4E29" w:rsidRPr="0058758C">
        <w:rPr>
          <w:rFonts w:ascii="Times New Roman" w:hAnsi="Times New Roman"/>
          <w:sz w:val="24"/>
          <w:szCs w:val="24"/>
        </w:rPr>
        <w:t xml:space="preserve">based on </w:t>
      </w:r>
      <w:r w:rsidR="00E1739A" w:rsidRPr="0058758C">
        <w:rPr>
          <w:rFonts w:ascii="Times New Roman" w:hAnsi="Times New Roman"/>
          <w:sz w:val="24"/>
          <w:szCs w:val="24"/>
        </w:rPr>
        <w:t>the</w:t>
      </w:r>
      <w:r w:rsidR="002A25B1" w:rsidRPr="0058758C">
        <w:rPr>
          <w:rFonts w:ascii="Times New Roman" w:hAnsi="Times New Roman"/>
          <w:sz w:val="24"/>
          <w:szCs w:val="24"/>
        </w:rPr>
        <w:t xml:space="preserve"> </w:t>
      </w:r>
      <w:r w:rsidR="002A25B1" w:rsidRPr="0058758C">
        <w:rPr>
          <w:rFonts w:ascii="Times New Roman" w:hAnsi="Times New Roman"/>
          <w:sz w:val="24"/>
        </w:rPr>
        <w:t xml:space="preserve">Coupled Model Intercomparison Project Phase 6 (CMIP6, Eyring </w:t>
      </w:r>
      <w:r w:rsidR="002A25B1" w:rsidRPr="0058758C">
        <w:rPr>
          <w:rFonts w:ascii="Times New Roman" w:hAnsi="Times New Roman"/>
          <w:sz w:val="24"/>
          <w:szCs w:val="24"/>
        </w:rPr>
        <w:t>et al. 2016) simulations.</w:t>
      </w:r>
    </w:p>
    <w:p w14:paraId="3736B69E" w14:textId="77777777" w:rsidR="00B13ED7" w:rsidRPr="0058758C" w:rsidRDefault="00B13ED7" w:rsidP="0077732A">
      <w:pPr>
        <w:widowControl/>
        <w:shd w:val="clear" w:color="auto" w:fill="FFFFFF" w:themeFill="background1"/>
        <w:spacing w:afterLines="50" w:after="156" w:line="480" w:lineRule="auto"/>
        <w:rPr>
          <w:rFonts w:ascii="Times New Roman" w:hAnsi="Times New Roman"/>
          <w:sz w:val="24"/>
          <w:szCs w:val="24"/>
        </w:rPr>
      </w:pPr>
    </w:p>
    <w:p w14:paraId="6F39CCF0" w14:textId="77777777" w:rsidR="00B7076F" w:rsidRPr="0058758C" w:rsidRDefault="00B7076F" w:rsidP="00B7076F">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t>Data and Methods</w:t>
      </w:r>
    </w:p>
    <w:p w14:paraId="17780CF3" w14:textId="6559A248" w:rsidR="00024AD4" w:rsidRPr="0058758C" w:rsidRDefault="003F4E29" w:rsidP="00724DA4">
      <w:pPr>
        <w:autoSpaceDE w:val="0"/>
        <w:autoSpaceDN w:val="0"/>
        <w:adjustRightInd w:val="0"/>
        <w:spacing w:line="480" w:lineRule="auto"/>
        <w:rPr>
          <w:rFonts w:ascii="Times New Roman" w:hAnsi="Times New Roman"/>
          <w:sz w:val="24"/>
          <w:szCs w:val="24"/>
        </w:rPr>
      </w:pPr>
      <w:r w:rsidRPr="0058758C">
        <w:rPr>
          <w:rFonts w:ascii="Times New Roman" w:hAnsi="Times New Roman"/>
          <w:kern w:val="0"/>
          <w:sz w:val="24"/>
          <w:szCs w:val="24"/>
        </w:rPr>
        <w:t>T</w:t>
      </w:r>
      <w:r w:rsidR="00CF4C50" w:rsidRPr="0058758C">
        <w:rPr>
          <w:rFonts w:ascii="Times New Roman" w:hAnsi="Times New Roman"/>
          <w:kern w:val="0"/>
          <w:sz w:val="24"/>
          <w:szCs w:val="24"/>
        </w:rPr>
        <w:t xml:space="preserve">he </w:t>
      </w:r>
      <w:r w:rsidR="00642FF0" w:rsidRPr="0058758C">
        <w:rPr>
          <w:rFonts w:ascii="Times New Roman" w:hAnsi="Times New Roman"/>
          <w:kern w:val="0"/>
          <w:sz w:val="24"/>
          <w:szCs w:val="24"/>
        </w:rPr>
        <w:t xml:space="preserve">Meiyu </w:t>
      </w:r>
      <w:r w:rsidR="00CF4C50" w:rsidRPr="0058758C">
        <w:rPr>
          <w:rFonts w:ascii="Times New Roman" w:hAnsi="Times New Roman"/>
          <w:kern w:val="0"/>
          <w:sz w:val="24"/>
          <w:szCs w:val="24"/>
        </w:rPr>
        <w:t xml:space="preserve">region </w:t>
      </w:r>
      <w:r w:rsidR="00642FF0" w:rsidRPr="0058758C">
        <w:rPr>
          <w:rFonts w:ascii="Times New Roman" w:hAnsi="Times New Roman"/>
          <w:kern w:val="0"/>
          <w:sz w:val="24"/>
          <w:szCs w:val="24"/>
        </w:rPr>
        <w:t>(</w:t>
      </w:r>
      <w:r w:rsidR="001943D2" w:rsidRPr="0058758C">
        <w:rPr>
          <w:rFonts w:ascii="Times New Roman" w:hAnsi="Times New Roman"/>
          <w:kern w:val="0"/>
          <w:sz w:val="24"/>
          <w:szCs w:val="24"/>
        </w:rPr>
        <w:t>28</w:t>
      </w:r>
      <w:r w:rsidR="001943D2" w:rsidRPr="0058758C">
        <w:rPr>
          <w:rFonts w:ascii="Times New Roman" w:hAnsi="Times New Roman"/>
          <w:sz w:val="24"/>
        </w:rPr>
        <w:t>º-</w:t>
      </w:r>
      <w:r w:rsidR="001943D2" w:rsidRPr="0058758C">
        <w:rPr>
          <w:rFonts w:ascii="Times New Roman" w:eastAsia="Arial Unicode MS" w:hAnsi="Times New Roman"/>
          <w:sz w:val="24"/>
        </w:rPr>
        <w:t>34</w:t>
      </w:r>
      <w:r w:rsidR="001943D2" w:rsidRPr="0058758C">
        <w:rPr>
          <w:rFonts w:ascii="Times New Roman" w:hAnsi="Times New Roman"/>
          <w:sz w:val="24"/>
        </w:rPr>
        <w:t>º</w:t>
      </w:r>
      <w:r w:rsidR="00BB5F1D" w:rsidRPr="0058758C">
        <w:rPr>
          <w:rFonts w:ascii="Times New Roman" w:hAnsi="Times New Roman"/>
          <w:sz w:val="24"/>
        </w:rPr>
        <w:t xml:space="preserve"> </w:t>
      </w:r>
      <w:r w:rsidR="001943D2" w:rsidRPr="0058758C">
        <w:rPr>
          <w:rFonts w:ascii="Times New Roman" w:eastAsia="Arial Unicode MS" w:hAnsi="Times New Roman"/>
          <w:sz w:val="24"/>
        </w:rPr>
        <w:t>N, 110</w:t>
      </w:r>
      <w:r w:rsidR="001943D2" w:rsidRPr="0058758C">
        <w:rPr>
          <w:rFonts w:ascii="Times New Roman" w:hAnsi="Times New Roman"/>
          <w:sz w:val="24"/>
        </w:rPr>
        <w:t>º</w:t>
      </w:r>
      <w:r w:rsidR="001943D2" w:rsidRPr="0058758C">
        <w:rPr>
          <w:rFonts w:ascii="Times New Roman" w:eastAsia="Arial Unicode MS" w:hAnsi="Times New Roman"/>
          <w:sz w:val="24"/>
        </w:rPr>
        <w:t>-122.5</w:t>
      </w:r>
      <w:r w:rsidR="001943D2" w:rsidRPr="0058758C">
        <w:rPr>
          <w:rFonts w:ascii="Times New Roman" w:hAnsi="Times New Roman"/>
          <w:sz w:val="24"/>
        </w:rPr>
        <w:t>º</w:t>
      </w:r>
      <w:r w:rsidR="00BB5F1D" w:rsidRPr="0058758C">
        <w:rPr>
          <w:rFonts w:ascii="Times New Roman" w:hAnsi="Times New Roman"/>
          <w:sz w:val="24"/>
        </w:rPr>
        <w:t xml:space="preserve"> </w:t>
      </w:r>
      <w:r w:rsidR="001943D2" w:rsidRPr="0058758C">
        <w:rPr>
          <w:rFonts w:ascii="Times New Roman" w:eastAsia="Arial Unicode MS" w:hAnsi="Times New Roman"/>
          <w:sz w:val="24"/>
        </w:rPr>
        <w:t>E</w:t>
      </w:r>
      <w:r w:rsidR="00AE7E2D" w:rsidRPr="0058758C">
        <w:rPr>
          <w:rFonts w:ascii="Times New Roman" w:eastAsia="Arial Unicode MS" w:hAnsi="Times New Roman"/>
          <w:sz w:val="24"/>
        </w:rPr>
        <w:t xml:space="preserve">, </w:t>
      </w:r>
      <w:r w:rsidR="00AE7E2D" w:rsidRPr="0058758C">
        <w:rPr>
          <w:rFonts w:ascii="Times New Roman" w:hAnsi="Times New Roman"/>
          <w:kern w:val="0"/>
          <w:sz w:val="24"/>
          <w:szCs w:val="24"/>
        </w:rPr>
        <w:t>black box in Figure 1a)</w:t>
      </w:r>
      <w:r w:rsidR="006C3072" w:rsidRPr="0058758C">
        <w:rPr>
          <w:rFonts w:ascii="Times New Roman" w:hAnsi="Times New Roman"/>
          <w:kern w:val="0"/>
          <w:sz w:val="24"/>
          <w:szCs w:val="24"/>
        </w:rPr>
        <w:t xml:space="preserve"> defined by China Meteorological Administration (</w:t>
      </w:r>
      <w:r w:rsidR="006C3072" w:rsidRPr="0058758C">
        <w:rPr>
          <w:rFonts w:ascii="Times New Roman" w:hAnsi="Times New Roman"/>
          <w:sz w:val="24"/>
        </w:rPr>
        <w:t>CMA 2017</w:t>
      </w:r>
      <w:r w:rsidR="006C3072" w:rsidRPr="0058758C">
        <w:rPr>
          <w:rFonts w:ascii="Times New Roman" w:hAnsi="Times New Roman"/>
          <w:kern w:val="0"/>
          <w:sz w:val="24"/>
          <w:szCs w:val="24"/>
        </w:rPr>
        <w:t>)</w:t>
      </w:r>
      <w:r w:rsidRPr="0058758C">
        <w:rPr>
          <w:rFonts w:ascii="Times New Roman" w:hAnsi="Times New Roman"/>
          <w:kern w:val="0"/>
          <w:sz w:val="24"/>
          <w:szCs w:val="24"/>
        </w:rPr>
        <w:t xml:space="preserve"> </w:t>
      </w:r>
      <w:r w:rsidR="00533323" w:rsidRPr="0058758C">
        <w:rPr>
          <w:rFonts w:ascii="Times New Roman" w:hAnsi="Times New Roman"/>
          <w:kern w:val="0"/>
          <w:sz w:val="24"/>
          <w:szCs w:val="24"/>
        </w:rPr>
        <w:t>wa</w:t>
      </w:r>
      <w:r w:rsidRPr="0058758C">
        <w:rPr>
          <w:rFonts w:ascii="Times New Roman" w:hAnsi="Times New Roman"/>
          <w:kern w:val="0"/>
          <w:sz w:val="24"/>
          <w:szCs w:val="24"/>
        </w:rPr>
        <w:t>s selected as the key study region</w:t>
      </w:r>
      <w:r w:rsidR="00497876" w:rsidRPr="0058758C">
        <w:rPr>
          <w:rFonts w:ascii="Times New Roman" w:hAnsi="Times New Roman"/>
          <w:kern w:val="0"/>
          <w:sz w:val="24"/>
          <w:szCs w:val="24"/>
        </w:rPr>
        <w:t>.</w:t>
      </w:r>
      <w:r w:rsidR="006C3072" w:rsidRPr="0058758C">
        <w:rPr>
          <w:rFonts w:ascii="Times New Roman" w:hAnsi="Times New Roman"/>
          <w:kern w:val="0"/>
          <w:sz w:val="24"/>
          <w:szCs w:val="24"/>
        </w:rPr>
        <w:t xml:space="preserve"> </w:t>
      </w:r>
      <w:r w:rsidRPr="0058758C">
        <w:rPr>
          <w:rFonts w:ascii="Times New Roman" w:hAnsi="Times New Roman"/>
          <w:kern w:val="0"/>
          <w:sz w:val="24"/>
          <w:szCs w:val="24"/>
        </w:rPr>
        <w:t xml:space="preserve">Daily </w:t>
      </w:r>
      <w:r w:rsidR="002B67D1" w:rsidRPr="0058758C">
        <w:rPr>
          <w:rFonts w:ascii="Times New Roman" w:hAnsi="Times New Roman"/>
          <w:kern w:val="0"/>
          <w:sz w:val="24"/>
          <w:szCs w:val="24"/>
        </w:rPr>
        <w:t>precipitation</w:t>
      </w:r>
      <w:r w:rsidR="003670C1" w:rsidRPr="0058758C">
        <w:rPr>
          <w:rFonts w:ascii="Times New Roman" w:hAnsi="Times New Roman"/>
          <w:kern w:val="0"/>
          <w:sz w:val="24"/>
          <w:szCs w:val="24"/>
        </w:rPr>
        <w:t xml:space="preserve"> data </w:t>
      </w:r>
      <w:r w:rsidR="00497876" w:rsidRPr="0058758C">
        <w:rPr>
          <w:rFonts w:ascii="Times New Roman" w:hAnsi="Times New Roman"/>
          <w:sz w:val="24"/>
          <w:szCs w:val="24"/>
        </w:rPr>
        <w:t>at 414 stations</w:t>
      </w:r>
      <w:r w:rsidRPr="0058758C">
        <w:rPr>
          <w:rFonts w:ascii="Times New Roman" w:hAnsi="Times New Roman"/>
          <w:sz w:val="24"/>
          <w:szCs w:val="24"/>
        </w:rPr>
        <w:t xml:space="preserve"> in the region for 1960-2020</w:t>
      </w:r>
      <w:r w:rsidR="00497876" w:rsidRPr="0058758C">
        <w:rPr>
          <w:rFonts w:ascii="Times New Roman" w:hAnsi="Times New Roman"/>
          <w:sz w:val="24"/>
          <w:szCs w:val="24"/>
        </w:rPr>
        <w:t xml:space="preserve"> </w:t>
      </w:r>
      <w:r w:rsidR="00533323" w:rsidRPr="0058758C">
        <w:rPr>
          <w:rFonts w:ascii="Times New Roman" w:hAnsi="Times New Roman"/>
          <w:sz w:val="24"/>
          <w:szCs w:val="24"/>
        </w:rPr>
        <w:t>were</w:t>
      </w:r>
      <w:r w:rsidRPr="0058758C">
        <w:rPr>
          <w:rFonts w:ascii="Times New Roman" w:hAnsi="Times New Roman"/>
          <w:sz w:val="24"/>
          <w:szCs w:val="24"/>
        </w:rPr>
        <w:t xml:space="preserve"> extracted from a homogenized observational dataset developed by </w:t>
      </w:r>
      <w:r w:rsidR="00847BB1" w:rsidRPr="0058758C">
        <w:rPr>
          <w:rFonts w:ascii="Times New Roman" w:hAnsi="Times New Roman"/>
          <w:sz w:val="24"/>
          <w:szCs w:val="24"/>
        </w:rPr>
        <w:t>China</w:t>
      </w:r>
      <w:r w:rsidR="00257941" w:rsidRPr="0058758C">
        <w:rPr>
          <w:rFonts w:ascii="Times New Roman" w:hAnsi="Times New Roman"/>
          <w:sz w:val="24"/>
          <w:szCs w:val="24"/>
        </w:rPr>
        <w:t xml:space="preserve"> </w:t>
      </w:r>
      <w:r w:rsidR="00EE14DA" w:rsidRPr="0058758C">
        <w:rPr>
          <w:rFonts w:ascii="Times New Roman" w:hAnsi="Times New Roman"/>
          <w:sz w:val="24"/>
          <w:szCs w:val="24"/>
        </w:rPr>
        <w:t>National Meteorological Information Center (Yang and Li 2014).</w:t>
      </w:r>
      <w:r w:rsidR="008261F9" w:rsidRPr="0058758C">
        <w:rPr>
          <w:rFonts w:ascii="Times New Roman" w:hAnsi="Times New Roman"/>
          <w:sz w:val="24"/>
          <w:szCs w:val="24"/>
        </w:rPr>
        <w:t xml:space="preserve"> </w:t>
      </w:r>
      <w:r w:rsidR="00B1364C" w:rsidRPr="0058758C">
        <w:rPr>
          <w:rFonts w:ascii="Times New Roman" w:hAnsi="Times New Roman"/>
          <w:sz w:val="24"/>
          <w:szCs w:val="24"/>
        </w:rPr>
        <w:t>Two metrics, including percentage precipitation anomaly (PPA) and maximum five-consecutive-day precipitation</w:t>
      </w:r>
      <w:r w:rsidR="00F914FF" w:rsidRPr="0058758C">
        <w:rPr>
          <w:rFonts w:ascii="Times New Roman" w:hAnsi="Times New Roman"/>
          <w:sz w:val="24"/>
          <w:szCs w:val="24"/>
        </w:rPr>
        <w:t xml:space="preserve"> anomaly</w:t>
      </w:r>
      <w:r w:rsidR="009C1BC1" w:rsidRPr="0058758C">
        <w:rPr>
          <w:rFonts w:ascii="Times New Roman" w:hAnsi="Times New Roman"/>
          <w:sz w:val="24"/>
          <w:szCs w:val="24"/>
        </w:rPr>
        <w:t xml:space="preserve"> </w:t>
      </w:r>
      <w:r w:rsidR="00533323" w:rsidRPr="0058758C">
        <w:rPr>
          <w:rFonts w:ascii="Times New Roman" w:hAnsi="Times New Roman"/>
          <w:sz w:val="24"/>
          <w:szCs w:val="24"/>
        </w:rPr>
        <w:t xml:space="preserve">(RX5day, relative to the 1961–1990 average) </w:t>
      </w:r>
      <w:r w:rsidR="00B1364C" w:rsidRPr="0058758C">
        <w:rPr>
          <w:rFonts w:ascii="Times New Roman" w:hAnsi="Times New Roman"/>
          <w:sz w:val="24"/>
          <w:szCs w:val="24"/>
        </w:rPr>
        <w:t xml:space="preserve">from June to July were used to describe </w:t>
      </w:r>
      <w:r w:rsidR="00EB4FA7" w:rsidRPr="0058758C">
        <w:rPr>
          <w:rFonts w:ascii="Times New Roman" w:hAnsi="Times New Roman"/>
          <w:sz w:val="24"/>
          <w:szCs w:val="24"/>
        </w:rPr>
        <w:lastRenderedPageBreak/>
        <w:t>different characteristics of</w:t>
      </w:r>
      <w:r w:rsidR="00B1364C" w:rsidRPr="0058758C">
        <w:rPr>
          <w:rFonts w:ascii="Times New Roman" w:hAnsi="Times New Roman"/>
          <w:sz w:val="24"/>
          <w:szCs w:val="24"/>
        </w:rPr>
        <w:t xml:space="preserve"> </w:t>
      </w:r>
      <w:r w:rsidR="00B13ED7" w:rsidRPr="0058758C">
        <w:rPr>
          <w:rFonts w:ascii="Times New Roman" w:hAnsi="Times New Roman"/>
          <w:sz w:val="24"/>
          <w:szCs w:val="24"/>
        </w:rPr>
        <w:t xml:space="preserve">2020 </w:t>
      </w:r>
      <w:r w:rsidR="00B1364C" w:rsidRPr="0058758C">
        <w:rPr>
          <w:rFonts w:ascii="Times New Roman" w:hAnsi="Times New Roman"/>
          <w:sz w:val="24"/>
          <w:szCs w:val="24"/>
        </w:rPr>
        <w:t xml:space="preserve">Meiyu. </w:t>
      </w:r>
      <w:r w:rsidRPr="0058758C">
        <w:rPr>
          <w:rFonts w:ascii="Times New Roman" w:hAnsi="Times New Roman"/>
          <w:sz w:val="24"/>
          <w:szCs w:val="24"/>
        </w:rPr>
        <w:t xml:space="preserve">The </w:t>
      </w:r>
      <w:r w:rsidR="00AB47DE" w:rsidRPr="0058758C">
        <w:rPr>
          <w:rFonts w:ascii="Times New Roman" w:hAnsi="Times New Roman"/>
          <w:sz w:val="24"/>
          <w:szCs w:val="24"/>
        </w:rPr>
        <w:t>observ</w:t>
      </w:r>
      <w:r w:rsidRPr="0058758C">
        <w:rPr>
          <w:rFonts w:ascii="Times New Roman" w:hAnsi="Times New Roman"/>
          <w:sz w:val="24"/>
          <w:szCs w:val="24"/>
        </w:rPr>
        <w:t xml:space="preserve">ed </w:t>
      </w:r>
      <w:r w:rsidR="00533323" w:rsidRPr="0058758C">
        <w:rPr>
          <w:rFonts w:ascii="Times New Roman" w:hAnsi="Times New Roman"/>
          <w:sz w:val="24"/>
          <w:szCs w:val="24"/>
        </w:rPr>
        <w:t xml:space="preserve">precipitation </w:t>
      </w:r>
      <w:r w:rsidR="00B1364C" w:rsidRPr="0058758C">
        <w:rPr>
          <w:rFonts w:ascii="Times New Roman" w:hAnsi="Times New Roman"/>
          <w:sz w:val="24"/>
          <w:szCs w:val="24"/>
        </w:rPr>
        <w:t xml:space="preserve">and RX5day </w:t>
      </w:r>
      <w:r w:rsidRPr="0058758C">
        <w:rPr>
          <w:rFonts w:ascii="Times New Roman" w:hAnsi="Times New Roman"/>
          <w:sz w:val="24"/>
          <w:szCs w:val="24"/>
        </w:rPr>
        <w:t>at each station were first averaged onto the grid boxes of</w:t>
      </w:r>
      <w:r w:rsidR="00AF0428" w:rsidRPr="0058758C">
        <w:rPr>
          <w:rFonts w:ascii="Times New Roman" w:hAnsi="Times New Roman"/>
          <w:sz w:val="24"/>
          <w:szCs w:val="24"/>
        </w:rPr>
        <w:t xml:space="preserve"> </w:t>
      </w:r>
      <w:r w:rsidR="006D0EDD" w:rsidRPr="0058758C">
        <w:rPr>
          <w:rFonts w:ascii="Times New Roman" w:hAnsi="Times New Roman"/>
          <w:sz w:val="24"/>
          <w:szCs w:val="24"/>
        </w:rPr>
        <w:t>2</w:t>
      </w:r>
      <w:r w:rsidR="00AF0428" w:rsidRPr="0058758C">
        <w:rPr>
          <w:rFonts w:ascii="Times New Roman" w:hAnsi="Times New Roman"/>
          <w:sz w:val="24"/>
          <w:szCs w:val="24"/>
        </w:rPr>
        <w:t xml:space="preserve">° × </w:t>
      </w:r>
      <w:r w:rsidR="006D0EDD" w:rsidRPr="0058758C">
        <w:rPr>
          <w:rFonts w:ascii="Times New Roman" w:hAnsi="Times New Roman"/>
          <w:sz w:val="24"/>
          <w:szCs w:val="24"/>
        </w:rPr>
        <w:t>2</w:t>
      </w:r>
      <w:r w:rsidR="00AF0428" w:rsidRPr="0058758C">
        <w:rPr>
          <w:rFonts w:ascii="Times New Roman" w:hAnsi="Times New Roman"/>
          <w:sz w:val="24"/>
          <w:szCs w:val="24"/>
        </w:rPr>
        <w:t>°</w:t>
      </w:r>
      <w:r w:rsidR="00B13ED7" w:rsidRPr="0058758C">
        <w:rPr>
          <w:rFonts w:ascii="Times New Roman" w:hAnsi="Times New Roman"/>
          <w:sz w:val="24"/>
          <w:szCs w:val="24"/>
        </w:rPr>
        <w:t xml:space="preserve"> </w:t>
      </w:r>
      <w:r w:rsidRPr="0058758C">
        <w:rPr>
          <w:rFonts w:ascii="Times New Roman" w:hAnsi="Times New Roman"/>
          <w:sz w:val="24"/>
          <w:szCs w:val="24"/>
        </w:rPr>
        <w:t xml:space="preserve">and then </w:t>
      </w:r>
      <w:r w:rsidR="00CE4E30" w:rsidRPr="0058758C">
        <w:rPr>
          <w:rFonts w:ascii="Times New Roman" w:hAnsi="Times New Roman"/>
          <w:sz w:val="24"/>
          <w:szCs w:val="24"/>
        </w:rPr>
        <w:t>averaged</w:t>
      </w:r>
      <w:r w:rsidRPr="0058758C">
        <w:rPr>
          <w:rFonts w:ascii="Times New Roman" w:hAnsi="Times New Roman"/>
          <w:sz w:val="24"/>
          <w:szCs w:val="24"/>
        </w:rPr>
        <w:t xml:space="preserve"> to obtain the </w:t>
      </w:r>
      <w:r w:rsidR="00E95AC2" w:rsidRPr="0058758C">
        <w:rPr>
          <w:rFonts w:ascii="Times New Roman" w:hAnsi="Times New Roman"/>
          <w:sz w:val="24"/>
          <w:szCs w:val="24"/>
        </w:rPr>
        <w:t xml:space="preserve">area-weighted </w:t>
      </w:r>
      <w:r w:rsidRPr="0058758C">
        <w:rPr>
          <w:rFonts w:ascii="Times New Roman" w:hAnsi="Times New Roman"/>
          <w:sz w:val="24"/>
          <w:szCs w:val="24"/>
        </w:rPr>
        <w:t>regional mean precipitation in the Meiyu region.</w:t>
      </w:r>
      <w:r w:rsidR="00533323" w:rsidRPr="0058758C">
        <w:rPr>
          <w:rFonts w:ascii="Times New Roman" w:hAnsi="Times New Roman"/>
          <w:sz w:val="24"/>
          <w:szCs w:val="24"/>
        </w:rPr>
        <w:t xml:space="preserve"> The PP</w:t>
      </w:r>
      <w:r w:rsidR="00533323" w:rsidRPr="0058758C">
        <w:rPr>
          <w:rFonts w:ascii="Times New Roman" w:hAnsi="Times New Roman" w:hint="eastAsia"/>
          <w:sz w:val="24"/>
          <w:szCs w:val="24"/>
        </w:rPr>
        <w:t>A</w:t>
      </w:r>
      <w:r w:rsidR="00533323" w:rsidRPr="0058758C">
        <w:rPr>
          <w:rFonts w:ascii="Times New Roman" w:hAnsi="Times New Roman"/>
          <w:sz w:val="24"/>
          <w:szCs w:val="24"/>
        </w:rPr>
        <w:t xml:space="preserve"> </w:t>
      </w:r>
      <w:r w:rsidR="00956507" w:rsidRPr="0058758C">
        <w:rPr>
          <w:rFonts w:ascii="Times New Roman" w:hAnsi="Times New Roman"/>
          <w:sz w:val="24"/>
          <w:szCs w:val="24"/>
        </w:rPr>
        <w:t>wa</w:t>
      </w:r>
      <w:r w:rsidR="00533323" w:rsidRPr="0058758C">
        <w:rPr>
          <w:rFonts w:ascii="Times New Roman" w:hAnsi="Times New Roman"/>
          <w:sz w:val="24"/>
          <w:szCs w:val="24"/>
        </w:rPr>
        <w:t xml:space="preserve">s then calculated by the </w:t>
      </w:r>
      <w:r w:rsidR="00457723" w:rsidRPr="0058758C">
        <w:rPr>
          <w:rFonts w:ascii="Times New Roman" w:hAnsi="Times New Roman"/>
          <w:sz w:val="24"/>
          <w:szCs w:val="24"/>
        </w:rPr>
        <w:t xml:space="preserve">anomaly of </w:t>
      </w:r>
      <w:r w:rsidR="00533323" w:rsidRPr="0058758C">
        <w:rPr>
          <w:rFonts w:ascii="Times New Roman" w:hAnsi="Times New Roman"/>
          <w:sz w:val="24"/>
          <w:szCs w:val="24"/>
        </w:rPr>
        <w:t>regional mean precipitation div</w:t>
      </w:r>
      <w:r w:rsidR="00DC1FD9" w:rsidRPr="0058758C">
        <w:rPr>
          <w:rFonts w:ascii="Times New Roman" w:hAnsi="Times New Roman"/>
          <w:sz w:val="24"/>
          <w:szCs w:val="24"/>
        </w:rPr>
        <w:t>ided by the 1961-1990 average.</w:t>
      </w:r>
      <w:r w:rsidR="00362439" w:rsidRPr="0058758C">
        <w:rPr>
          <w:rFonts w:ascii="Times New Roman" w:hAnsi="Times New Roman"/>
          <w:sz w:val="24"/>
          <w:szCs w:val="24"/>
        </w:rPr>
        <w:t xml:space="preserve"> </w:t>
      </w:r>
      <w:r w:rsidR="00024AD4" w:rsidRPr="0058758C">
        <w:rPr>
          <w:rFonts w:ascii="Times New Roman" w:hAnsi="Times New Roman"/>
          <w:sz w:val="24"/>
          <w:szCs w:val="24"/>
        </w:rPr>
        <w:t>The NCEP/NCAR reanalysis data (</w:t>
      </w:r>
      <w:proofErr w:type="spellStart"/>
      <w:r w:rsidR="00024AD4" w:rsidRPr="0058758C">
        <w:rPr>
          <w:rFonts w:ascii="Times New Roman" w:eastAsia="Times New Roman" w:hAnsi="Times New Roman"/>
          <w:kern w:val="28"/>
          <w:sz w:val="24"/>
          <w:szCs w:val="24"/>
          <w:lang w:eastAsia="en-US"/>
        </w:rPr>
        <w:t>Kalnay</w:t>
      </w:r>
      <w:proofErr w:type="spellEnd"/>
      <w:r w:rsidR="00024AD4" w:rsidRPr="0058758C">
        <w:rPr>
          <w:rFonts w:ascii="Times New Roman" w:eastAsia="Times New Roman" w:hAnsi="Times New Roman"/>
          <w:kern w:val="28"/>
          <w:sz w:val="24"/>
          <w:szCs w:val="24"/>
          <w:lang w:eastAsia="en-US"/>
        </w:rPr>
        <w:t xml:space="preserve"> et al. 1996</w:t>
      </w:r>
      <w:r w:rsidR="00024AD4" w:rsidRPr="0058758C">
        <w:rPr>
          <w:rFonts w:ascii="Times New Roman" w:hAnsi="Times New Roman"/>
          <w:sz w:val="24"/>
          <w:szCs w:val="24"/>
        </w:rPr>
        <w:t xml:space="preserve">) were used for the investigation of atmospheric circulation changes, </w:t>
      </w:r>
      <w:r w:rsidR="006C3072" w:rsidRPr="0058758C">
        <w:rPr>
          <w:rFonts w:ascii="Times New Roman" w:hAnsi="Times New Roman"/>
          <w:sz w:val="24"/>
          <w:szCs w:val="24"/>
        </w:rPr>
        <w:t xml:space="preserve">including </w:t>
      </w:r>
      <w:r w:rsidR="00024AD4" w:rsidRPr="0058758C">
        <w:rPr>
          <w:rFonts w:ascii="Times New Roman" w:hAnsi="Times New Roman"/>
          <w:sz w:val="24"/>
          <w:szCs w:val="24"/>
        </w:rPr>
        <w:t>500-hPa geopotential height (Z500) and 850-hPa zonal and meridional winds (UV850).</w:t>
      </w:r>
    </w:p>
    <w:p w14:paraId="73958032" w14:textId="77777777" w:rsidR="00024AD4" w:rsidRPr="0058758C" w:rsidRDefault="00024AD4" w:rsidP="009E6E9F">
      <w:pPr>
        <w:autoSpaceDE w:val="0"/>
        <w:autoSpaceDN w:val="0"/>
        <w:adjustRightInd w:val="0"/>
        <w:spacing w:line="480" w:lineRule="auto"/>
        <w:rPr>
          <w:rFonts w:ascii="Minion Pro" w:eastAsia="Minion Pro" w:hAnsiTheme="minorHAnsi" w:cs="Minion Pro"/>
          <w:kern w:val="0"/>
          <w:sz w:val="24"/>
          <w:szCs w:val="24"/>
        </w:rPr>
      </w:pPr>
    </w:p>
    <w:p w14:paraId="5F662498" w14:textId="1DA4EE96" w:rsidR="000B2622" w:rsidRPr="0058758C" w:rsidRDefault="00B1364C" w:rsidP="00D22212">
      <w:pPr>
        <w:autoSpaceDE w:val="0"/>
        <w:autoSpaceDN w:val="0"/>
        <w:adjustRightInd w:val="0"/>
        <w:spacing w:line="480" w:lineRule="auto"/>
        <w:rPr>
          <w:rFonts w:ascii="Times New Roman" w:hAnsi="Times New Roman"/>
          <w:kern w:val="0"/>
          <w:sz w:val="24"/>
        </w:rPr>
      </w:pPr>
      <w:r w:rsidRPr="0058758C">
        <w:rPr>
          <w:rFonts w:ascii="Times New Roman" w:hAnsi="Times New Roman"/>
          <w:sz w:val="24"/>
          <w:szCs w:val="24"/>
        </w:rPr>
        <w:t>For the model results, PPA and RX5day</w:t>
      </w:r>
      <w:r w:rsidR="00062819" w:rsidRPr="0058758C">
        <w:rPr>
          <w:rFonts w:ascii="Times New Roman" w:hAnsi="Times New Roman"/>
          <w:sz w:val="24"/>
          <w:szCs w:val="24"/>
        </w:rPr>
        <w:t xml:space="preserve"> </w:t>
      </w:r>
      <w:r w:rsidRPr="0058758C">
        <w:rPr>
          <w:rFonts w:ascii="Times New Roman" w:hAnsi="Times New Roman"/>
          <w:sz w:val="24"/>
          <w:szCs w:val="24"/>
        </w:rPr>
        <w:t xml:space="preserve">were calculated </w:t>
      </w:r>
      <w:r w:rsidR="00F53F90" w:rsidRPr="0058758C">
        <w:rPr>
          <w:rFonts w:ascii="Times New Roman" w:hAnsi="Times New Roman"/>
          <w:sz w:val="24"/>
          <w:szCs w:val="24"/>
        </w:rPr>
        <w:t xml:space="preserve">similar to observation </w:t>
      </w:r>
      <w:r w:rsidRPr="0058758C">
        <w:rPr>
          <w:rFonts w:ascii="Times New Roman" w:hAnsi="Times New Roman"/>
          <w:sz w:val="24"/>
          <w:szCs w:val="24"/>
        </w:rPr>
        <w:t xml:space="preserve">based on </w:t>
      </w:r>
      <w:r w:rsidR="00062819" w:rsidRPr="0058758C">
        <w:rPr>
          <w:rFonts w:ascii="Times New Roman" w:hAnsi="Times New Roman"/>
          <w:sz w:val="24"/>
          <w:szCs w:val="24"/>
        </w:rPr>
        <w:t xml:space="preserve">53 runs of nine </w:t>
      </w:r>
      <w:r w:rsidR="00062819" w:rsidRPr="0058758C">
        <w:rPr>
          <w:rFonts w:ascii="Times New Roman" w:hAnsi="Times New Roman"/>
          <w:sz w:val="24"/>
        </w:rPr>
        <w:t xml:space="preserve">CMIP6 models </w:t>
      </w:r>
      <w:r w:rsidR="00DE1E87" w:rsidRPr="0058758C">
        <w:rPr>
          <w:rFonts w:ascii="Times New Roman" w:hAnsi="Times New Roman"/>
          <w:sz w:val="24"/>
        </w:rPr>
        <w:t xml:space="preserve">under </w:t>
      </w:r>
      <w:r w:rsidR="00AD5502" w:rsidRPr="0058758C">
        <w:rPr>
          <w:rFonts w:ascii="Times New Roman" w:hAnsi="Times New Roman"/>
          <w:sz w:val="24"/>
          <w:szCs w:val="24"/>
        </w:rPr>
        <w:t>historical (</w:t>
      </w:r>
      <w:r w:rsidR="00FB2D7E" w:rsidRPr="0058758C">
        <w:rPr>
          <w:rFonts w:ascii="Times New Roman" w:hAnsi="Times New Roman"/>
          <w:sz w:val="24"/>
          <w:szCs w:val="24"/>
        </w:rPr>
        <w:t>natural</w:t>
      </w:r>
      <w:r w:rsidR="00AD5502" w:rsidRPr="0058758C">
        <w:rPr>
          <w:rFonts w:ascii="Times New Roman" w:hAnsi="Times New Roman"/>
          <w:sz w:val="24"/>
          <w:szCs w:val="24"/>
        </w:rPr>
        <w:t xml:space="preserve"> + </w:t>
      </w:r>
      <w:r w:rsidR="00FB2D7E" w:rsidRPr="0058758C">
        <w:rPr>
          <w:rFonts w:ascii="Times New Roman" w:hAnsi="Times New Roman"/>
          <w:sz w:val="24"/>
          <w:szCs w:val="24"/>
        </w:rPr>
        <w:t>anthropogenic</w:t>
      </w:r>
      <w:r w:rsidR="00AD5502" w:rsidRPr="0058758C">
        <w:rPr>
          <w:rFonts w:ascii="Times New Roman" w:hAnsi="Times New Roman"/>
          <w:sz w:val="24"/>
          <w:szCs w:val="24"/>
        </w:rPr>
        <w:t>)</w:t>
      </w:r>
      <w:r w:rsidR="00FB2D7E" w:rsidRPr="0058758C">
        <w:rPr>
          <w:rFonts w:ascii="Times New Roman" w:hAnsi="Times New Roman"/>
          <w:sz w:val="24"/>
          <w:szCs w:val="24"/>
        </w:rPr>
        <w:t xml:space="preserve"> forcings</w:t>
      </w:r>
      <w:r w:rsidR="00A30222" w:rsidRPr="0058758C">
        <w:rPr>
          <w:rFonts w:ascii="Times New Roman" w:hAnsi="Times New Roman"/>
          <w:sz w:val="24"/>
          <w:szCs w:val="24"/>
        </w:rPr>
        <w:t xml:space="preserve"> (ALL) and </w:t>
      </w:r>
      <w:r w:rsidR="00DE1E87" w:rsidRPr="0058758C">
        <w:rPr>
          <w:rFonts w:ascii="Times New Roman" w:hAnsi="Times New Roman"/>
          <w:sz w:val="24"/>
          <w:szCs w:val="24"/>
        </w:rPr>
        <w:t xml:space="preserve">49 runs under </w:t>
      </w:r>
      <w:r w:rsidR="00846F7B" w:rsidRPr="0058758C">
        <w:rPr>
          <w:rFonts w:ascii="Times New Roman" w:hAnsi="Times New Roman"/>
          <w:sz w:val="24"/>
          <w:szCs w:val="24"/>
        </w:rPr>
        <w:t xml:space="preserve">natural-only (NAT) forcing, respectively (Table S1). We </w:t>
      </w:r>
      <w:r w:rsidR="00846F7B" w:rsidRPr="0058758C">
        <w:rPr>
          <w:rFonts w:ascii="Times New Roman" w:hAnsi="Times New Roman"/>
          <w:kern w:val="0"/>
          <w:sz w:val="24"/>
        </w:rPr>
        <w:t xml:space="preserve">extended the historical </w:t>
      </w:r>
      <w:r w:rsidR="00DE1E87" w:rsidRPr="0058758C">
        <w:rPr>
          <w:rFonts w:ascii="Times New Roman" w:hAnsi="Times New Roman"/>
          <w:kern w:val="0"/>
          <w:sz w:val="24"/>
        </w:rPr>
        <w:t xml:space="preserve">ALL </w:t>
      </w:r>
      <w:r w:rsidR="00846F7B" w:rsidRPr="0058758C">
        <w:rPr>
          <w:rFonts w:ascii="Times New Roman" w:hAnsi="Times New Roman"/>
          <w:kern w:val="0"/>
          <w:sz w:val="24"/>
        </w:rPr>
        <w:t>forcing runs to 2030 with the SSP2</w:t>
      </w:r>
      <w:r w:rsidR="00CE4E30" w:rsidRPr="0058758C">
        <w:rPr>
          <w:rFonts w:ascii="Times New Roman" w:hAnsi="Times New Roman"/>
          <w:kern w:val="0"/>
          <w:sz w:val="24"/>
        </w:rPr>
        <w:t>-</w:t>
      </w:r>
      <w:r w:rsidR="00846F7B" w:rsidRPr="0058758C">
        <w:rPr>
          <w:rFonts w:ascii="Times New Roman" w:hAnsi="Times New Roman"/>
          <w:kern w:val="0"/>
          <w:sz w:val="24"/>
        </w:rPr>
        <w:t>4</w:t>
      </w:r>
      <w:r w:rsidR="00CE4E30" w:rsidRPr="0058758C">
        <w:rPr>
          <w:rFonts w:ascii="Times New Roman" w:hAnsi="Times New Roman"/>
          <w:kern w:val="0"/>
          <w:sz w:val="24"/>
        </w:rPr>
        <w:t>.</w:t>
      </w:r>
      <w:r w:rsidR="00846F7B" w:rsidRPr="0058758C">
        <w:rPr>
          <w:rFonts w:ascii="Times New Roman" w:hAnsi="Times New Roman"/>
          <w:kern w:val="0"/>
          <w:sz w:val="24"/>
        </w:rPr>
        <w:t>5</w:t>
      </w:r>
      <w:r w:rsidR="008B5B1F" w:rsidRPr="0058758C">
        <w:rPr>
          <w:rFonts w:ascii="Times New Roman" w:hAnsi="Times New Roman"/>
          <w:sz w:val="24"/>
          <w:szCs w:val="24"/>
        </w:rPr>
        <w:t xml:space="preserve"> (Shared Socioeconomic Pathways)</w:t>
      </w:r>
      <w:r w:rsidR="00846F7B" w:rsidRPr="0058758C">
        <w:rPr>
          <w:rFonts w:ascii="Times New Roman" w:hAnsi="Times New Roman"/>
          <w:sz w:val="24"/>
          <w:szCs w:val="24"/>
        </w:rPr>
        <w:t xml:space="preserve"> </w:t>
      </w:r>
      <w:r w:rsidR="00846F7B" w:rsidRPr="0058758C">
        <w:rPr>
          <w:rFonts w:ascii="Times New Roman" w:hAnsi="Times New Roman"/>
          <w:kern w:val="0"/>
          <w:sz w:val="24"/>
        </w:rPr>
        <w:t>scenario (2015-2030).</w:t>
      </w:r>
      <w:r w:rsidR="00B048DD" w:rsidRPr="0058758C">
        <w:rPr>
          <w:rFonts w:ascii="Times New Roman" w:hAnsi="Times New Roman"/>
          <w:kern w:val="0"/>
          <w:sz w:val="24"/>
        </w:rPr>
        <w:t xml:space="preserve"> </w:t>
      </w:r>
      <w:r w:rsidR="00D2165F" w:rsidRPr="0058758C">
        <w:rPr>
          <w:rFonts w:ascii="Times New Roman" w:hAnsi="Times New Roman"/>
          <w:sz w:val="24"/>
          <w:szCs w:val="24"/>
        </w:rPr>
        <w:t>T</w:t>
      </w:r>
      <w:r w:rsidR="007A1A65" w:rsidRPr="0058758C">
        <w:rPr>
          <w:rFonts w:ascii="Times New Roman" w:hAnsi="Times New Roman"/>
          <w:sz w:val="24"/>
          <w:szCs w:val="24"/>
        </w:rPr>
        <w:t>he SSTs</w:t>
      </w:r>
      <w:r w:rsidR="00517496" w:rsidRPr="0058758C">
        <w:rPr>
          <w:rFonts w:ascii="Times New Roman" w:hAnsi="Times New Roman"/>
          <w:sz w:val="24"/>
          <w:szCs w:val="24"/>
        </w:rPr>
        <w:t>, atmospheric and land conditions</w:t>
      </w:r>
      <w:r w:rsidR="00D2165F" w:rsidRPr="0058758C">
        <w:rPr>
          <w:rFonts w:ascii="Times New Roman" w:hAnsi="Times New Roman"/>
          <w:sz w:val="24"/>
          <w:szCs w:val="24"/>
        </w:rPr>
        <w:t xml:space="preserve"> of CMIP simulati</w:t>
      </w:r>
      <w:r w:rsidR="00D2165F" w:rsidRPr="0058758C">
        <w:rPr>
          <w:rFonts w:ascii="Times New Roman" w:hAnsi="Times New Roman"/>
          <w:kern w:val="0"/>
          <w:sz w:val="24"/>
        </w:rPr>
        <w:t>ons are not synchronous with observations,</w:t>
      </w:r>
      <w:r w:rsidR="00754AA6" w:rsidRPr="0058758C">
        <w:rPr>
          <w:rFonts w:ascii="Times New Roman" w:hAnsi="Times New Roman"/>
          <w:kern w:val="0"/>
          <w:sz w:val="24"/>
        </w:rPr>
        <w:t xml:space="preserve"> therefore using </w:t>
      </w:r>
      <w:r w:rsidR="00754AA6" w:rsidRPr="0058758C">
        <w:rPr>
          <w:rFonts w:ascii="Times New Roman" w:hAnsi="Times New Roman"/>
          <w:sz w:val="24"/>
          <w:szCs w:val="24"/>
        </w:rPr>
        <w:t>CMIP simulati</w:t>
      </w:r>
      <w:r w:rsidR="00754AA6" w:rsidRPr="0058758C">
        <w:rPr>
          <w:rFonts w:ascii="Times New Roman" w:hAnsi="Times New Roman"/>
          <w:kern w:val="0"/>
          <w:sz w:val="24"/>
        </w:rPr>
        <w:t xml:space="preserve">ons to </w:t>
      </w:r>
      <w:r w:rsidR="00754AA6" w:rsidRPr="0058758C">
        <w:rPr>
          <w:rFonts w:ascii="Times New Roman" w:hAnsi="Times New Roman"/>
          <w:sz w:val="24"/>
          <w:szCs w:val="24"/>
        </w:rPr>
        <w:t xml:space="preserve">evaluate a specific year is not possible. </w:t>
      </w:r>
      <w:r w:rsidR="007A1A65" w:rsidRPr="0058758C">
        <w:rPr>
          <w:rFonts w:ascii="Times New Roman" w:hAnsi="Times New Roman"/>
          <w:sz w:val="24"/>
          <w:szCs w:val="24"/>
        </w:rPr>
        <w:t>Thus, we select</w:t>
      </w:r>
      <w:r w:rsidR="00F44A20" w:rsidRPr="0058758C">
        <w:rPr>
          <w:rFonts w:ascii="Times New Roman" w:hAnsi="Times New Roman"/>
          <w:sz w:val="24"/>
          <w:szCs w:val="24"/>
        </w:rPr>
        <w:t>ed</w:t>
      </w:r>
      <w:r w:rsidR="007A1A65" w:rsidRPr="0058758C">
        <w:rPr>
          <w:rFonts w:ascii="Times New Roman" w:hAnsi="Times New Roman"/>
          <w:sz w:val="24"/>
          <w:szCs w:val="24"/>
        </w:rPr>
        <w:t xml:space="preserve"> the period of </w:t>
      </w:r>
      <w:r w:rsidR="00515D56" w:rsidRPr="0058758C">
        <w:rPr>
          <w:rFonts w:ascii="Times New Roman" w:hAnsi="Times New Roman"/>
          <w:sz w:val="24"/>
          <w:szCs w:val="24"/>
        </w:rPr>
        <w:t>2001</w:t>
      </w:r>
      <w:r w:rsidR="007A1A65" w:rsidRPr="0058758C">
        <w:rPr>
          <w:rFonts w:ascii="Times New Roman" w:hAnsi="Times New Roman"/>
          <w:sz w:val="24"/>
          <w:szCs w:val="24"/>
        </w:rPr>
        <w:t>-20</w:t>
      </w:r>
      <w:r w:rsidR="00515D56" w:rsidRPr="0058758C">
        <w:rPr>
          <w:rFonts w:ascii="Times New Roman" w:hAnsi="Times New Roman"/>
          <w:sz w:val="24"/>
          <w:szCs w:val="24"/>
        </w:rPr>
        <w:t>20</w:t>
      </w:r>
      <w:r w:rsidR="007A1A65" w:rsidRPr="0058758C">
        <w:rPr>
          <w:rFonts w:ascii="Times New Roman" w:hAnsi="Times New Roman"/>
          <w:sz w:val="24"/>
          <w:szCs w:val="24"/>
        </w:rPr>
        <w:t xml:space="preserve"> as present-day climate</w:t>
      </w:r>
      <w:r w:rsidR="000B3B3B" w:rsidRPr="0058758C">
        <w:rPr>
          <w:rFonts w:ascii="Times New Roman" w:hAnsi="Times New Roman"/>
          <w:sz w:val="24"/>
          <w:szCs w:val="24"/>
        </w:rPr>
        <w:t xml:space="preserve">. </w:t>
      </w:r>
      <w:r w:rsidR="004B5839" w:rsidRPr="0058758C">
        <w:rPr>
          <w:rFonts w:ascii="Times New Roman" w:hAnsi="Times New Roman"/>
          <w:sz w:val="24"/>
          <w:szCs w:val="24"/>
        </w:rPr>
        <w:t>We</w:t>
      </w:r>
      <w:r w:rsidR="00BA7CEC" w:rsidRPr="0058758C">
        <w:rPr>
          <w:rFonts w:ascii="Times New Roman" w:hAnsi="Times New Roman"/>
          <w:sz w:val="24"/>
          <w:szCs w:val="24"/>
        </w:rPr>
        <w:t xml:space="preserve"> d</w:t>
      </w:r>
      <w:r w:rsidR="00F44A20" w:rsidRPr="0058758C">
        <w:rPr>
          <w:rFonts w:ascii="Times New Roman" w:hAnsi="Times New Roman"/>
          <w:sz w:val="24"/>
          <w:szCs w:val="24"/>
        </w:rPr>
        <w:t>idn’t</w:t>
      </w:r>
      <w:r w:rsidR="00BA7CEC" w:rsidRPr="0058758C">
        <w:rPr>
          <w:rFonts w:ascii="Times New Roman" w:hAnsi="Times New Roman"/>
          <w:sz w:val="24"/>
          <w:szCs w:val="24"/>
        </w:rPr>
        <w:t xml:space="preserve"> </w:t>
      </w:r>
      <w:r w:rsidR="00AC0810" w:rsidRPr="0058758C">
        <w:rPr>
          <w:rFonts w:ascii="Times New Roman" w:hAnsi="Times New Roman"/>
          <w:sz w:val="24"/>
          <w:szCs w:val="24"/>
        </w:rPr>
        <w:t>select period</w:t>
      </w:r>
      <w:r w:rsidR="000026F2" w:rsidRPr="0058758C">
        <w:rPr>
          <w:rFonts w:ascii="Times New Roman" w:hAnsi="Times New Roman"/>
          <w:sz w:val="24"/>
          <w:szCs w:val="24"/>
        </w:rPr>
        <w:t xml:space="preserve"> (2011-2030)</w:t>
      </w:r>
      <w:r w:rsidR="00AC0810" w:rsidRPr="0058758C">
        <w:rPr>
          <w:rFonts w:ascii="Times New Roman" w:hAnsi="Times New Roman"/>
          <w:sz w:val="24"/>
          <w:szCs w:val="24"/>
        </w:rPr>
        <w:t xml:space="preserve"> centered on the year of the</w:t>
      </w:r>
      <w:r w:rsidR="00AC0810" w:rsidRPr="0058758C">
        <w:rPr>
          <w:rFonts w:ascii="Times New Roman" w:hAnsi="Times New Roman" w:hint="eastAsia"/>
          <w:sz w:val="24"/>
          <w:szCs w:val="24"/>
        </w:rPr>
        <w:t xml:space="preserve"> </w:t>
      </w:r>
      <w:r w:rsidR="00AC0810" w:rsidRPr="0058758C">
        <w:rPr>
          <w:rFonts w:ascii="Times New Roman" w:hAnsi="Times New Roman"/>
          <w:sz w:val="24"/>
          <w:szCs w:val="24"/>
        </w:rPr>
        <w:t>event</w:t>
      </w:r>
      <w:r w:rsidR="008A02BF" w:rsidRPr="0058758C">
        <w:rPr>
          <w:rFonts w:ascii="Times New Roman" w:hAnsi="Times New Roman"/>
          <w:sz w:val="24"/>
          <w:szCs w:val="24"/>
        </w:rPr>
        <w:t>, as the NAT-forcing run end in 2020. This</w:t>
      </w:r>
      <w:r w:rsidR="00FD3E0B" w:rsidRPr="0058758C">
        <w:rPr>
          <w:rFonts w:ascii="Times New Roman" w:hAnsi="Times New Roman"/>
          <w:sz w:val="24"/>
          <w:szCs w:val="24"/>
        </w:rPr>
        <w:t xml:space="preserve"> </w:t>
      </w:r>
      <w:r w:rsidR="00BA7CEC" w:rsidRPr="0058758C">
        <w:rPr>
          <w:rFonts w:ascii="Times New Roman" w:hAnsi="Times New Roman"/>
          <w:sz w:val="24"/>
          <w:szCs w:val="24"/>
        </w:rPr>
        <w:t>slightly affect</w:t>
      </w:r>
      <w:r w:rsidR="005254D6" w:rsidRPr="0058758C">
        <w:rPr>
          <w:rFonts w:ascii="Times New Roman" w:hAnsi="Times New Roman"/>
          <w:sz w:val="24"/>
          <w:szCs w:val="24"/>
        </w:rPr>
        <w:t>s</w:t>
      </w:r>
      <w:r w:rsidR="00BA7CEC" w:rsidRPr="0058758C">
        <w:rPr>
          <w:rFonts w:ascii="Times New Roman" w:hAnsi="Times New Roman"/>
          <w:sz w:val="24"/>
          <w:szCs w:val="24"/>
        </w:rPr>
        <w:t xml:space="preserve"> our attribution results. </w:t>
      </w:r>
      <w:r w:rsidR="00C61C07" w:rsidRPr="0058758C">
        <w:rPr>
          <w:rFonts w:ascii="Times New Roman" w:hAnsi="Times New Roman"/>
          <w:sz w:val="24"/>
          <w:szCs w:val="24"/>
        </w:rPr>
        <w:t>Given the small</w:t>
      </w:r>
      <w:r w:rsidR="003C31B0" w:rsidRPr="0058758C">
        <w:rPr>
          <w:rFonts w:ascii="Times New Roman" w:hAnsi="Times New Roman"/>
          <w:sz w:val="24"/>
          <w:szCs w:val="24"/>
        </w:rPr>
        <w:t xml:space="preserve"> recent</w:t>
      </w:r>
      <w:r w:rsidR="00C61C07" w:rsidRPr="0058758C">
        <w:rPr>
          <w:rFonts w:ascii="Times New Roman" w:hAnsi="Times New Roman"/>
          <w:sz w:val="24"/>
          <w:szCs w:val="24"/>
        </w:rPr>
        <w:t xml:space="preserve"> trends in </w:t>
      </w:r>
      <w:r w:rsidR="008F6A3C" w:rsidRPr="0058758C">
        <w:rPr>
          <w:rFonts w:ascii="Times New Roman" w:hAnsi="Times New Roman"/>
          <w:sz w:val="24"/>
          <w:szCs w:val="24"/>
        </w:rPr>
        <w:t>precipitation</w:t>
      </w:r>
      <w:r w:rsidR="003C31B0" w:rsidRPr="0058758C">
        <w:rPr>
          <w:rFonts w:ascii="Times New Roman" w:hAnsi="Times New Roman"/>
          <w:sz w:val="24"/>
          <w:szCs w:val="24"/>
        </w:rPr>
        <w:t xml:space="preserve"> in Meiyu region (Ding et al. 2020)</w:t>
      </w:r>
      <w:r w:rsidR="00B915EA" w:rsidRPr="0058758C">
        <w:rPr>
          <w:rFonts w:ascii="Times New Roman" w:hAnsi="Times New Roman"/>
          <w:sz w:val="24"/>
          <w:szCs w:val="24"/>
        </w:rPr>
        <w:t>,</w:t>
      </w:r>
      <w:r w:rsidR="008D1769" w:rsidRPr="0058758C">
        <w:rPr>
          <w:rFonts w:ascii="Times New Roman" w:hAnsi="Times New Roman"/>
          <w:sz w:val="24"/>
          <w:szCs w:val="24"/>
        </w:rPr>
        <w:t xml:space="preserve"> </w:t>
      </w:r>
      <w:r w:rsidR="009B3D22" w:rsidRPr="0058758C">
        <w:rPr>
          <w:rFonts w:ascii="Times New Roman" w:hAnsi="Times New Roman"/>
          <w:sz w:val="24"/>
          <w:szCs w:val="24"/>
        </w:rPr>
        <w:t xml:space="preserve">the </w:t>
      </w:r>
      <w:r w:rsidR="008A588E" w:rsidRPr="0058758C">
        <w:rPr>
          <w:rFonts w:ascii="Times New Roman" w:hAnsi="Times New Roman"/>
          <w:sz w:val="24"/>
          <w:szCs w:val="24"/>
        </w:rPr>
        <w:t xml:space="preserve">recent </w:t>
      </w:r>
      <w:r w:rsidR="00DD2522" w:rsidRPr="0058758C">
        <w:rPr>
          <w:rFonts w:ascii="Times New Roman" w:hAnsi="Times New Roman"/>
          <w:sz w:val="24"/>
          <w:szCs w:val="24"/>
        </w:rPr>
        <w:t>two decades</w:t>
      </w:r>
      <w:r w:rsidR="000B2622" w:rsidRPr="0058758C">
        <w:rPr>
          <w:rFonts w:ascii="Times New Roman" w:hAnsi="Times New Roman"/>
          <w:sz w:val="24"/>
          <w:szCs w:val="24"/>
        </w:rPr>
        <w:t xml:space="preserve"> (2001-2020)</w:t>
      </w:r>
      <w:r w:rsidR="00DD2522" w:rsidRPr="0058758C">
        <w:rPr>
          <w:rFonts w:ascii="Times New Roman" w:hAnsi="Times New Roman"/>
          <w:sz w:val="24"/>
          <w:szCs w:val="24"/>
        </w:rPr>
        <w:t xml:space="preserve"> </w:t>
      </w:r>
      <w:r w:rsidR="00087A70" w:rsidRPr="0058758C">
        <w:rPr>
          <w:rFonts w:ascii="Times New Roman" w:hAnsi="Times New Roman"/>
          <w:sz w:val="24"/>
          <w:szCs w:val="24"/>
        </w:rPr>
        <w:t>reasonably</w:t>
      </w:r>
      <w:r w:rsidR="00483095" w:rsidRPr="0058758C">
        <w:rPr>
          <w:rFonts w:ascii="Times New Roman" w:hAnsi="Times New Roman"/>
          <w:sz w:val="24"/>
          <w:szCs w:val="24"/>
        </w:rPr>
        <w:t xml:space="preserve"> </w:t>
      </w:r>
      <w:r w:rsidR="008C315D" w:rsidRPr="0058758C">
        <w:rPr>
          <w:rFonts w:ascii="Times New Roman" w:hAnsi="Times New Roman"/>
          <w:sz w:val="24"/>
          <w:szCs w:val="24"/>
        </w:rPr>
        <w:t xml:space="preserve">represent </w:t>
      </w:r>
      <w:r w:rsidR="00C61C07" w:rsidRPr="0058758C">
        <w:rPr>
          <w:rFonts w:ascii="Times New Roman" w:hAnsi="Times New Roman"/>
          <w:sz w:val="24"/>
          <w:szCs w:val="24"/>
        </w:rPr>
        <w:t>current climatic conditions, as also assumed in other studies (Christ</w:t>
      </w:r>
      <w:r w:rsidR="00D00450" w:rsidRPr="0058758C">
        <w:rPr>
          <w:rFonts w:ascii="Times New Roman" w:hAnsi="Times New Roman"/>
          <w:sz w:val="24"/>
          <w:szCs w:val="24"/>
        </w:rPr>
        <w:t>idis</w:t>
      </w:r>
      <w:r w:rsidR="00654EF9" w:rsidRPr="0058758C">
        <w:rPr>
          <w:rFonts w:ascii="Times New Roman" w:hAnsi="Times New Roman"/>
          <w:sz w:val="24"/>
          <w:szCs w:val="24"/>
        </w:rPr>
        <w:t xml:space="preserve"> and Stott</w:t>
      </w:r>
      <w:r w:rsidR="00D00450" w:rsidRPr="0058758C">
        <w:rPr>
          <w:rFonts w:ascii="Times New Roman" w:hAnsi="Times New Roman"/>
          <w:sz w:val="24"/>
          <w:szCs w:val="24"/>
        </w:rPr>
        <w:t xml:space="preserve"> 2015</w:t>
      </w:r>
      <w:r w:rsidR="00C61C07" w:rsidRPr="0058758C">
        <w:rPr>
          <w:rFonts w:ascii="Times New Roman" w:hAnsi="Times New Roman"/>
          <w:sz w:val="24"/>
          <w:szCs w:val="24"/>
        </w:rPr>
        <w:t>).</w:t>
      </w:r>
    </w:p>
    <w:p w14:paraId="18BB3502" w14:textId="77777777" w:rsidR="008041E9" w:rsidRPr="0058758C" w:rsidRDefault="008041E9" w:rsidP="00D22212">
      <w:pPr>
        <w:autoSpaceDE w:val="0"/>
        <w:autoSpaceDN w:val="0"/>
        <w:adjustRightInd w:val="0"/>
        <w:spacing w:line="480" w:lineRule="auto"/>
        <w:rPr>
          <w:rFonts w:ascii="Times New Roman" w:hAnsi="Times New Roman"/>
          <w:sz w:val="24"/>
          <w:szCs w:val="24"/>
        </w:rPr>
      </w:pPr>
    </w:p>
    <w:p w14:paraId="78A2507A" w14:textId="6B7BA440" w:rsidR="00B1364C" w:rsidRPr="0058758C" w:rsidRDefault="00B1364C" w:rsidP="00B1364C">
      <w:pPr>
        <w:autoSpaceDE w:val="0"/>
        <w:autoSpaceDN w:val="0"/>
        <w:adjustRightInd w:val="0"/>
        <w:spacing w:line="480" w:lineRule="auto"/>
        <w:rPr>
          <w:rFonts w:ascii="Times New Roman" w:hAnsi="Times New Roman"/>
          <w:kern w:val="0"/>
          <w:sz w:val="24"/>
          <w:szCs w:val="24"/>
        </w:rPr>
      </w:pPr>
      <w:r w:rsidRPr="0058758C">
        <w:rPr>
          <w:rFonts w:ascii="Times New Roman" w:hAnsi="Times New Roman"/>
          <w:kern w:val="0"/>
          <w:sz w:val="24"/>
          <w:szCs w:val="24"/>
        </w:rPr>
        <w:t>To estimate the anthropogenic influence on the 2020 Meiyu</w:t>
      </w:r>
      <w:r w:rsidR="00EB4FA7" w:rsidRPr="0058758C">
        <w:rPr>
          <w:rFonts w:ascii="Times New Roman" w:hAnsi="Times New Roman"/>
          <w:kern w:val="0"/>
          <w:sz w:val="24"/>
          <w:szCs w:val="24"/>
        </w:rPr>
        <w:t>, we</w:t>
      </w:r>
      <w:r w:rsidRPr="0058758C">
        <w:rPr>
          <w:rFonts w:ascii="Times New Roman" w:hAnsi="Times New Roman"/>
          <w:kern w:val="28"/>
          <w:sz w:val="24"/>
          <w:szCs w:val="24"/>
        </w:rPr>
        <w:t xml:space="preserve"> calculated </w:t>
      </w:r>
      <w:r w:rsidRPr="0058758C">
        <w:rPr>
          <w:rFonts w:ascii="Times New Roman" w:hAnsi="Times New Roman"/>
          <w:sz w:val="24"/>
          <w:szCs w:val="24"/>
        </w:rPr>
        <w:t xml:space="preserve">the </w:t>
      </w:r>
      <w:r w:rsidRPr="0058758C">
        <w:rPr>
          <w:rFonts w:ascii="Times New Roman" w:hAnsi="Times New Roman"/>
          <w:sz w:val="24"/>
          <w:szCs w:val="24"/>
        </w:rPr>
        <w:lastRenderedPageBreak/>
        <w:t xml:space="preserve">probabilities of events exceeding </w:t>
      </w:r>
      <w:r w:rsidRPr="0058758C">
        <w:rPr>
          <w:rFonts w:ascii="Times New Roman" w:hAnsi="Times New Roman"/>
          <w:kern w:val="28"/>
          <w:sz w:val="24"/>
          <w:szCs w:val="24"/>
        </w:rPr>
        <w:t xml:space="preserve">the </w:t>
      </w:r>
      <w:r w:rsidR="00F53F90" w:rsidRPr="0058758C">
        <w:rPr>
          <w:rFonts w:ascii="Times New Roman" w:hAnsi="Times New Roman"/>
          <w:kern w:val="28"/>
          <w:sz w:val="24"/>
          <w:szCs w:val="24"/>
        </w:rPr>
        <w:t xml:space="preserve">threshold of </w:t>
      </w:r>
      <w:r w:rsidRPr="0058758C">
        <w:rPr>
          <w:rFonts w:ascii="Times New Roman" w:hAnsi="Times New Roman"/>
          <w:kern w:val="28"/>
          <w:sz w:val="24"/>
          <w:szCs w:val="24"/>
        </w:rPr>
        <w:t xml:space="preserve">2020-like </w:t>
      </w:r>
      <w:r w:rsidR="00F53F90" w:rsidRPr="0058758C">
        <w:rPr>
          <w:rFonts w:ascii="Times New Roman" w:hAnsi="Times New Roman"/>
          <w:kern w:val="28"/>
          <w:sz w:val="24"/>
          <w:szCs w:val="24"/>
        </w:rPr>
        <w:t xml:space="preserve">Meiyu </w:t>
      </w:r>
      <w:r w:rsidRPr="0058758C">
        <w:rPr>
          <w:rFonts w:ascii="Times New Roman" w:hAnsi="Times New Roman"/>
          <w:kern w:val="28"/>
          <w:sz w:val="24"/>
          <w:szCs w:val="24"/>
        </w:rPr>
        <w:t xml:space="preserve">for </w:t>
      </w:r>
      <w:r w:rsidR="000D2951" w:rsidRPr="0058758C">
        <w:rPr>
          <w:rFonts w:ascii="Times New Roman" w:hAnsi="Times New Roman"/>
          <w:kern w:val="28"/>
          <w:sz w:val="24"/>
          <w:szCs w:val="24"/>
        </w:rPr>
        <w:t xml:space="preserve">the </w:t>
      </w:r>
      <w:r w:rsidR="00EB4FA7" w:rsidRPr="0058758C">
        <w:rPr>
          <w:rFonts w:ascii="Times New Roman" w:hAnsi="Times New Roman"/>
          <w:kern w:val="28"/>
          <w:sz w:val="24"/>
          <w:szCs w:val="24"/>
        </w:rPr>
        <w:t>ALL and NAT forcing experiments, i.e.,</w:t>
      </w:r>
      <w:r w:rsidRPr="0058758C">
        <w:rPr>
          <w:rFonts w:ascii="Times New Roman" w:hAnsi="Times New Roman"/>
          <w:kern w:val="28"/>
          <w:sz w:val="24"/>
          <w:szCs w:val="24"/>
        </w:rPr>
        <w:t xml:space="preserve"> with </w:t>
      </w:r>
      <w:r w:rsidRPr="0058758C">
        <w:rPr>
          <w:rFonts w:ascii="Times New Roman" w:hAnsi="Times New Roman"/>
          <w:sz w:val="24"/>
          <w:szCs w:val="24"/>
        </w:rPr>
        <w:t>(P</w:t>
      </w:r>
      <w:r w:rsidRPr="0058758C">
        <w:rPr>
          <w:rFonts w:ascii="Times New Roman" w:hAnsi="Times New Roman"/>
          <w:sz w:val="24"/>
          <w:szCs w:val="24"/>
          <w:vertAlign w:val="subscript"/>
        </w:rPr>
        <w:t>ALL</w:t>
      </w:r>
      <w:r w:rsidRPr="0058758C">
        <w:rPr>
          <w:rFonts w:ascii="Times New Roman" w:hAnsi="Times New Roman"/>
          <w:sz w:val="24"/>
          <w:szCs w:val="24"/>
        </w:rPr>
        <w:t>)</w:t>
      </w:r>
      <w:r w:rsidRPr="0058758C">
        <w:rPr>
          <w:rFonts w:ascii="Times New Roman" w:hAnsi="Times New Roman"/>
          <w:kern w:val="28"/>
          <w:sz w:val="24"/>
          <w:szCs w:val="24"/>
        </w:rPr>
        <w:t xml:space="preserve"> and without </w:t>
      </w:r>
      <w:r w:rsidRPr="0058758C">
        <w:rPr>
          <w:rFonts w:ascii="Times New Roman" w:hAnsi="Times New Roman"/>
          <w:sz w:val="24"/>
          <w:szCs w:val="24"/>
        </w:rPr>
        <w:t>(P</w:t>
      </w:r>
      <w:r w:rsidRPr="0058758C">
        <w:rPr>
          <w:rFonts w:ascii="Times New Roman" w:hAnsi="Times New Roman"/>
          <w:sz w:val="24"/>
          <w:szCs w:val="24"/>
          <w:vertAlign w:val="subscript"/>
        </w:rPr>
        <w:t>NAT</w:t>
      </w:r>
      <w:r w:rsidRPr="0058758C">
        <w:rPr>
          <w:rFonts w:ascii="Times New Roman" w:hAnsi="Times New Roman"/>
          <w:sz w:val="24"/>
          <w:szCs w:val="24"/>
        </w:rPr>
        <w:t>)</w:t>
      </w:r>
      <w:r w:rsidRPr="0058758C">
        <w:rPr>
          <w:rFonts w:ascii="Times New Roman" w:hAnsi="Times New Roman"/>
          <w:kern w:val="28"/>
          <w:sz w:val="24"/>
          <w:szCs w:val="24"/>
        </w:rPr>
        <w:t xml:space="preserve"> the effect of anthropogenic influence. </w:t>
      </w:r>
      <w:r w:rsidR="00DE1E87" w:rsidRPr="0058758C">
        <w:rPr>
          <w:rFonts w:ascii="Times New Roman" w:hAnsi="Times New Roman"/>
          <w:kern w:val="28"/>
          <w:sz w:val="24"/>
          <w:szCs w:val="24"/>
        </w:rPr>
        <w:t>The 2020 threshold</w:t>
      </w:r>
      <w:r w:rsidR="00F53F90" w:rsidRPr="0058758C">
        <w:rPr>
          <w:rFonts w:ascii="Times New Roman" w:hAnsi="Times New Roman"/>
          <w:kern w:val="28"/>
          <w:sz w:val="24"/>
          <w:szCs w:val="24"/>
        </w:rPr>
        <w:t>s</w:t>
      </w:r>
      <w:r w:rsidR="00DE1E87" w:rsidRPr="0058758C">
        <w:rPr>
          <w:rFonts w:ascii="Times New Roman" w:hAnsi="Times New Roman"/>
          <w:kern w:val="28"/>
          <w:sz w:val="24"/>
          <w:szCs w:val="24"/>
        </w:rPr>
        <w:t xml:space="preserve"> for both PPA</w:t>
      </w:r>
      <w:r w:rsidR="004B675C" w:rsidRPr="0058758C">
        <w:rPr>
          <w:rFonts w:ascii="Times New Roman" w:hAnsi="Times New Roman"/>
          <w:kern w:val="28"/>
          <w:sz w:val="24"/>
          <w:szCs w:val="24"/>
        </w:rPr>
        <w:t xml:space="preserve"> (99.6%)</w:t>
      </w:r>
      <w:r w:rsidR="00DE1E87" w:rsidRPr="0058758C">
        <w:rPr>
          <w:rFonts w:ascii="Times New Roman" w:hAnsi="Times New Roman"/>
          <w:kern w:val="28"/>
          <w:sz w:val="24"/>
          <w:szCs w:val="24"/>
        </w:rPr>
        <w:t xml:space="preserve"> and Rx5day</w:t>
      </w:r>
      <w:r w:rsidR="004B675C" w:rsidRPr="0058758C">
        <w:rPr>
          <w:rFonts w:ascii="Times New Roman" w:hAnsi="Times New Roman"/>
          <w:kern w:val="28"/>
          <w:sz w:val="24"/>
          <w:szCs w:val="24"/>
        </w:rPr>
        <w:t xml:space="preserve"> (71.2 mm)</w:t>
      </w:r>
      <w:r w:rsidR="00DE1E87" w:rsidRPr="0058758C">
        <w:rPr>
          <w:rFonts w:ascii="Times New Roman" w:hAnsi="Times New Roman"/>
          <w:kern w:val="28"/>
          <w:sz w:val="24"/>
          <w:szCs w:val="24"/>
        </w:rPr>
        <w:t xml:space="preserve"> </w:t>
      </w:r>
      <w:r w:rsidR="000D2951" w:rsidRPr="0058758C">
        <w:rPr>
          <w:rFonts w:ascii="Times New Roman" w:hAnsi="Times New Roman"/>
          <w:kern w:val="28"/>
          <w:sz w:val="24"/>
          <w:szCs w:val="24"/>
        </w:rPr>
        <w:t xml:space="preserve">were </w:t>
      </w:r>
      <w:r w:rsidR="00DE1E87" w:rsidRPr="0058758C">
        <w:rPr>
          <w:rFonts w:ascii="Times New Roman" w:hAnsi="Times New Roman"/>
          <w:kern w:val="28"/>
          <w:sz w:val="24"/>
          <w:szCs w:val="24"/>
        </w:rPr>
        <w:t xml:space="preserve">firstly adjusted by the method used in </w:t>
      </w:r>
      <w:r w:rsidR="00DE1E87" w:rsidRPr="0058758C">
        <w:rPr>
          <w:rFonts w:ascii="Times New Roman" w:hAnsi="Times New Roman"/>
          <w:sz w:val="24"/>
          <w:szCs w:val="24"/>
        </w:rPr>
        <w:t>Sun et al. (</w:t>
      </w:r>
      <w:r w:rsidR="00325126" w:rsidRPr="0058758C">
        <w:rPr>
          <w:rFonts w:ascii="Times New Roman" w:hAnsi="Times New Roman"/>
          <w:sz w:val="24"/>
          <w:szCs w:val="24"/>
        </w:rPr>
        <w:t>2018</w:t>
      </w:r>
      <w:r w:rsidR="00DE1E87" w:rsidRPr="0058758C">
        <w:rPr>
          <w:rFonts w:ascii="Times New Roman" w:hAnsi="Times New Roman"/>
          <w:sz w:val="24"/>
          <w:szCs w:val="24"/>
        </w:rPr>
        <w:t>)</w:t>
      </w:r>
      <w:r w:rsidR="00DE1E87" w:rsidRPr="0058758C">
        <w:rPr>
          <w:rFonts w:ascii="Times New Roman" w:hAnsi="Times New Roman"/>
          <w:kern w:val="28"/>
          <w:sz w:val="24"/>
          <w:szCs w:val="24"/>
        </w:rPr>
        <w:t xml:space="preserve"> because the </w:t>
      </w:r>
      <w:r w:rsidR="00DE1E5B" w:rsidRPr="0058758C">
        <w:rPr>
          <w:rFonts w:ascii="Times New Roman" w:hAnsi="Times New Roman"/>
          <w:kern w:val="28"/>
          <w:sz w:val="24"/>
          <w:szCs w:val="24"/>
        </w:rPr>
        <w:t>limitations</w:t>
      </w:r>
      <w:r w:rsidR="00F53F90" w:rsidRPr="0058758C">
        <w:rPr>
          <w:rFonts w:ascii="Times New Roman" w:hAnsi="Times New Roman"/>
          <w:kern w:val="28"/>
          <w:sz w:val="24"/>
          <w:szCs w:val="24"/>
        </w:rPr>
        <w:t xml:space="preserve"> of </w:t>
      </w:r>
      <w:r w:rsidR="00DE1E87" w:rsidRPr="0058758C">
        <w:rPr>
          <w:rFonts w:ascii="Times New Roman" w:hAnsi="Times New Roman"/>
          <w:kern w:val="28"/>
          <w:sz w:val="24"/>
          <w:szCs w:val="24"/>
        </w:rPr>
        <w:t xml:space="preserve">current generation of climate models </w:t>
      </w:r>
      <w:r w:rsidR="00F53F90" w:rsidRPr="0058758C">
        <w:rPr>
          <w:rFonts w:ascii="Times New Roman" w:hAnsi="Times New Roman"/>
          <w:kern w:val="28"/>
          <w:sz w:val="24"/>
          <w:szCs w:val="24"/>
        </w:rPr>
        <w:t xml:space="preserve">to </w:t>
      </w:r>
      <w:r w:rsidR="00DE1E87" w:rsidRPr="0058758C">
        <w:rPr>
          <w:rFonts w:ascii="Times New Roman" w:hAnsi="Times New Roman"/>
          <w:kern w:val="28"/>
          <w:sz w:val="24"/>
          <w:szCs w:val="24"/>
        </w:rPr>
        <w:t xml:space="preserve">reproduce the </w:t>
      </w:r>
      <w:r w:rsidR="00DE0298" w:rsidRPr="0058758C">
        <w:rPr>
          <w:rFonts w:ascii="Times New Roman" w:hAnsi="Times New Roman"/>
          <w:kern w:val="28"/>
          <w:sz w:val="24"/>
          <w:szCs w:val="24"/>
        </w:rPr>
        <w:t xml:space="preserve">very </w:t>
      </w:r>
      <w:r w:rsidR="00DE1E87" w:rsidRPr="0058758C">
        <w:rPr>
          <w:rFonts w:ascii="Times New Roman" w:hAnsi="Times New Roman"/>
          <w:kern w:val="28"/>
          <w:sz w:val="24"/>
          <w:szCs w:val="24"/>
        </w:rPr>
        <w:t>heavy precipitation</w:t>
      </w:r>
      <w:r w:rsidR="009060E3" w:rsidRPr="0058758C">
        <w:rPr>
          <w:rFonts w:ascii="Times New Roman" w:hAnsi="Times New Roman"/>
          <w:kern w:val="28"/>
          <w:sz w:val="24"/>
          <w:szCs w:val="24"/>
        </w:rPr>
        <w:t xml:space="preserve"> (details in supplemental material)</w:t>
      </w:r>
      <w:r w:rsidR="00DE1E87" w:rsidRPr="0058758C">
        <w:rPr>
          <w:rFonts w:ascii="Times New Roman" w:hAnsi="Times New Roman"/>
          <w:kern w:val="28"/>
          <w:sz w:val="24"/>
          <w:szCs w:val="24"/>
        </w:rPr>
        <w:t>.</w:t>
      </w:r>
      <w:r w:rsidR="00501280" w:rsidRPr="0058758C">
        <w:rPr>
          <w:rFonts w:ascii="Times New Roman" w:hAnsi="Times New Roman"/>
          <w:kern w:val="28"/>
          <w:sz w:val="24"/>
          <w:szCs w:val="24"/>
        </w:rPr>
        <w:t xml:space="preserve"> The adjusted</w:t>
      </w:r>
      <w:r w:rsidR="001A0E20" w:rsidRPr="0058758C">
        <w:rPr>
          <w:rFonts w:ascii="Times New Roman" w:hAnsi="Times New Roman"/>
          <w:kern w:val="28"/>
          <w:sz w:val="24"/>
          <w:szCs w:val="24"/>
        </w:rPr>
        <w:t xml:space="preserve"> thresholds for</w:t>
      </w:r>
      <w:r w:rsidR="00501280" w:rsidRPr="0058758C">
        <w:rPr>
          <w:rFonts w:ascii="Times New Roman" w:hAnsi="Times New Roman"/>
          <w:kern w:val="28"/>
          <w:sz w:val="24"/>
          <w:szCs w:val="24"/>
        </w:rPr>
        <w:t xml:space="preserve"> PPA and Rx5day are 51.2% and 57.1 mm respectively.</w:t>
      </w:r>
      <w:r w:rsidR="00E96FA2" w:rsidRPr="0058758C">
        <w:rPr>
          <w:rFonts w:ascii="Times New Roman" w:hAnsi="Times New Roman"/>
          <w:kern w:val="28"/>
          <w:sz w:val="24"/>
          <w:szCs w:val="24"/>
        </w:rPr>
        <w:t xml:space="preserve"> </w:t>
      </w:r>
      <w:bookmarkStart w:id="2" w:name="OLE_LINK48"/>
      <w:bookmarkStart w:id="3" w:name="OLE_LINK47"/>
      <w:r w:rsidR="004A0650" w:rsidRPr="0058758C">
        <w:rPr>
          <w:rFonts w:ascii="Times New Roman" w:hAnsi="Times New Roman"/>
          <w:kern w:val="28"/>
          <w:sz w:val="24"/>
          <w:szCs w:val="24"/>
        </w:rPr>
        <w:t>The</w:t>
      </w:r>
      <w:r w:rsidR="00F2181A" w:rsidRPr="0058758C">
        <w:rPr>
          <w:rFonts w:ascii="Times New Roman" w:hAnsi="Times New Roman"/>
          <w:kern w:val="28"/>
          <w:sz w:val="24"/>
          <w:szCs w:val="24"/>
        </w:rPr>
        <w:t xml:space="preserve"> </w:t>
      </w:r>
      <w:r w:rsidR="004A0650" w:rsidRPr="0058758C">
        <w:rPr>
          <w:rFonts w:ascii="Times New Roman" w:hAnsi="Times New Roman"/>
          <w:sz w:val="24"/>
          <w:szCs w:val="24"/>
        </w:rPr>
        <w:t>Kernel Density Estimation</w:t>
      </w:r>
      <w:bookmarkEnd w:id="2"/>
      <w:bookmarkEnd w:id="3"/>
      <w:r w:rsidR="004A0650" w:rsidRPr="0058758C">
        <w:rPr>
          <w:rFonts w:ascii="Times New Roman" w:hAnsi="Times New Roman"/>
          <w:sz w:val="24"/>
          <w:szCs w:val="24"/>
        </w:rPr>
        <w:t xml:space="preserve"> (KDE)</w:t>
      </w:r>
      <w:r w:rsidR="004A0650" w:rsidRPr="0058758C">
        <w:rPr>
          <w:rFonts w:ascii="Times New Roman" w:hAnsi="Times New Roman"/>
          <w:kern w:val="28"/>
          <w:sz w:val="24"/>
          <w:szCs w:val="24"/>
        </w:rPr>
        <w:t xml:space="preserve"> </w:t>
      </w:r>
      <w:r w:rsidR="00066906" w:rsidRPr="0058758C">
        <w:rPr>
          <w:rFonts w:ascii="Times New Roman" w:hAnsi="Times New Roman"/>
          <w:kern w:val="28"/>
          <w:sz w:val="24"/>
          <w:szCs w:val="24"/>
        </w:rPr>
        <w:t>was</w:t>
      </w:r>
      <w:r w:rsidR="00360A6C" w:rsidRPr="0058758C">
        <w:rPr>
          <w:rFonts w:ascii="Times New Roman" w:hAnsi="Times New Roman"/>
          <w:kern w:val="28"/>
          <w:sz w:val="24"/>
          <w:szCs w:val="24"/>
        </w:rPr>
        <w:t xml:space="preserve"> used to </w:t>
      </w:r>
      <w:r w:rsidR="000D2951" w:rsidRPr="0058758C">
        <w:rPr>
          <w:rFonts w:ascii="Times New Roman" w:hAnsi="Times New Roman"/>
          <w:kern w:val="28"/>
          <w:sz w:val="24"/>
          <w:szCs w:val="24"/>
        </w:rPr>
        <w:t xml:space="preserve">estimate </w:t>
      </w:r>
      <w:r w:rsidR="00360A6C" w:rsidRPr="0058758C">
        <w:rPr>
          <w:rFonts w:ascii="Times New Roman" w:hAnsi="Times New Roman"/>
          <w:kern w:val="28"/>
          <w:sz w:val="24"/>
          <w:szCs w:val="24"/>
        </w:rPr>
        <w:t>the probability density distribution, which has been proved to be suitable to estimate the probability density functions (PDFs) of precipitation event</w:t>
      </w:r>
      <w:r w:rsidR="00A73303" w:rsidRPr="0058758C">
        <w:rPr>
          <w:rFonts w:ascii="Times New Roman" w:hAnsi="Times New Roman"/>
          <w:kern w:val="28"/>
          <w:sz w:val="24"/>
          <w:szCs w:val="24"/>
        </w:rPr>
        <w:t xml:space="preserve"> (</w:t>
      </w:r>
      <w:r w:rsidR="009B6D24" w:rsidRPr="0058758C">
        <w:rPr>
          <w:rFonts w:ascii="Times New Roman" w:hAnsi="Times New Roman"/>
          <w:sz w:val="24"/>
          <w:szCs w:val="24"/>
        </w:rPr>
        <w:t xml:space="preserve">Ma et al. 2017; </w:t>
      </w:r>
      <w:r w:rsidR="00A73303" w:rsidRPr="0058758C">
        <w:rPr>
          <w:rFonts w:ascii="Times New Roman" w:hAnsi="Times New Roman"/>
          <w:sz w:val="24"/>
          <w:szCs w:val="24"/>
        </w:rPr>
        <w:t>Lu et al. 2021</w:t>
      </w:r>
      <w:r w:rsidR="00A73303" w:rsidRPr="0058758C">
        <w:rPr>
          <w:rFonts w:ascii="Times New Roman" w:hAnsi="Times New Roman"/>
          <w:kern w:val="28"/>
          <w:sz w:val="24"/>
          <w:szCs w:val="24"/>
        </w:rPr>
        <w:t>)</w:t>
      </w:r>
      <w:r w:rsidR="00360A6C" w:rsidRPr="0058758C">
        <w:rPr>
          <w:rFonts w:ascii="Times New Roman" w:hAnsi="Times New Roman"/>
          <w:kern w:val="28"/>
          <w:sz w:val="24"/>
          <w:szCs w:val="24"/>
        </w:rPr>
        <w:t xml:space="preserve">. </w:t>
      </w:r>
      <w:r w:rsidRPr="0058758C">
        <w:rPr>
          <w:rFonts w:ascii="Times New Roman" w:hAnsi="Times New Roman"/>
          <w:sz w:val="24"/>
          <w:szCs w:val="24"/>
        </w:rPr>
        <w:t xml:space="preserve">The probability ratio (PR) </w:t>
      </w:r>
      <w:r w:rsidR="00CB55CE" w:rsidRPr="0058758C">
        <w:rPr>
          <w:rFonts w:ascii="Times New Roman" w:hAnsi="Times New Roman"/>
          <w:sz w:val="24"/>
          <w:szCs w:val="24"/>
        </w:rPr>
        <w:t xml:space="preserve">was </w:t>
      </w:r>
      <w:r w:rsidR="000D2951" w:rsidRPr="0058758C">
        <w:rPr>
          <w:rFonts w:ascii="Times New Roman" w:hAnsi="Times New Roman"/>
          <w:sz w:val="24"/>
          <w:szCs w:val="24"/>
        </w:rPr>
        <w:t xml:space="preserve">then </w:t>
      </w:r>
      <w:r w:rsidRPr="0058758C">
        <w:rPr>
          <w:rFonts w:ascii="Times New Roman" w:hAnsi="Times New Roman"/>
          <w:sz w:val="24"/>
          <w:szCs w:val="24"/>
        </w:rPr>
        <w:t>defined as PR_Anthro = P</w:t>
      </w:r>
      <w:r w:rsidRPr="0058758C">
        <w:rPr>
          <w:rFonts w:ascii="Times New Roman" w:hAnsi="Times New Roman"/>
          <w:sz w:val="24"/>
          <w:szCs w:val="24"/>
          <w:vertAlign w:val="subscript"/>
        </w:rPr>
        <w:t>ALL</w:t>
      </w:r>
      <w:r w:rsidRPr="0058758C">
        <w:rPr>
          <w:rFonts w:ascii="Times New Roman" w:hAnsi="Times New Roman"/>
          <w:sz w:val="24"/>
          <w:szCs w:val="24"/>
        </w:rPr>
        <w:t xml:space="preserve"> / P</w:t>
      </w:r>
      <w:r w:rsidRPr="0058758C">
        <w:rPr>
          <w:rFonts w:ascii="Times New Roman" w:hAnsi="Times New Roman"/>
          <w:sz w:val="24"/>
          <w:szCs w:val="24"/>
          <w:vertAlign w:val="subscript"/>
        </w:rPr>
        <w:t>NAT</w:t>
      </w:r>
      <w:r w:rsidRPr="0058758C">
        <w:rPr>
          <w:rFonts w:ascii="Times New Roman" w:hAnsi="Times New Roman"/>
          <w:kern w:val="28"/>
          <w:sz w:val="24"/>
          <w:szCs w:val="24"/>
        </w:rPr>
        <w:t xml:space="preserve">. </w:t>
      </w:r>
      <w:r w:rsidR="005F36FD" w:rsidRPr="0058758C">
        <w:rPr>
          <w:rFonts w:ascii="Times New Roman" w:hAnsi="Times New Roman"/>
          <w:kern w:val="28"/>
          <w:sz w:val="24"/>
          <w:szCs w:val="24"/>
        </w:rPr>
        <w:t xml:space="preserve">Uncertainties in PR </w:t>
      </w:r>
      <w:r w:rsidR="005F36FD" w:rsidRPr="0058758C">
        <w:rPr>
          <w:rFonts w:ascii="Times New Roman" w:hAnsi="Times New Roman" w:hint="eastAsia"/>
          <w:kern w:val="28"/>
          <w:sz w:val="24"/>
          <w:szCs w:val="24"/>
        </w:rPr>
        <w:t>w</w:t>
      </w:r>
      <w:r w:rsidR="005F36FD" w:rsidRPr="0058758C">
        <w:rPr>
          <w:rFonts w:ascii="Times New Roman" w:hAnsi="Times New Roman"/>
          <w:kern w:val="28"/>
          <w:sz w:val="24"/>
          <w:szCs w:val="24"/>
        </w:rPr>
        <w:t>ere</w:t>
      </w:r>
      <w:r w:rsidRPr="0058758C">
        <w:rPr>
          <w:rFonts w:ascii="Times New Roman" w:hAnsi="Times New Roman"/>
          <w:kern w:val="28"/>
          <w:sz w:val="24"/>
          <w:szCs w:val="24"/>
        </w:rPr>
        <w:t xml:space="preserve"> obtained using 1000 bootstraps, with PR computed for each bootstrap realization (</w:t>
      </w:r>
      <w:r w:rsidRPr="0058758C">
        <w:rPr>
          <w:rFonts w:ascii="Times New Roman" w:hAnsi="Times New Roman"/>
          <w:sz w:val="24"/>
          <w:szCs w:val="24"/>
        </w:rPr>
        <w:t>Christidis et al. 2015</w:t>
      </w:r>
      <w:r w:rsidRPr="0058758C">
        <w:rPr>
          <w:rFonts w:ascii="Times New Roman" w:hAnsi="Times New Roman"/>
          <w:kern w:val="28"/>
          <w:sz w:val="24"/>
          <w:szCs w:val="24"/>
        </w:rPr>
        <w:t>).</w:t>
      </w:r>
    </w:p>
    <w:p w14:paraId="0E173D7D" w14:textId="15C7B667" w:rsidR="00C03903" w:rsidRPr="0058758C" w:rsidRDefault="00C03903" w:rsidP="00D22212">
      <w:pPr>
        <w:autoSpaceDE w:val="0"/>
        <w:autoSpaceDN w:val="0"/>
        <w:adjustRightInd w:val="0"/>
        <w:spacing w:line="480" w:lineRule="auto"/>
        <w:rPr>
          <w:rFonts w:ascii="Times New Roman" w:hAnsi="Times New Roman"/>
          <w:kern w:val="0"/>
          <w:sz w:val="24"/>
          <w:szCs w:val="24"/>
          <w:lang w:val="en"/>
        </w:rPr>
      </w:pPr>
    </w:p>
    <w:p w14:paraId="38AFE2A3" w14:textId="2BAFE26E" w:rsidR="00853D30" w:rsidRPr="0058758C" w:rsidRDefault="00F40777" w:rsidP="00EA30B7">
      <w:pPr>
        <w:autoSpaceDE w:val="0"/>
        <w:autoSpaceDN w:val="0"/>
        <w:adjustRightInd w:val="0"/>
        <w:spacing w:line="480" w:lineRule="auto"/>
        <w:rPr>
          <w:rFonts w:ascii="Times New Roman" w:hAnsi="Times New Roman"/>
          <w:kern w:val="28"/>
          <w:sz w:val="24"/>
          <w:szCs w:val="24"/>
        </w:rPr>
      </w:pPr>
      <w:r w:rsidRPr="0058758C">
        <w:rPr>
          <w:rFonts w:ascii="Times New Roman" w:hAnsi="Times New Roman"/>
          <w:kern w:val="28"/>
          <w:sz w:val="24"/>
          <w:szCs w:val="24"/>
        </w:rPr>
        <w:t>To estimate the effect</w:t>
      </w:r>
      <w:r w:rsidR="00584193" w:rsidRPr="0058758C">
        <w:rPr>
          <w:rFonts w:ascii="Times New Roman" w:hAnsi="Times New Roman"/>
          <w:kern w:val="28"/>
          <w:sz w:val="24"/>
          <w:szCs w:val="24"/>
        </w:rPr>
        <w:t>s</w:t>
      </w:r>
      <w:r w:rsidRPr="0058758C">
        <w:rPr>
          <w:rFonts w:ascii="Times New Roman" w:hAnsi="Times New Roman"/>
          <w:kern w:val="28"/>
          <w:sz w:val="24"/>
          <w:szCs w:val="24"/>
        </w:rPr>
        <w:t xml:space="preserve"> from atmospheric circulation, the method suggested by </w:t>
      </w:r>
      <w:r w:rsidR="00E15924" w:rsidRPr="0058758C">
        <w:rPr>
          <w:rFonts w:ascii="Times New Roman" w:hAnsi="Times New Roman"/>
          <w:sz w:val="24"/>
          <w:szCs w:val="24"/>
        </w:rPr>
        <w:t>Christidis and Stott</w:t>
      </w:r>
      <w:r w:rsidR="00E15924" w:rsidRPr="0058758C">
        <w:rPr>
          <w:rFonts w:ascii="Times New Roman" w:hAnsi="Times New Roman"/>
          <w:kern w:val="28"/>
          <w:sz w:val="24"/>
          <w:szCs w:val="24"/>
        </w:rPr>
        <w:t xml:space="preserve"> </w:t>
      </w:r>
      <w:r w:rsidRPr="0058758C">
        <w:rPr>
          <w:rFonts w:ascii="Times New Roman" w:hAnsi="Times New Roman"/>
          <w:kern w:val="28"/>
          <w:sz w:val="24"/>
          <w:szCs w:val="24"/>
        </w:rPr>
        <w:t>(</w:t>
      </w:r>
      <w:r w:rsidR="00E15924" w:rsidRPr="0058758C">
        <w:rPr>
          <w:rFonts w:ascii="Times New Roman" w:hAnsi="Times New Roman"/>
          <w:kern w:val="28"/>
          <w:sz w:val="24"/>
          <w:szCs w:val="24"/>
        </w:rPr>
        <w:t>2015</w:t>
      </w:r>
      <w:r w:rsidRPr="0058758C">
        <w:rPr>
          <w:rFonts w:ascii="Times New Roman" w:hAnsi="Times New Roman"/>
          <w:kern w:val="28"/>
          <w:sz w:val="24"/>
          <w:szCs w:val="24"/>
        </w:rPr>
        <w:t>) was used.</w:t>
      </w:r>
      <w:r w:rsidR="001115E4" w:rsidRPr="0058758C">
        <w:rPr>
          <w:rFonts w:ascii="Times New Roman" w:hAnsi="Times New Roman"/>
          <w:kern w:val="28"/>
          <w:sz w:val="24"/>
          <w:szCs w:val="24"/>
        </w:rPr>
        <w:t xml:space="preserve"> </w:t>
      </w:r>
      <w:r w:rsidR="0098669F" w:rsidRPr="0058758C">
        <w:rPr>
          <w:rFonts w:ascii="Times New Roman" w:hAnsi="Times New Roman"/>
          <w:kern w:val="28"/>
          <w:sz w:val="24"/>
          <w:szCs w:val="24"/>
        </w:rPr>
        <w:t xml:space="preserve">We first selected the key circulation region that dominate this Meiyu event in the observation, i.e., the WNPSH region as shown in Figure 1e. The anomalous WNPSH has been confirmed as the key circulation pattern </w:t>
      </w:r>
      <w:r w:rsidR="00294D0D" w:rsidRPr="0058758C">
        <w:rPr>
          <w:rFonts w:ascii="Times New Roman" w:hAnsi="Times New Roman"/>
          <w:kern w:val="28"/>
          <w:sz w:val="24"/>
          <w:szCs w:val="24"/>
        </w:rPr>
        <w:t xml:space="preserve">driving </w:t>
      </w:r>
      <w:r w:rsidR="0098669F" w:rsidRPr="0058758C">
        <w:rPr>
          <w:rFonts w:ascii="Times New Roman" w:hAnsi="Times New Roman"/>
          <w:kern w:val="28"/>
          <w:sz w:val="24"/>
          <w:szCs w:val="24"/>
        </w:rPr>
        <w:t>the 2020 Meiyu</w:t>
      </w:r>
      <w:r w:rsidR="00294D0D" w:rsidRPr="0058758C">
        <w:rPr>
          <w:rFonts w:ascii="Times New Roman" w:hAnsi="Times New Roman"/>
          <w:kern w:val="28"/>
          <w:sz w:val="24"/>
          <w:szCs w:val="24"/>
        </w:rPr>
        <w:t>,</w:t>
      </w:r>
      <w:r w:rsidR="0098669F" w:rsidRPr="0058758C">
        <w:rPr>
          <w:rFonts w:ascii="Times New Roman" w:hAnsi="Times New Roman"/>
          <w:kern w:val="28"/>
          <w:sz w:val="24"/>
          <w:szCs w:val="24"/>
        </w:rPr>
        <w:t xml:space="preserve"> and reflect</w:t>
      </w:r>
      <w:r w:rsidR="00773115" w:rsidRPr="0058758C">
        <w:rPr>
          <w:rFonts w:ascii="Times New Roman" w:hAnsi="Times New Roman"/>
          <w:kern w:val="28"/>
          <w:sz w:val="24"/>
          <w:szCs w:val="24"/>
        </w:rPr>
        <w:t>s</w:t>
      </w:r>
      <w:r w:rsidR="0098669F" w:rsidRPr="0058758C">
        <w:rPr>
          <w:rFonts w:ascii="Times New Roman" w:hAnsi="Times New Roman"/>
          <w:kern w:val="28"/>
          <w:sz w:val="24"/>
          <w:szCs w:val="24"/>
        </w:rPr>
        <w:t xml:space="preserve"> the joint influence from the anomalous SST</w:t>
      </w:r>
      <w:r w:rsidR="00CE4BC5" w:rsidRPr="0058758C">
        <w:rPr>
          <w:rFonts w:ascii="Times New Roman" w:hAnsi="Times New Roman"/>
          <w:kern w:val="28"/>
          <w:sz w:val="24"/>
          <w:szCs w:val="24"/>
        </w:rPr>
        <w:t>s</w:t>
      </w:r>
      <w:r w:rsidR="0098669F" w:rsidRPr="0058758C">
        <w:rPr>
          <w:rFonts w:ascii="Times New Roman" w:hAnsi="Times New Roman"/>
          <w:kern w:val="28"/>
          <w:sz w:val="24"/>
          <w:szCs w:val="24"/>
        </w:rPr>
        <w:t xml:space="preserve"> in the equatorial Pacific and Indian Ocean</w:t>
      </w:r>
      <w:r w:rsidR="00DE1E87" w:rsidRPr="0058758C">
        <w:rPr>
          <w:rFonts w:ascii="Times New Roman" w:hAnsi="Times New Roman"/>
          <w:kern w:val="28"/>
          <w:sz w:val="24"/>
          <w:szCs w:val="24"/>
        </w:rPr>
        <w:t xml:space="preserve"> (</w:t>
      </w:r>
      <w:r w:rsidR="00DE1E87" w:rsidRPr="0058758C">
        <w:rPr>
          <w:rFonts w:ascii="Times New Roman" w:hAnsi="Times New Roman"/>
          <w:sz w:val="24"/>
          <w:szCs w:val="24"/>
        </w:rPr>
        <w:t>Pan et al. 2021</w:t>
      </w:r>
      <w:r w:rsidR="00DE1E87" w:rsidRPr="0058758C">
        <w:rPr>
          <w:rFonts w:ascii="Times New Roman" w:hAnsi="Times New Roman"/>
          <w:kern w:val="28"/>
          <w:sz w:val="24"/>
          <w:szCs w:val="24"/>
        </w:rPr>
        <w:t>)</w:t>
      </w:r>
      <w:r w:rsidR="0098669F" w:rsidRPr="0058758C">
        <w:rPr>
          <w:rFonts w:ascii="Times New Roman" w:hAnsi="Times New Roman"/>
          <w:kern w:val="28"/>
          <w:sz w:val="24"/>
          <w:szCs w:val="24"/>
        </w:rPr>
        <w:t>. Then we partitioned simulated</w:t>
      </w:r>
      <w:r w:rsidR="006534B5" w:rsidRPr="0058758C">
        <w:rPr>
          <w:rFonts w:ascii="Times New Roman" w:hAnsi="Times New Roman"/>
          <w:kern w:val="28"/>
          <w:sz w:val="24"/>
          <w:szCs w:val="24"/>
        </w:rPr>
        <w:t xml:space="preserve"> June-July</w:t>
      </w:r>
      <w:r w:rsidR="0098669F" w:rsidRPr="0058758C">
        <w:rPr>
          <w:rFonts w:ascii="Times New Roman" w:hAnsi="Times New Roman"/>
          <w:kern w:val="28"/>
          <w:sz w:val="24"/>
          <w:szCs w:val="24"/>
        </w:rPr>
        <w:t xml:space="preserve"> Z500</w:t>
      </w:r>
      <w:r w:rsidR="006534B5" w:rsidRPr="0058758C">
        <w:rPr>
          <w:rFonts w:ascii="Times New Roman" w:hAnsi="Times New Roman"/>
          <w:kern w:val="28"/>
          <w:sz w:val="24"/>
          <w:szCs w:val="24"/>
        </w:rPr>
        <w:t xml:space="preserve"> from all models and years (2001-2020) under ALL forcing </w:t>
      </w:r>
      <w:r w:rsidR="00D82AFF" w:rsidRPr="0058758C">
        <w:rPr>
          <w:rFonts w:ascii="Times New Roman" w:hAnsi="Times New Roman" w:hint="eastAsia"/>
          <w:kern w:val="28"/>
          <w:sz w:val="24"/>
          <w:szCs w:val="24"/>
        </w:rPr>
        <w:t>into two groups</w:t>
      </w:r>
      <w:r w:rsidR="000D2951" w:rsidRPr="0058758C">
        <w:rPr>
          <w:rFonts w:ascii="Times New Roman" w:hAnsi="Times New Roman"/>
          <w:kern w:val="28"/>
          <w:sz w:val="24"/>
          <w:szCs w:val="24"/>
        </w:rPr>
        <w:t xml:space="preserve"> (Table S2)</w:t>
      </w:r>
      <w:r w:rsidR="00D82AFF" w:rsidRPr="0058758C">
        <w:rPr>
          <w:rFonts w:ascii="Times New Roman" w:hAnsi="Times New Roman" w:hint="eastAsia"/>
          <w:kern w:val="28"/>
          <w:sz w:val="24"/>
          <w:szCs w:val="24"/>
        </w:rPr>
        <w:t xml:space="preserve">: one </w:t>
      </w:r>
      <w:r w:rsidR="006534B5" w:rsidRPr="0058758C">
        <w:rPr>
          <w:rFonts w:ascii="Times New Roman" w:hAnsi="Times New Roman"/>
          <w:kern w:val="28"/>
          <w:sz w:val="24"/>
          <w:szCs w:val="24"/>
        </w:rPr>
        <w:t xml:space="preserve">that </w:t>
      </w:r>
      <w:r w:rsidR="00D82AFF" w:rsidRPr="0058758C">
        <w:rPr>
          <w:rFonts w:ascii="Times New Roman" w:hAnsi="Times New Roman" w:hint="eastAsia"/>
          <w:kern w:val="28"/>
          <w:sz w:val="24"/>
          <w:szCs w:val="24"/>
        </w:rPr>
        <w:t>is</w:t>
      </w:r>
      <w:r w:rsidR="00133354" w:rsidRPr="0058758C">
        <w:rPr>
          <w:rFonts w:ascii="Times New Roman" w:hAnsi="Times New Roman"/>
          <w:kern w:val="28"/>
          <w:sz w:val="24"/>
          <w:szCs w:val="24"/>
        </w:rPr>
        <w:t xml:space="preserve"> </w:t>
      </w:r>
      <w:r w:rsidR="00DE1E87" w:rsidRPr="0058758C">
        <w:rPr>
          <w:rFonts w:ascii="Times New Roman" w:hAnsi="Times New Roman"/>
          <w:kern w:val="28"/>
          <w:sz w:val="24"/>
          <w:szCs w:val="24"/>
        </w:rPr>
        <w:t>high</w:t>
      </w:r>
      <w:r w:rsidR="006534B5" w:rsidRPr="0058758C">
        <w:rPr>
          <w:rFonts w:ascii="Times New Roman" w:hAnsi="Times New Roman"/>
          <w:kern w:val="28"/>
          <w:sz w:val="24"/>
          <w:szCs w:val="24"/>
        </w:rPr>
        <w:t>ly</w:t>
      </w:r>
      <w:r w:rsidR="0098669F" w:rsidRPr="0058758C">
        <w:rPr>
          <w:rFonts w:ascii="Times New Roman" w:hAnsi="Times New Roman"/>
          <w:kern w:val="28"/>
          <w:sz w:val="24"/>
          <w:szCs w:val="24"/>
        </w:rPr>
        <w:t xml:space="preserve"> </w:t>
      </w:r>
      <w:r w:rsidR="0098669F" w:rsidRPr="0058758C">
        <w:rPr>
          <w:rFonts w:ascii="Times New Roman" w:hAnsi="Times New Roman" w:hint="eastAsia"/>
          <w:kern w:val="28"/>
          <w:sz w:val="24"/>
          <w:szCs w:val="24"/>
        </w:rPr>
        <w:t>correlat</w:t>
      </w:r>
      <w:r w:rsidR="006534B5" w:rsidRPr="0058758C">
        <w:rPr>
          <w:rFonts w:ascii="Times New Roman" w:hAnsi="Times New Roman"/>
          <w:kern w:val="28"/>
          <w:sz w:val="24"/>
          <w:szCs w:val="24"/>
        </w:rPr>
        <w:t>ed</w:t>
      </w:r>
      <w:r w:rsidR="00D82AFF" w:rsidRPr="0058758C">
        <w:rPr>
          <w:rFonts w:ascii="Times New Roman" w:hAnsi="Times New Roman" w:hint="eastAsia"/>
          <w:kern w:val="28"/>
          <w:sz w:val="24"/>
          <w:szCs w:val="24"/>
        </w:rPr>
        <w:t xml:space="preserve"> </w:t>
      </w:r>
      <w:r w:rsidR="00D82AFF" w:rsidRPr="0058758C">
        <w:rPr>
          <w:rFonts w:ascii="Times New Roman" w:hAnsi="Times New Roman"/>
          <w:kern w:val="28"/>
          <w:sz w:val="24"/>
          <w:szCs w:val="24"/>
        </w:rPr>
        <w:t>(correlation coefficients above 0.</w:t>
      </w:r>
      <w:r w:rsidR="008041E9" w:rsidRPr="0058758C">
        <w:rPr>
          <w:rFonts w:ascii="Times New Roman" w:hAnsi="Times New Roman"/>
          <w:kern w:val="28"/>
          <w:sz w:val="24"/>
          <w:szCs w:val="24"/>
        </w:rPr>
        <w:t>7</w:t>
      </w:r>
      <w:r w:rsidR="00D82AFF" w:rsidRPr="0058758C">
        <w:rPr>
          <w:rFonts w:ascii="Times New Roman" w:hAnsi="Times New Roman"/>
          <w:kern w:val="28"/>
          <w:sz w:val="24"/>
          <w:szCs w:val="24"/>
        </w:rPr>
        <w:t xml:space="preserve">) with the </w:t>
      </w:r>
      <w:r w:rsidR="00D82AFF" w:rsidRPr="0058758C">
        <w:rPr>
          <w:rFonts w:ascii="Times New Roman" w:hAnsi="Times New Roman" w:hint="eastAsia"/>
          <w:kern w:val="28"/>
          <w:sz w:val="24"/>
          <w:szCs w:val="24"/>
        </w:rPr>
        <w:t>observed</w:t>
      </w:r>
      <w:r w:rsidR="00EF2BE9" w:rsidRPr="0058758C">
        <w:rPr>
          <w:rFonts w:ascii="Times New Roman" w:hAnsi="Times New Roman"/>
          <w:kern w:val="28"/>
          <w:sz w:val="24"/>
          <w:szCs w:val="24"/>
        </w:rPr>
        <w:t xml:space="preserve"> </w:t>
      </w:r>
      <w:r w:rsidR="00C03903" w:rsidRPr="0058758C">
        <w:rPr>
          <w:rFonts w:ascii="Times New Roman" w:hAnsi="Times New Roman"/>
          <w:sz w:val="24"/>
          <w:szCs w:val="24"/>
        </w:rPr>
        <w:t>Z500</w:t>
      </w:r>
      <w:r w:rsidR="00EF2BE9" w:rsidRPr="0058758C">
        <w:rPr>
          <w:rFonts w:ascii="Times New Roman" w:hAnsi="Times New Roman"/>
          <w:sz w:val="24"/>
          <w:szCs w:val="24"/>
        </w:rPr>
        <w:t xml:space="preserve"> </w:t>
      </w:r>
      <w:r w:rsidR="008E490C" w:rsidRPr="0058758C">
        <w:rPr>
          <w:rFonts w:ascii="Times New Roman" w:hAnsi="Times New Roman"/>
          <w:sz w:val="24"/>
          <w:szCs w:val="24"/>
        </w:rPr>
        <w:t xml:space="preserve">in 2020 </w:t>
      </w:r>
      <w:r w:rsidR="00D82AFF" w:rsidRPr="0058758C">
        <w:rPr>
          <w:rFonts w:ascii="Times New Roman" w:hAnsi="Times New Roman"/>
          <w:kern w:val="28"/>
          <w:sz w:val="24"/>
          <w:szCs w:val="24"/>
        </w:rPr>
        <w:t xml:space="preserve">over </w:t>
      </w:r>
      <w:r w:rsidR="00C03903" w:rsidRPr="0058758C">
        <w:rPr>
          <w:rFonts w:ascii="Times New Roman" w:hAnsi="Times New Roman"/>
          <w:kern w:val="28"/>
          <w:sz w:val="24"/>
          <w:szCs w:val="24"/>
        </w:rPr>
        <w:t xml:space="preserve">the </w:t>
      </w:r>
      <w:r w:rsidR="0098669F" w:rsidRPr="0058758C">
        <w:rPr>
          <w:rFonts w:ascii="Times New Roman" w:hAnsi="Times New Roman"/>
          <w:kern w:val="28"/>
          <w:sz w:val="24"/>
          <w:szCs w:val="24"/>
        </w:rPr>
        <w:t xml:space="preserve">key </w:t>
      </w:r>
      <w:r w:rsidR="00345F6E" w:rsidRPr="0058758C">
        <w:rPr>
          <w:rFonts w:ascii="Times New Roman" w:hAnsi="Times New Roman"/>
          <w:kern w:val="28"/>
          <w:sz w:val="24"/>
          <w:szCs w:val="24"/>
        </w:rPr>
        <w:t>WNPSH</w:t>
      </w:r>
      <w:r w:rsidR="00FB65A9" w:rsidRPr="0058758C">
        <w:rPr>
          <w:rFonts w:ascii="Times New Roman" w:hAnsi="Times New Roman"/>
          <w:kern w:val="28"/>
          <w:sz w:val="24"/>
          <w:szCs w:val="24"/>
        </w:rPr>
        <w:t xml:space="preserve"> </w:t>
      </w:r>
      <w:r w:rsidR="0098669F" w:rsidRPr="0058758C">
        <w:rPr>
          <w:rFonts w:ascii="Times New Roman" w:hAnsi="Times New Roman"/>
          <w:kern w:val="28"/>
          <w:sz w:val="24"/>
          <w:szCs w:val="24"/>
        </w:rPr>
        <w:t>region</w:t>
      </w:r>
      <w:r w:rsidR="00D82AFF" w:rsidRPr="0058758C">
        <w:rPr>
          <w:rFonts w:ascii="Times New Roman" w:hAnsi="Times New Roman" w:hint="eastAsia"/>
          <w:kern w:val="28"/>
          <w:sz w:val="24"/>
          <w:szCs w:val="24"/>
        </w:rPr>
        <w:t xml:space="preserve">, </w:t>
      </w:r>
      <w:r w:rsidR="00DE1E87" w:rsidRPr="0058758C">
        <w:rPr>
          <w:rFonts w:ascii="Times New Roman" w:hAnsi="Times New Roman"/>
          <w:kern w:val="28"/>
          <w:sz w:val="24"/>
          <w:szCs w:val="24"/>
        </w:rPr>
        <w:t>and</w:t>
      </w:r>
      <w:r w:rsidR="006534B5" w:rsidRPr="0058758C">
        <w:rPr>
          <w:rFonts w:ascii="Times New Roman" w:hAnsi="Times New Roman"/>
          <w:kern w:val="28"/>
          <w:sz w:val="24"/>
          <w:szCs w:val="24"/>
        </w:rPr>
        <w:t xml:space="preserve"> one that </w:t>
      </w:r>
      <w:r w:rsidR="00D82AFF" w:rsidRPr="0058758C">
        <w:rPr>
          <w:rFonts w:ascii="Times New Roman" w:hAnsi="Times New Roman" w:hint="eastAsia"/>
          <w:kern w:val="28"/>
          <w:sz w:val="24"/>
          <w:szCs w:val="24"/>
        </w:rPr>
        <w:t xml:space="preserve">is </w:t>
      </w:r>
      <w:r w:rsidR="006534B5" w:rsidRPr="0058758C">
        <w:rPr>
          <w:rFonts w:ascii="Times New Roman" w:hAnsi="Times New Roman"/>
          <w:kern w:val="28"/>
          <w:sz w:val="24"/>
          <w:szCs w:val="24"/>
        </w:rPr>
        <w:t xml:space="preserve">less </w:t>
      </w:r>
      <w:r w:rsidR="006534B5" w:rsidRPr="0058758C">
        <w:rPr>
          <w:rFonts w:ascii="Times New Roman" w:hAnsi="Times New Roman" w:hint="eastAsia"/>
          <w:kern w:val="28"/>
          <w:sz w:val="24"/>
          <w:szCs w:val="24"/>
        </w:rPr>
        <w:t>correlat</w:t>
      </w:r>
      <w:r w:rsidR="006534B5" w:rsidRPr="0058758C">
        <w:rPr>
          <w:rFonts w:ascii="Times New Roman" w:hAnsi="Times New Roman"/>
          <w:kern w:val="28"/>
          <w:sz w:val="24"/>
          <w:szCs w:val="24"/>
        </w:rPr>
        <w:t xml:space="preserve">ed </w:t>
      </w:r>
      <w:r w:rsidR="0098669F" w:rsidRPr="0058758C">
        <w:rPr>
          <w:rFonts w:ascii="Times New Roman" w:hAnsi="Times New Roman"/>
          <w:kern w:val="28"/>
          <w:sz w:val="24"/>
          <w:szCs w:val="24"/>
        </w:rPr>
        <w:lastRenderedPageBreak/>
        <w:t>(</w:t>
      </w:r>
      <w:r w:rsidR="00D82AFF" w:rsidRPr="0058758C">
        <w:rPr>
          <w:rFonts w:ascii="Times New Roman" w:hAnsi="Times New Roman"/>
          <w:kern w:val="28"/>
          <w:sz w:val="24"/>
          <w:szCs w:val="24"/>
        </w:rPr>
        <w:t>correlation coefficients below 0.</w:t>
      </w:r>
      <w:r w:rsidR="008041E9" w:rsidRPr="0058758C">
        <w:rPr>
          <w:rFonts w:ascii="Times New Roman" w:hAnsi="Times New Roman"/>
          <w:kern w:val="28"/>
          <w:sz w:val="24"/>
          <w:szCs w:val="24"/>
        </w:rPr>
        <w:t>7</w:t>
      </w:r>
      <w:r w:rsidR="00D82AFF" w:rsidRPr="0058758C">
        <w:rPr>
          <w:rFonts w:ascii="Times New Roman" w:hAnsi="Times New Roman"/>
          <w:kern w:val="28"/>
          <w:sz w:val="24"/>
          <w:szCs w:val="24"/>
        </w:rPr>
        <w:t>)</w:t>
      </w:r>
      <w:r w:rsidR="00D82AFF" w:rsidRPr="0058758C">
        <w:rPr>
          <w:rFonts w:ascii="Times New Roman" w:hAnsi="Times New Roman" w:hint="eastAsia"/>
          <w:kern w:val="28"/>
          <w:sz w:val="24"/>
          <w:szCs w:val="24"/>
        </w:rPr>
        <w:t xml:space="preserve"> </w:t>
      </w:r>
      <w:r w:rsidR="00D82AFF" w:rsidRPr="0058758C">
        <w:rPr>
          <w:rFonts w:ascii="Times New Roman" w:hAnsi="Times New Roman"/>
          <w:kern w:val="28"/>
          <w:sz w:val="24"/>
          <w:szCs w:val="24"/>
        </w:rPr>
        <w:t xml:space="preserve">with </w:t>
      </w:r>
      <w:r w:rsidR="00C03903" w:rsidRPr="0058758C">
        <w:rPr>
          <w:rFonts w:ascii="Times New Roman" w:hAnsi="Times New Roman"/>
          <w:kern w:val="28"/>
          <w:sz w:val="24"/>
          <w:szCs w:val="24"/>
        </w:rPr>
        <w:t>observed Z500</w:t>
      </w:r>
      <w:r w:rsidR="00D82AFF" w:rsidRPr="0058758C">
        <w:rPr>
          <w:rFonts w:ascii="Times New Roman" w:hAnsi="Times New Roman"/>
          <w:kern w:val="28"/>
          <w:sz w:val="24"/>
          <w:szCs w:val="24"/>
        </w:rPr>
        <w:t>.</w:t>
      </w:r>
      <w:r w:rsidR="00F7503B" w:rsidRPr="0058758C">
        <w:rPr>
          <w:rFonts w:ascii="Times New Roman" w:hAnsi="Times New Roman"/>
          <w:kern w:val="28"/>
          <w:sz w:val="24"/>
          <w:szCs w:val="24"/>
        </w:rPr>
        <w:t xml:space="preserve"> </w:t>
      </w:r>
      <w:r w:rsidR="000D2951" w:rsidRPr="0058758C">
        <w:rPr>
          <w:rFonts w:ascii="Times New Roman" w:hAnsi="Times New Roman"/>
          <w:kern w:val="28"/>
          <w:sz w:val="24"/>
          <w:szCs w:val="24"/>
        </w:rPr>
        <w:t xml:space="preserve">For these two </w:t>
      </w:r>
      <w:r w:rsidR="009D12A8" w:rsidRPr="0058758C">
        <w:rPr>
          <w:rFonts w:ascii="Times New Roman" w:hAnsi="Times New Roman"/>
          <w:kern w:val="28"/>
          <w:sz w:val="24"/>
          <w:szCs w:val="24"/>
        </w:rPr>
        <w:t>high-correlation</w:t>
      </w:r>
      <w:r w:rsidR="006E0612" w:rsidRPr="0058758C">
        <w:rPr>
          <w:rFonts w:ascii="Times New Roman" w:hAnsi="Times New Roman"/>
          <w:kern w:val="28"/>
          <w:sz w:val="24"/>
          <w:szCs w:val="24"/>
        </w:rPr>
        <w:t xml:space="preserve"> </w:t>
      </w:r>
      <w:r w:rsidR="00DC4333" w:rsidRPr="0058758C">
        <w:rPr>
          <w:rFonts w:ascii="Times New Roman" w:hAnsi="Times New Roman"/>
          <w:kern w:val="28"/>
          <w:sz w:val="24"/>
          <w:szCs w:val="24"/>
        </w:rPr>
        <w:t xml:space="preserve">and low-correlation </w:t>
      </w:r>
      <w:r w:rsidR="000D2951" w:rsidRPr="0058758C">
        <w:rPr>
          <w:rFonts w:ascii="Times New Roman" w:hAnsi="Times New Roman"/>
          <w:kern w:val="28"/>
          <w:sz w:val="24"/>
          <w:szCs w:val="24"/>
        </w:rPr>
        <w:t>groups, t</w:t>
      </w:r>
      <w:r w:rsidR="00511F97" w:rsidRPr="0058758C">
        <w:rPr>
          <w:rFonts w:ascii="Times New Roman" w:hAnsi="Times New Roman"/>
          <w:kern w:val="28"/>
          <w:sz w:val="24"/>
          <w:szCs w:val="24"/>
        </w:rPr>
        <w:t xml:space="preserve">he probabilities of events exceeding the 2020-like threshold value </w:t>
      </w:r>
      <w:r w:rsidR="000D2951" w:rsidRPr="0058758C">
        <w:rPr>
          <w:rFonts w:ascii="Times New Roman" w:hAnsi="Times New Roman"/>
          <w:kern w:val="28"/>
          <w:sz w:val="24"/>
          <w:szCs w:val="24"/>
        </w:rPr>
        <w:t>(P</w:t>
      </w:r>
      <w:r w:rsidR="000D2951" w:rsidRPr="0058758C">
        <w:rPr>
          <w:rFonts w:ascii="Times New Roman" w:hAnsi="Times New Roman"/>
          <w:kern w:val="28"/>
          <w:sz w:val="24"/>
          <w:szCs w:val="24"/>
          <w:vertAlign w:val="subscript"/>
        </w:rPr>
        <w:t>High</w:t>
      </w:r>
      <w:r w:rsidR="000D2951" w:rsidRPr="0058758C">
        <w:rPr>
          <w:rFonts w:ascii="Times New Roman" w:hAnsi="Times New Roman"/>
          <w:kern w:val="28"/>
          <w:sz w:val="24"/>
          <w:szCs w:val="24"/>
        </w:rPr>
        <w:t xml:space="preserve"> and</w:t>
      </w:r>
      <w:r w:rsidR="000D2951" w:rsidRPr="0058758C">
        <w:rPr>
          <w:rFonts w:ascii="Times New Roman" w:hAnsi="Times New Roman"/>
          <w:kern w:val="28"/>
          <w:sz w:val="24"/>
          <w:szCs w:val="24"/>
          <w:vertAlign w:val="subscript"/>
        </w:rPr>
        <w:t xml:space="preserve"> </w:t>
      </w:r>
      <w:r w:rsidR="000D2951" w:rsidRPr="0058758C">
        <w:rPr>
          <w:rFonts w:ascii="Times New Roman" w:hAnsi="Times New Roman"/>
          <w:kern w:val="28"/>
          <w:sz w:val="24"/>
          <w:szCs w:val="24"/>
        </w:rPr>
        <w:t>P</w:t>
      </w:r>
      <w:r w:rsidR="000D2951" w:rsidRPr="0058758C">
        <w:rPr>
          <w:rFonts w:ascii="Times New Roman" w:hAnsi="Times New Roman"/>
          <w:kern w:val="28"/>
          <w:sz w:val="24"/>
          <w:szCs w:val="24"/>
          <w:vertAlign w:val="subscript"/>
        </w:rPr>
        <w:t>Low</w:t>
      </w:r>
      <w:r w:rsidR="000D2951" w:rsidRPr="0058758C">
        <w:rPr>
          <w:rFonts w:ascii="Times New Roman" w:hAnsi="Times New Roman"/>
          <w:kern w:val="28"/>
          <w:sz w:val="24"/>
          <w:szCs w:val="24"/>
        </w:rPr>
        <w:t>)</w:t>
      </w:r>
      <w:r w:rsidR="00414607" w:rsidRPr="0058758C">
        <w:rPr>
          <w:rFonts w:ascii="Times New Roman" w:hAnsi="Times New Roman"/>
          <w:kern w:val="28"/>
          <w:sz w:val="24"/>
          <w:szCs w:val="24"/>
        </w:rPr>
        <w:t xml:space="preserve"> </w:t>
      </w:r>
      <w:r w:rsidR="00A13CEA" w:rsidRPr="0058758C">
        <w:rPr>
          <w:rFonts w:ascii="Times New Roman" w:hAnsi="Times New Roman"/>
          <w:kern w:val="28"/>
          <w:sz w:val="24"/>
          <w:szCs w:val="24"/>
        </w:rPr>
        <w:t>were calculated</w:t>
      </w:r>
      <w:r w:rsidR="000D2951" w:rsidRPr="0058758C">
        <w:rPr>
          <w:rFonts w:ascii="Times New Roman" w:hAnsi="Times New Roman"/>
          <w:kern w:val="28"/>
          <w:sz w:val="24"/>
          <w:szCs w:val="24"/>
        </w:rPr>
        <w:t xml:space="preserve"> respectively</w:t>
      </w:r>
      <w:r w:rsidR="00A13CEA" w:rsidRPr="0058758C">
        <w:rPr>
          <w:rFonts w:ascii="Times New Roman" w:hAnsi="Times New Roman"/>
          <w:kern w:val="28"/>
          <w:sz w:val="24"/>
          <w:szCs w:val="24"/>
        </w:rPr>
        <w:t xml:space="preserve"> based on KDE</w:t>
      </w:r>
      <w:r w:rsidR="00511F97" w:rsidRPr="0058758C">
        <w:rPr>
          <w:rFonts w:ascii="Times New Roman" w:hAnsi="Times New Roman"/>
          <w:kern w:val="28"/>
          <w:sz w:val="24"/>
          <w:szCs w:val="24"/>
        </w:rPr>
        <w:t xml:space="preserve">. The probability ratio (PR) for the circulation effects </w:t>
      </w:r>
      <w:r w:rsidR="00D82E9C" w:rsidRPr="0058758C">
        <w:rPr>
          <w:rFonts w:ascii="Times New Roman" w:hAnsi="Times New Roman"/>
          <w:kern w:val="28"/>
          <w:sz w:val="24"/>
          <w:szCs w:val="24"/>
        </w:rPr>
        <w:t xml:space="preserve">was </w:t>
      </w:r>
      <w:r w:rsidR="00511F97" w:rsidRPr="0058758C">
        <w:rPr>
          <w:rFonts w:ascii="Times New Roman" w:hAnsi="Times New Roman"/>
          <w:kern w:val="28"/>
          <w:sz w:val="24"/>
          <w:szCs w:val="24"/>
        </w:rPr>
        <w:t>defined as PR_Circ = P</w:t>
      </w:r>
      <w:r w:rsidR="00511F97" w:rsidRPr="0058758C">
        <w:rPr>
          <w:rFonts w:ascii="Times New Roman" w:hAnsi="Times New Roman"/>
          <w:kern w:val="28"/>
          <w:sz w:val="24"/>
          <w:szCs w:val="24"/>
          <w:vertAlign w:val="subscript"/>
        </w:rPr>
        <w:t>High</w:t>
      </w:r>
      <w:r w:rsidR="00511F97" w:rsidRPr="0058758C">
        <w:rPr>
          <w:rFonts w:ascii="Times New Roman" w:hAnsi="Times New Roman"/>
          <w:kern w:val="28"/>
          <w:sz w:val="24"/>
          <w:szCs w:val="24"/>
        </w:rPr>
        <w:t xml:space="preserve"> / P</w:t>
      </w:r>
      <w:r w:rsidR="00511F97" w:rsidRPr="0058758C">
        <w:rPr>
          <w:rFonts w:ascii="Times New Roman" w:hAnsi="Times New Roman"/>
          <w:kern w:val="28"/>
          <w:sz w:val="24"/>
          <w:szCs w:val="24"/>
          <w:vertAlign w:val="subscript"/>
        </w:rPr>
        <w:t>Low</w:t>
      </w:r>
      <w:r w:rsidR="00511F97" w:rsidRPr="0058758C">
        <w:rPr>
          <w:rFonts w:ascii="Times New Roman" w:hAnsi="Times New Roman"/>
          <w:kern w:val="28"/>
          <w:sz w:val="24"/>
          <w:szCs w:val="24"/>
        </w:rPr>
        <w:t xml:space="preserve">. Uncertainties in PR </w:t>
      </w:r>
      <w:r w:rsidR="00F33A1D" w:rsidRPr="0058758C">
        <w:rPr>
          <w:rFonts w:ascii="Times New Roman" w:hAnsi="Times New Roman"/>
          <w:kern w:val="28"/>
          <w:sz w:val="24"/>
          <w:szCs w:val="24"/>
        </w:rPr>
        <w:t xml:space="preserve">was </w:t>
      </w:r>
      <w:r w:rsidR="00511F97" w:rsidRPr="0058758C">
        <w:rPr>
          <w:rFonts w:ascii="Times New Roman" w:hAnsi="Times New Roman"/>
          <w:kern w:val="28"/>
          <w:sz w:val="24"/>
          <w:szCs w:val="24"/>
        </w:rPr>
        <w:t>estimated as those</w:t>
      </w:r>
      <w:r w:rsidR="00133D32" w:rsidRPr="0058758C">
        <w:rPr>
          <w:rFonts w:ascii="Times New Roman" w:hAnsi="Times New Roman"/>
          <w:kern w:val="28"/>
          <w:sz w:val="24"/>
          <w:szCs w:val="24"/>
        </w:rPr>
        <w:t xml:space="preserve"> used in the analysis for the anthropogenic influence.</w:t>
      </w:r>
      <w:r w:rsidR="00511F97" w:rsidRPr="0058758C">
        <w:rPr>
          <w:rFonts w:ascii="Times New Roman" w:hAnsi="Times New Roman"/>
          <w:kern w:val="28"/>
          <w:sz w:val="24"/>
          <w:szCs w:val="24"/>
        </w:rPr>
        <w:t xml:space="preserve"> We also </w:t>
      </w:r>
      <w:r w:rsidR="00832819" w:rsidRPr="0058758C">
        <w:rPr>
          <w:rFonts w:ascii="Times New Roman" w:hAnsi="Times New Roman"/>
          <w:kern w:val="28"/>
          <w:sz w:val="24"/>
          <w:szCs w:val="24"/>
        </w:rPr>
        <w:t xml:space="preserve">conducted </w:t>
      </w:r>
      <w:r w:rsidR="00832819" w:rsidRPr="0058758C">
        <w:rPr>
          <w:rFonts w:ascii="Times New Roman" w:hAnsi="Times New Roman"/>
          <w:kern w:val="0"/>
          <w:sz w:val="24"/>
          <w:szCs w:val="24"/>
        </w:rPr>
        <w:t>sensitivity test</w:t>
      </w:r>
      <w:r w:rsidR="00A13CEA" w:rsidRPr="0058758C">
        <w:rPr>
          <w:rFonts w:ascii="Times New Roman" w:hAnsi="Times New Roman"/>
          <w:kern w:val="0"/>
          <w:sz w:val="24"/>
          <w:szCs w:val="24"/>
        </w:rPr>
        <w:t xml:space="preserve"> for different coefficient</w:t>
      </w:r>
      <w:r w:rsidR="00F53F90" w:rsidRPr="0058758C">
        <w:rPr>
          <w:rFonts w:ascii="Times New Roman" w:hAnsi="Times New Roman"/>
          <w:kern w:val="0"/>
          <w:sz w:val="24"/>
          <w:szCs w:val="24"/>
        </w:rPr>
        <w:t>s</w:t>
      </w:r>
      <w:r w:rsidR="00A13CEA" w:rsidRPr="0058758C">
        <w:rPr>
          <w:rFonts w:ascii="Times New Roman" w:hAnsi="Times New Roman"/>
          <w:kern w:val="0"/>
          <w:sz w:val="24"/>
          <w:szCs w:val="24"/>
        </w:rPr>
        <w:t xml:space="preserve"> from 0.6 to 0.8</w:t>
      </w:r>
      <w:r w:rsidR="003F00A4" w:rsidRPr="0058758C">
        <w:rPr>
          <w:rFonts w:ascii="Times New Roman" w:hAnsi="Times New Roman"/>
          <w:kern w:val="0"/>
          <w:sz w:val="24"/>
          <w:szCs w:val="24"/>
        </w:rPr>
        <w:t xml:space="preserve">, </w:t>
      </w:r>
      <w:r w:rsidR="007266E8" w:rsidRPr="0058758C">
        <w:rPr>
          <w:rFonts w:ascii="Times New Roman" w:hAnsi="Times New Roman"/>
          <w:kern w:val="0"/>
          <w:sz w:val="24"/>
          <w:szCs w:val="24"/>
        </w:rPr>
        <w:t>and f</w:t>
      </w:r>
      <w:r w:rsidR="0027177C" w:rsidRPr="0058758C">
        <w:rPr>
          <w:rFonts w:ascii="Times New Roman" w:hAnsi="Times New Roman"/>
          <w:kern w:val="0"/>
          <w:sz w:val="24"/>
          <w:szCs w:val="24"/>
        </w:rPr>
        <w:t>ound</w:t>
      </w:r>
      <w:r w:rsidR="00A13CEA" w:rsidRPr="0058758C">
        <w:rPr>
          <w:rFonts w:ascii="Times New Roman" w:hAnsi="Times New Roman"/>
          <w:kern w:val="0"/>
          <w:sz w:val="24"/>
          <w:szCs w:val="24"/>
        </w:rPr>
        <w:t xml:space="preserve"> negligible influence on the final results </w:t>
      </w:r>
      <w:r w:rsidR="007266E8" w:rsidRPr="0058758C">
        <w:rPr>
          <w:rFonts w:ascii="Times New Roman" w:hAnsi="Times New Roman"/>
          <w:kern w:val="0"/>
          <w:sz w:val="24"/>
          <w:szCs w:val="24"/>
        </w:rPr>
        <w:t>(Figure S2</w:t>
      </w:r>
      <w:r w:rsidR="0020193D" w:rsidRPr="0058758C">
        <w:rPr>
          <w:rFonts w:ascii="Times New Roman" w:hAnsi="Times New Roman"/>
          <w:kern w:val="0"/>
          <w:sz w:val="24"/>
          <w:szCs w:val="24"/>
        </w:rPr>
        <w:t>a</w:t>
      </w:r>
      <w:r w:rsidR="003064EE" w:rsidRPr="0058758C">
        <w:rPr>
          <w:rFonts w:ascii="Times New Roman" w:hAnsi="Times New Roman"/>
          <w:kern w:val="0"/>
          <w:sz w:val="24"/>
          <w:szCs w:val="24"/>
        </w:rPr>
        <w:t>).</w:t>
      </w:r>
    </w:p>
    <w:p w14:paraId="2015616B" w14:textId="77777777" w:rsidR="00CF4C50" w:rsidRPr="0058758C" w:rsidRDefault="00CF4C50" w:rsidP="00FF4631">
      <w:pPr>
        <w:widowControl/>
        <w:spacing w:before="50" w:line="480" w:lineRule="auto"/>
        <w:rPr>
          <w:rFonts w:ascii="Times New Roman" w:hAnsi="Times New Roman"/>
          <w:bCs/>
          <w:iCs/>
          <w:kern w:val="0"/>
          <w:sz w:val="24"/>
          <w:szCs w:val="24"/>
        </w:rPr>
      </w:pPr>
    </w:p>
    <w:p w14:paraId="6F4710DF" w14:textId="77777777" w:rsidR="00B7076F" w:rsidRPr="0058758C" w:rsidRDefault="00B7076F" w:rsidP="00F728FB">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t>Results</w:t>
      </w:r>
    </w:p>
    <w:p w14:paraId="2373D9AE" w14:textId="1FC3F046" w:rsidR="00E40D4B" w:rsidRPr="0058758C" w:rsidRDefault="00B043A7" w:rsidP="00282928">
      <w:pPr>
        <w:widowControl/>
        <w:spacing w:before="50" w:line="480" w:lineRule="auto"/>
        <w:rPr>
          <w:rFonts w:ascii="Times New Roman" w:hAnsi="Times New Roman"/>
          <w:kern w:val="28"/>
          <w:sz w:val="24"/>
          <w:szCs w:val="24"/>
        </w:rPr>
      </w:pPr>
      <w:r w:rsidRPr="0058758C">
        <w:rPr>
          <w:rFonts w:ascii="Times New Roman" w:hAnsi="Times New Roman"/>
          <w:sz w:val="24"/>
          <w:szCs w:val="24"/>
        </w:rPr>
        <w:t>Figure 1a</w:t>
      </w:r>
      <w:r w:rsidR="00E44361" w:rsidRPr="0058758C">
        <w:rPr>
          <w:rFonts w:ascii="Times New Roman" w:hAnsi="Times New Roman"/>
          <w:sz w:val="24"/>
          <w:szCs w:val="24"/>
        </w:rPr>
        <w:t xml:space="preserve"> </w:t>
      </w:r>
      <w:r w:rsidRPr="0058758C">
        <w:rPr>
          <w:rFonts w:ascii="Times New Roman" w:hAnsi="Times New Roman"/>
          <w:sz w:val="24"/>
          <w:szCs w:val="24"/>
        </w:rPr>
        <w:t xml:space="preserve">shows that the </w:t>
      </w:r>
      <w:r w:rsidR="0080421F" w:rsidRPr="0058758C">
        <w:rPr>
          <w:rFonts w:ascii="Times New Roman" w:hAnsi="Times New Roman"/>
          <w:sz w:val="24"/>
          <w:szCs w:val="24"/>
        </w:rPr>
        <w:t xml:space="preserve">observed </w:t>
      </w:r>
      <w:r w:rsidRPr="0058758C">
        <w:rPr>
          <w:rFonts w:ascii="Times New Roman" w:hAnsi="Times New Roman"/>
          <w:sz w:val="24"/>
          <w:szCs w:val="24"/>
        </w:rPr>
        <w:t>June</w:t>
      </w:r>
      <w:r w:rsidR="00E44361" w:rsidRPr="0058758C">
        <w:rPr>
          <w:rFonts w:ascii="Times New Roman" w:hAnsi="Times New Roman"/>
          <w:sz w:val="24"/>
          <w:szCs w:val="24"/>
        </w:rPr>
        <w:t xml:space="preserve">-July positive </w:t>
      </w:r>
      <w:r w:rsidR="00D7616D" w:rsidRPr="0058758C">
        <w:rPr>
          <w:rFonts w:ascii="Times New Roman" w:hAnsi="Times New Roman"/>
          <w:sz w:val="24"/>
          <w:szCs w:val="24"/>
        </w:rPr>
        <w:t>PPA</w:t>
      </w:r>
      <w:r w:rsidRPr="0058758C">
        <w:rPr>
          <w:rFonts w:ascii="Times New Roman" w:hAnsi="Times New Roman"/>
          <w:sz w:val="24"/>
          <w:szCs w:val="24"/>
        </w:rPr>
        <w:t xml:space="preserve"> </w:t>
      </w:r>
      <w:r w:rsidR="0080421F" w:rsidRPr="0058758C">
        <w:rPr>
          <w:rFonts w:ascii="Times New Roman" w:hAnsi="Times New Roman"/>
          <w:sz w:val="24"/>
          <w:szCs w:val="24"/>
        </w:rPr>
        <w:t>was centered in the YRV</w:t>
      </w:r>
      <w:r w:rsidRPr="0058758C">
        <w:rPr>
          <w:rFonts w:ascii="Times New Roman" w:hAnsi="Times New Roman"/>
          <w:sz w:val="24"/>
          <w:szCs w:val="24"/>
        </w:rPr>
        <w:t xml:space="preserve">. In </w:t>
      </w:r>
      <w:r w:rsidR="00D7616D" w:rsidRPr="0058758C">
        <w:rPr>
          <w:rFonts w:ascii="Times New Roman" w:hAnsi="Times New Roman"/>
          <w:sz w:val="24"/>
          <w:szCs w:val="24"/>
        </w:rPr>
        <w:t>the Meiyu region</w:t>
      </w:r>
      <w:r w:rsidRPr="0058758C">
        <w:rPr>
          <w:rFonts w:ascii="Times New Roman" w:hAnsi="Times New Roman"/>
          <w:sz w:val="24"/>
          <w:szCs w:val="24"/>
        </w:rPr>
        <w:t xml:space="preserve">, the </w:t>
      </w:r>
      <w:r w:rsidR="00D7616D" w:rsidRPr="0058758C">
        <w:rPr>
          <w:rFonts w:ascii="Times New Roman" w:hAnsi="Times New Roman"/>
          <w:sz w:val="24"/>
          <w:szCs w:val="24"/>
        </w:rPr>
        <w:t>PPA</w:t>
      </w:r>
      <w:r w:rsidR="001E75E3" w:rsidRPr="0058758C">
        <w:rPr>
          <w:rFonts w:ascii="Times New Roman" w:hAnsi="Times New Roman"/>
          <w:sz w:val="24"/>
          <w:szCs w:val="24"/>
        </w:rPr>
        <w:t xml:space="preserve"> in most stations </w:t>
      </w:r>
      <w:r w:rsidR="00342A8C" w:rsidRPr="0058758C">
        <w:rPr>
          <w:rFonts w:ascii="Times New Roman" w:hAnsi="Times New Roman"/>
          <w:sz w:val="24"/>
          <w:szCs w:val="24"/>
        </w:rPr>
        <w:t>were</w:t>
      </w:r>
      <w:r w:rsidR="001E75E3" w:rsidRPr="0058758C">
        <w:rPr>
          <w:rFonts w:ascii="Times New Roman" w:hAnsi="Times New Roman"/>
          <w:sz w:val="24"/>
          <w:szCs w:val="24"/>
        </w:rPr>
        <w:t xml:space="preserve"> more</w:t>
      </w:r>
      <w:r w:rsidRPr="0058758C">
        <w:rPr>
          <w:rFonts w:ascii="Times New Roman" w:hAnsi="Times New Roman"/>
          <w:sz w:val="24"/>
          <w:szCs w:val="24"/>
        </w:rPr>
        <w:t xml:space="preserve"> </w:t>
      </w:r>
      <w:r w:rsidR="001E75E3" w:rsidRPr="0058758C">
        <w:rPr>
          <w:rFonts w:ascii="Times New Roman" w:hAnsi="Times New Roman"/>
          <w:sz w:val="24"/>
          <w:szCs w:val="24"/>
        </w:rPr>
        <w:t>than 5</w:t>
      </w:r>
      <w:r w:rsidRPr="0058758C">
        <w:rPr>
          <w:rFonts w:ascii="Times New Roman" w:hAnsi="Times New Roman"/>
          <w:sz w:val="24"/>
          <w:szCs w:val="24"/>
        </w:rPr>
        <w:t xml:space="preserve">0% </w:t>
      </w:r>
      <w:r w:rsidR="007B738D" w:rsidRPr="0058758C">
        <w:rPr>
          <w:rFonts w:ascii="Times New Roman" w:hAnsi="Times New Roman"/>
          <w:sz w:val="24"/>
          <w:szCs w:val="24"/>
        </w:rPr>
        <w:t xml:space="preserve">and </w:t>
      </w:r>
      <w:r w:rsidR="00EA200A" w:rsidRPr="0058758C">
        <w:rPr>
          <w:rFonts w:ascii="Times New Roman" w:hAnsi="Times New Roman"/>
          <w:sz w:val="24"/>
          <w:szCs w:val="24"/>
        </w:rPr>
        <w:t xml:space="preserve">74 </w:t>
      </w:r>
      <w:r w:rsidRPr="0058758C">
        <w:rPr>
          <w:rFonts w:ascii="Times New Roman" w:hAnsi="Times New Roman"/>
          <w:sz w:val="24"/>
          <w:szCs w:val="24"/>
        </w:rPr>
        <w:t>stations experienc</w:t>
      </w:r>
      <w:r w:rsidR="00D7616D" w:rsidRPr="0058758C">
        <w:rPr>
          <w:rFonts w:ascii="Times New Roman" w:hAnsi="Times New Roman"/>
          <w:sz w:val="24"/>
          <w:szCs w:val="24"/>
        </w:rPr>
        <w:t>ed</w:t>
      </w:r>
      <w:r w:rsidRPr="0058758C">
        <w:rPr>
          <w:rFonts w:ascii="Times New Roman" w:hAnsi="Times New Roman"/>
          <w:sz w:val="24"/>
          <w:szCs w:val="24"/>
        </w:rPr>
        <w:t xml:space="preserve"> the </w:t>
      </w:r>
      <w:r w:rsidR="001E75E3" w:rsidRPr="0058758C">
        <w:rPr>
          <w:rFonts w:ascii="Times New Roman" w:hAnsi="Times New Roman"/>
          <w:sz w:val="24"/>
          <w:szCs w:val="24"/>
        </w:rPr>
        <w:t xml:space="preserve">record-breaking </w:t>
      </w:r>
      <w:r w:rsidRPr="0058758C">
        <w:rPr>
          <w:rFonts w:ascii="Times New Roman" w:hAnsi="Times New Roman"/>
          <w:sz w:val="24"/>
          <w:szCs w:val="24"/>
        </w:rPr>
        <w:t>precipitation.</w:t>
      </w:r>
      <w:r w:rsidR="00304F78" w:rsidRPr="0058758C">
        <w:rPr>
          <w:rFonts w:ascii="Times New Roman" w:hAnsi="Times New Roman"/>
          <w:sz w:val="24"/>
          <w:szCs w:val="24"/>
        </w:rPr>
        <w:t xml:space="preserve"> </w:t>
      </w:r>
      <w:r w:rsidR="00D7616D" w:rsidRPr="0058758C">
        <w:rPr>
          <w:rFonts w:ascii="Times New Roman" w:eastAsia="Times New Roman" w:hAnsi="Times New Roman"/>
          <w:kern w:val="28"/>
          <w:sz w:val="24"/>
          <w:szCs w:val="24"/>
          <w:lang w:eastAsia="en-US"/>
        </w:rPr>
        <w:t>T</w:t>
      </w:r>
      <w:r w:rsidR="00304F78" w:rsidRPr="0058758C">
        <w:rPr>
          <w:rFonts w:ascii="Times New Roman" w:eastAsia="Times New Roman" w:hAnsi="Times New Roman"/>
          <w:kern w:val="28"/>
          <w:sz w:val="24"/>
          <w:szCs w:val="24"/>
          <w:lang w:eastAsia="en-US"/>
        </w:rPr>
        <w:t xml:space="preserve">he </w:t>
      </w:r>
      <w:r w:rsidR="00304F78" w:rsidRPr="0058758C">
        <w:rPr>
          <w:rFonts w:ascii="Times New Roman" w:hAnsi="Times New Roman"/>
          <w:kern w:val="0"/>
          <w:sz w:val="24"/>
          <w:szCs w:val="24"/>
          <w:lang w:val="en"/>
        </w:rPr>
        <w:t>RX5day</w:t>
      </w:r>
      <w:r w:rsidR="00DC5BCA" w:rsidRPr="0058758C">
        <w:rPr>
          <w:rFonts w:ascii="Times New Roman" w:hAnsi="Times New Roman"/>
          <w:kern w:val="0"/>
          <w:sz w:val="24"/>
          <w:szCs w:val="24"/>
          <w:lang w:val="en"/>
        </w:rPr>
        <w:t xml:space="preserve"> anomaly</w:t>
      </w:r>
      <w:r w:rsidR="00304F78" w:rsidRPr="0058758C">
        <w:rPr>
          <w:rFonts w:ascii="Times New Roman" w:hAnsi="Times New Roman"/>
          <w:kern w:val="0"/>
          <w:sz w:val="24"/>
          <w:szCs w:val="24"/>
          <w:lang w:val="en"/>
        </w:rPr>
        <w:t xml:space="preserve"> at </w:t>
      </w:r>
      <w:r w:rsidR="00304F78" w:rsidRPr="0058758C">
        <w:rPr>
          <w:rFonts w:ascii="Times New Roman" w:hAnsi="Times New Roman"/>
          <w:sz w:val="24"/>
          <w:szCs w:val="24"/>
        </w:rPr>
        <w:t xml:space="preserve">nearly half of the stations </w:t>
      </w:r>
      <w:r w:rsidR="00E752EB" w:rsidRPr="0058758C">
        <w:rPr>
          <w:rFonts w:ascii="Times New Roman" w:hAnsi="Times New Roman"/>
          <w:sz w:val="24"/>
          <w:szCs w:val="24"/>
        </w:rPr>
        <w:t>were</w:t>
      </w:r>
      <w:r w:rsidR="00304F78" w:rsidRPr="0058758C">
        <w:rPr>
          <w:rFonts w:ascii="Times New Roman" w:hAnsi="Times New Roman"/>
          <w:sz w:val="24"/>
          <w:szCs w:val="24"/>
        </w:rPr>
        <w:t xml:space="preserve"> </w:t>
      </w:r>
      <w:r w:rsidR="00C136D1" w:rsidRPr="0058758C">
        <w:rPr>
          <w:rFonts w:ascii="Times New Roman" w:hAnsi="Times New Roman"/>
          <w:kern w:val="0"/>
          <w:sz w:val="24"/>
          <w:szCs w:val="24"/>
          <w:lang w:val="en"/>
        </w:rPr>
        <w:t>greater than 1</w:t>
      </w:r>
      <w:r w:rsidR="00304F78" w:rsidRPr="0058758C">
        <w:rPr>
          <w:rFonts w:ascii="Times New Roman" w:hAnsi="Times New Roman"/>
          <w:kern w:val="0"/>
          <w:sz w:val="24"/>
          <w:szCs w:val="24"/>
          <w:lang w:val="en"/>
        </w:rPr>
        <w:t xml:space="preserve">00 mm, </w:t>
      </w:r>
      <w:r w:rsidR="00304F78" w:rsidRPr="0058758C">
        <w:rPr>
          <w:rFonts w:ascii="Times New Roman" w:hAnsi="Times New Roman"/>
          <w:sz w:val="24"/>
          <w:szCs w:val="24"/>
        </w:rPr>
        <w:t>wit</w:t>
      </w:r>
      <w:r w:rsidR="00187290" w:rsidRPr="0058758C">
        <w:rPr>
          <w:rFonts w:ascii="Times New Roman" w:hAnsi="Times New Roman"/>
          <w:sz w:val="24"/>
          <w:szCs w:val="24"/>
        </w:rPr>
        <w:t>h the maximum value reaching</w:t>
      </w:r>
      <w:r w:rsidR="002A40D1" w:rsidRPr="0058758C">
        <w:rPr>
          <w:rFonts w:ascii="Times New Roman" w:hAnsi="Times New Roman"/>
          <w:sz w:val="24"/>
          <w:szCs w:val="24"/>
        </w:rPr>
        <w:t xml:space="preserve"> 435.5</w:t>
      </w:r>
      <w:r w:rsidR="00217628" w:rsidRPr="0058758C">
        <w:rPr>
          <w:rFonts w:ascii="Times New Roman" w:hAnsi="Times New Roman"/>
          <w:sz w:val="24"/>
          <w:szCs w:val="24"/>
        </w:rPr>
        <w:t xml:space="preserve"> </w:t>
      </w:r>
      <w:r w:rsidR="00304F78" w:rsidRPr="0058758C">
        <w:rPr>
          <w:rFonts w:ascii="Times New Roman" w:hAnsi="Times New Roman"/>
          <w:sz w:val="24"/>
          <w:szCs w:val="24"/>
        </w:rPr>
        <w:t>mm.</w:t>
      </w:r>
      <w:r w:rsidR="00043B81" w:rsidRPr="0058758C">
        <w:rPr>
          <w:rFonts w:ascii="Times New Roman" w:hAnsi="Times New Roman"/>
          <w:sz w:val="24"/>
          <w:szCs w:val="24"/>
        </w:rPr>
        <w:t xml:space="preserve"> </w:t>
      </w:r>
      <w:r w:rsidR="0096357C" w:rsidRPr="0058758C">
        <w:rPr>
          <w:rFonts w:ascii="Times New Roman" w:hAnsi="Times New Roman"/>
          <w:sz w:val="24"/>
          <w:szCs w:val="24"/>
        </w:rPr>
        <w:t>Figure</w:t>
      </w:r>
      <w:r w:rsidR="004146F8" w:rsidRPr="0058758C">
        <w:rPr>
          <w:rFonts w:ascii="Times New Roman" w:hAnsi="Times New Roman"/>
          <w:sz w:val="24"/>
          <w:szCs w:val="24"/>
        </w:rPr>
        <w:t>s</w:t>
      </w:r>
      <w:r w:rsidR="0096357C" w:rsidRPr="0058758C">
        <w:rPr>
          <w:rFonts w:ascii="Times New Roman" w:hAnsi="Times New Roman"/>
          <w:sz w:val="24"/>
          <w:szCs w:val="24"/>
        </w:rPr>
        <w:t xml:space="preserve"> 1c and </w:t>
      </w:r>
      <w:r w:rsidR="00D7616D" w:rsidRPr="0058758C">
        <w:rPr>
          <w:rFonts w:ascii="Times New Roman" w:hAnsi="Times New Roman"/>
          <w:sz w:val="24"/>
          <w:szCs w:val="24"/>
        </w:rPr>
        <w:t>1</w:t>
      </w:r>
      <w:r w:rsidR="0096357C" w:rsidRPr="0058758C">
        <w:rPr>
          <w:rFonts w:ascii="Times New Roman" w:hAnsi="Times New Roman"/>
          <w:sz w:val="24"/>
          <w:szCs w:val="24"/>
        </w:rPr>
        <w:t xml:space="preserve">d </w:t>
      </w:r>
      <w:r w:rsidR="008F3498" w:rsidRPr="0058758C">
        <w:rPr>
          <w:rFonts w:ascii="Times New Roman" w:hAnsi="Times New Roman"/>
          <w:sz w:val="24"/>
          <w:szCs w:val="24"/>
        </w:rPr>
        <w:t>show</w:t>
      </w:r>
      <w:r w:rsidR="004146F8" w:rsidRPr="0058758C">
        <w:rPr>
          <w:rFonts w:ascii="Times New Roman" w:hAnsi="Times New Roman"/>
          <w:sz w:val="24"/>
          <w:szCs w:val="24"/>
        </w:rPr>
        <w:t xml:space="preserve"> </w:t>
      </w:r>
      <w:r w:rsidR="008F3498" w:rsidRPr="0058758C">
        <w:rPr>
          <w:rFonts w:ascii="Times New Roman" w:hAnsi="Times New Roman"/>
          <w:sz w:val="24"/>
          <w:szCs w:val="24"/>
        </w:rPr>
        <w:t xml:space="preserve">the temporal evolutions of </w:t>
      </w:r>
      <w:r w:rsidR="009F7B4E" w:rsidRPr="0058758C">
        <w:rPr>
          <w:rFonts w:ascii="Times New Roman" w:hAnsi="Times New Roman"/>
          <w:sz w:val="24"/>
          <w:szCs w:val="24"/>
        </w:rPr>
        <w:t xml:space="preserve">observed and model simulated </w:t>
      </w:r>
      <w:r w:rsidR="008F3498" w:rsidRPr="0058758C">
        <w:rPr>
          <w:rFonts w:ascii="Times New Roman" w:hAnsi="Times New Roman"/>
          <w:sz w:val="24"/>
          <w:szCs w:val="24"/>
        </w:rPr>
        <w:t>P</w:t>
      </w:r>
      <w:r w:rsidR="0096357C" w:rsidRPr="0058758C">
        <w:rPr>
          <w:rFonts w:ascii="Times New Roman" w:hAnsi="Times New Roman"/>
          <w:sz w:val="24"/>
          <w:szCs w:val="24"/>
        </w:rPr>
        <w:t>PA</w:t>
      </w:r>
      <w:r w:rsidR="008F3498" w:rsidRPr="0058758C">
        <w:rPr>
          <w:rFonts w:ascii="Times New Roman" w:hAnsi="Times New Roman"/>
          <w:sz w:val="24"/>
          <w:szCs w:val="24"/>
        </w:rPr>
        <w:t xml:space="preserve"> and </w:t>
      </w:r>
      <w:r w:rsidR="008F3498" w:rsidRPr="0058758C">
        <w:rPr>
          <w:rFonts w:ascii="Times New Roman" w:hAnsi="Times New Roman"/>
          <w:kern w:val="0"/>
          <w:sz w:val="24"/>
          <w:szCs w:val="24"/>
          <w:lang w:val="en"/>
        </w:rPr>
        <w:t>RX5day</w:t>
      </w:r>
      <w:r w:rsidR="0013395A" w:rsidRPr="0058758C">
        <w:rPr>
          <w:rFonts w:ascii="Times New Roman" w:hAnsi="Times New Roman"/>
          <w:kern w:val="0"/>
          <w:sz w:val="24"/>
          <w:szCs w:val="24"/>
          <w:lang w:val="en"/>
        </w:rPr>
        <w:t xml:space="preserve"> anomalies </w:t>
      </w:r>
      <w:r w:rsidR="00CC2CA8" w:rsidRPr="0058758C">
        <w:rPr>
          <w:rFonts w:ascii="Times New Roman" w:hAnsi="Times New Roman"/>
          <w:kern w:val="0"/>
          <w:sz w:val="24"/>
          <w:szCs w:val="24"/>
          <w:lang w:val="en"/>
        </w:rPr>
        <w:t xml:space="preserve">over the </w:t>
      </w:r>
      <w:bookmarkStart w:id="4" w:name="_GoBack"/>
      <w:bookmarkEnd w:id="4"/>
      <w:r w:rsidR="00D7616D" w:rsidRPr="0058758C">
        <w:rPr>
          <w:rFonts w:ascii="Times New Roman" w:hAnsi="Times New Roman"/>
          <w:kern w:val="0"/>
          <w:sz w:val="24"/>
          <w:szCs w:val="24"/>
          <w:lang w:val="en"/>
        </w:rPr>
        <w:t>Meiyu region</w:t>
      </w:r>
      <w:r w:rsidR="009F7B4E" w:rsidRPr="0058758C">
        <w:rPr>
          <w:rFonts w:ascii="Times New Roman" w:hAnsi="Times New Roman"/>
          <w:kern w:val="0"/>
          <w:sz w:val="24"/>
          <w:szCs w:val="24"/>
          <w:lang w:val="en"/>
        </w:rPr>
        <w:t xml:space="preserve"> from June to July</w:t>
      </w:r>
      <w:r w:rsidR="00CC2CA8" w:rsidRPr="0058758C">
        <w:rPr>
          <w:rFonts w:ascii="Times New Roman" w:hAnsi="Times New Roman"/>
          <w:sz w:val="24"/>
          <w:szCs w:val="24"/>
        </w:rPr>
        <w:t>.</w:t>
      </w:r>
      <w:r w:rsidR="00DB145F" w:rsidRPr="0058758C">
        <w:rPr>
          <w:rFonts w:ascii="Times New Roman" w:hAnsi="Times New Roman"/>
          <w:sz w:val="24"/>
          <w:szCs w:val="24"/>
        </w:rPr>
        <w:t xml:space="preserve"> </w:t>
      </w:r>
      <w:r w:rsidR="00BD73DB" w:rsidRPr="0058758C">
        <w:rPr>
          <w:rFonts w:ascii="Times New Roman" w:hAnsi="Times New Roman"/>
          <w:sz w:val="24"/>
          <w:szCs w:val="24"/>
        </w:rPr>
        <w:t xml:space="preserve">It is apparent that </w:t>
      </w:r>
      <w:r w:rsidRPr="0058758C">
        <w:rPr>
          <w:rFonts w:ascii="Times New Roman" w:hAnsi="Times New Roman"/>
          <w:sz w:val="24"/>
          <w:szCs w:val="24"/>
        </w:rPr>
        <w:t>June</w:t>
      </w:r>
      <w:r w:rsidR="00BD73DB" w:rsidRPr="0058758C">
        <w:rPr>
          <w:rFonts w:ascii="Times New Roman" w:hAnsi="Times New Roman"/>
          <w:sz w:val="24"/>
          <w:szCs w:val="24"/>
        </w:rPr>
        <w:t>-July 2020 was the wettest</w:t>
      </w:r>
      <w:r w:rsidR="006516D7" w:rsidRPr="0058758C">
        <w:rPr>
          <w:rFonts w:ascii="Times New Roman" w:hAnsi="Times New Roman"/>
          <w:sz w:val="24"/>
          <w:szCs w:val="24"/>
        </w:rPr>
        <w:t xml:space="preserve"> on record</w:t>
      </w:r>
      <w:r w:rsidR="00BD73DB" w:rsidRPr="0058758C">
        <w:rPr>
          <w:rFonts w:ascii="Times New Roman" w:hAnsi="Times New Roman"/>
          <w:sz w:val="24"/>
          <w:szCs w:val="24"/>
        </w:rPr>
        <w:t xml:space="preserve"> </w:t>
      </w:r>
      <w:r w:rsidRPr="0058758C">
        <w:rPr>
          <w:rFonts w:ascii="Times New Roman" w:hAnsi="Times New Roman"/>
          <w:sz w:val="24"/>
          <w:szCs w:val="24"/>
        </w:rPr>
        <w:t>since 1960</w:t>
      </w:r>
      <w:r w:rsidR="00DB145F" w:rsidRPr="0058758C">
        <w:rPr>
          <w:rFonts w:ascii="Times New Roman" w:hAnsi="Times New Roman"/>
          <w:sz w:val="24"/>
          <w:szCs w:val="24"/>
        </w:rPr>
        <w:t>, with PPA and RX5day both reaching</w:t>
      </w:r>
      <w:r w:rsidR="007A6B44" w:rsidRPr="0058758C">
        <w:rPr>
          <w:rFonts w:ascii="Times New Roman" w:hAnsi="Times New Roman"/>
          <w:sz w:val="24"/>
          <w:szCs w:val="24"/>
        </w:rPr>
        <w:t xml:space="preserve"> the highest values</w:t>
      </w:r>
      <w:r w:rsidR="0093297B" w:rsidRPr="0058758C">
        <w:rPr>
          <w:rFonts w:ascii="Times New Roman" w:hAnsi="Times New Roman"/>
          <w:sz w:val="24"/>
          <w:szCs w:val="24"/>
        </w:rPr>
        <w:t>.</w:t>
      </w:r>
      <w:r w:rsidR="00341AF0" w:rsidRPr="0058758C">
        <w:rPr>
          <w:rFonts w:ascii="Times New Roman" w:hAnsi="Times New Roman"/>
          <w:sz w:val="24"/>
          <w:szCs w:val="24"/>
        </w:rPr>
        <w:t xml:space="preserve"> </w:t>
      </w:r>
      <w:r w:rsidR="00127331" w:rsidRPr="0058758C">
        <w:rPr>
          <w:rFonts w:ascii="Times New Roman" w:hAnsi="Times New Roman"/>
          <w:sz w:val="24"/>
          <w:szCs w:val="24"/>
        </w:rPr>
        <w:t>This extreme precipitation</w:t>
      </w:r>
      <w:r w:rsidR="00D7616D" w:rsidRPr="0058758C">
        <w:rPr>
          <w:rFonts w:ascii="Times New Roman" w:hAnsi="Times New Roman"/>
          <w:sz w:val="24"/>
          <w:szCs w:val="24"/>
        </w:rPr>
        <w:t xml:space="preserve"> </w:t>
      </w:r>
      <w:r w:rsidR="00127331" w:rsidRPr="0058758C">
        <w:rPr>
          <w:rFonts w:ascii="Times New Roman" w:hAnsi="Times New Roman"/>
          <w:sz w:val="24"/>
          <w:szCs w:val="24"/>
        </w:rPr>
        <w:t>w</w:t>
      </w:r>
      <w:r w:rsidR="00F45282" w:rsidRPr="0058758C">
        <w:rPr>
          <w:rFonts w:ascii="Times New Roman" w:hAnsi="Times New Roman"/>
          <w:sz w:val="24"/>
          <w:szCs w:val="24"/>
        </w:rPr>
        <w:t>as</w:t>
      </w:r>
      <w:r w:rsidR="00127331" w:rsidRPr="0058758C">
        <w:rPr>
          <w:rFonts w:ascii="Times New Roman" w:hAnsi="Times New Roman"/>
          <w:sz w:val="24"/>
          <w:szCs w:val="24"/>
        </w:rPr>
        <w:t xml:space="preserve"> </w:t>
      </w:r>
      <w:r w:rsidR="008A2D21" w:rsidRPr="0058758C">
        <w:rPr>
          <w:rFonts w:ascii="Times New Roman" w:eastAsia="Times New Roman" w:hAnsi="Times New Roman"/>
          <w:sz w:val="24"/>
          <w:szCs w:val="24"/>
        </w:rPr>
        <w:t>associated with</w:t>
      </w:r>
      <w:r w:rsidR="008F01AE" w:rsidRPr="0058758C">
        <w:rPr>
          <w:rFonts w:ascii="Times New Roman" w:eastAsia="Times New Roman" w:hAnsi="Times New Roman"/>
          <w:sz w:val="24"/>
          <w:szCs w:val="24"/>
        </w:rPr>
        <w:t xml:space="preserve"> </w:t>
      </w:r>
      <w:r w:rsidR="00D7616D" w:rsidRPr="0058758C">
        <w:rPr>
          <w:rFonts w:ascii="Times New Roman" w:eastAsia="Times New Roman" w:hAnsi="Times New Roman"/>
          <w:sz w:val="24"/>
          <w:szCs w:val="24"/>
        </w:rPr>
        <w:t>the low-level</w:t>
      </w:r>
      <w:r w:rsidR="008F01AE" w:rsidRPr="0058758C">
        <w:rPr>
          <w:rFonts w:ascii="Times New Roman" w:eastAsia="Times New Roman" w:hAnsi="Times New Roman"/>
          <w:sz w:val="24"/>
          <w:szCs w:val="24"/>
        </w:rPr>
        <w:t xml:space="preserve"> southwesterly </w:t>
      </w:r>
      <w:r w:rsidR="00D7616D" w:rsidRPr="0058758C">
        <w:rPr>
          <w:rFonts w:ascii="Times New Roman" w:eastAsia="Times New Roman" w:hAnsi="Times New Roman"/>
          <w:sz w:val="24"/>
          <w:szCs w:val="24"/>
        </w:rPr>
        <w:t>winds</w:t>
      </w:r>
      <w:r w:rsidR="008F01AE" w:rsidRPr="0058758C">
        <w:rPr>
          <w:rFonts w:ascii="Times New Roman" w:eastAsia="Times New Roman" w:hAnsi="Times New Roman"/>
          <w:sz w:val="24"/>
          <w:szCs w:val="24"/>
        </w:rPr>
        <w:t xml:space="preserve"> </w:t>
      </w:r>
      <w:r w:rsidR="00E80E96" w:rsidRPr="0058758C">
        <w:rPr>
          <w:rFonts w:ascii="Times New Roman" w:eastAsia="Times New Roman" w:hAnsi="Times New Roman"/>
          <w:sz w:val="24"/>
          <w:szCs w:val="24"/>
        </w:rPr>
        <w:t>on the west</w:t>
      </w:r>
      <w:r w:rsidR="00D7616D" w:rsidRPr="0058758C">
        <w:rPr>
          <w:rFonts w:ascii="Times New Roman" w:eastAsia="Times New Roman" w:hAnsi="Times New Roman"/>
          <w:sz w:val="24"/>
          <w:szCs w:val="24"/>
        </w:rPr>
        <w:t>ern</w:t>
      </w:r>
      <w:r w:rsidR="00E80E96" w:rsidRPr="0058758C">
        <w:rPr>
          <w:rFonts w:ascii="Times New Roman" w:eastAsia="Times New Roman" w:hAnsi="Times New Roman"/>
          <w:sz w:val="24"/>
          <w:szCs w:val="24"/>
        </w:rPr>
        <w:t xml:space="preserve"> side of the </w:t>
      </w:r>
      <w:r w:rsidR="00E80E96" w:rsidRPr="0058758C">
        <w:rPr>
          <w:rFonts w:ascii="Times New Roman" w:hAnsi="Times New Roman"/>
          <w:kern w:val="0"/>
          <w:sz w:val="24"/>
          <w:szCs w:val="24"/>
        </w:rPr>
        <w:t>W</w:t>
      </w:r>
      <w:r w:rsidR="00D7616D" w:rsidRPr="0058758C">
        <w:rPr>
          <w:rFonts w:ascii="Times New Roman" w:hAnsi="Times New Roman"/>
          <w:kern w:val="0"/>
          <w:sz w:val="24"/>
          <w:szCs w:val="24"/>
        </w:rPr>
        <w:t>N</w:t>
      </w:r>
      <w:r w:rsidR="00E80E96" w:rsidRPr="0058758C">
        <w:rPr>
          <w:rFonts w:ascii="Times New Roman" w:hAnsi="Times New Roman"/>
          <w:kern w:val="0"/>
          <w:sz w:val="24"/>
          <w:szCs w:val="24"/>
        </w:rPr>
        <w:t>PSH</w:t>
      </w:r>
      <w:r w:rsidR="00DF0721" w:rsidRPr="0058758C">
        <w:rPr>
          <w:rFonts w:ascii="Times New Roman" w:hAnsi="Times New Roman"/>
          <w:kern w:val="0"/>
          <w:sz w:val="24"/>
          <w:szCs w:val="24"/>
        </w:rPr>
        <w:t xml:space="preserve">, which continuously transport water vapor </w:t>
      </w:r>
      <w:r w:rsidR="00D7616D" w:rsidRPr="0058758C">
        <w:rPr>
          <w:rFonts w:ascii="Times New Roman" w:hAnsi="Times New Roman"/>
          <w:kern w:val="0"/>
          <w:sz w:val="24"/>
          <w:szCs w:val="24"/>
        </w:rPr>
        <w:t>in</w:t>
      </w:r>
      <w:r w:rsidR="00DF0721" w:rsidRPr="0058758C">
        <w:rPr>
          <w:rFonts w:ascii="Times New Roman" w:hAnsi="Times New Roman"/>
          <w:kern w:val="0"/>
          <w:sz w:val="24"/>
          <w:szCs w:val="24"/>
        </w:rPr>
        <w:t>to the YRV</w:t>
      </w:r>
      <w:r w:rsidR="000A1DD4" w:rsidRPr="0058758C">
        <w:rPr>
          <w:rFonts w:ascii="Times New Roman" w:hAnsi="Times New Roman"/>
          <w:kern w:val="0"/>
          <w:sz w:val="24"/>
          <w:szCs w:val="24"/>
        </w:rPr>
        <w:t xml:space="preserve"> (</w:t>
      </w:r>
      <w:r w:rsidR="000A1DD4" w:rsidRPr="0058758C">
        <w:rPr>
          <w:rFonts w:ascii="Times New Roman" w:hAnsi="Times New Roman"/>
          <w:kern w:val="28"/>
          <w:sz w:val="24"/>
          <w:szCs w:val="24"/>
        </w:rPr>
        <w:t>Figure 1e</w:t>
      </w:r>
      <w:r w:rsidR="000A1DD4" w:rsidRPr="0058758C">
        <w:rPr>
          <w:rFonts w:ascii="Times New Roman" w:hAnsi="Times New Roman"/>
          <w:kern w:val="0"/>
          <w:sz w:val="24"/>
          <w:szCs w:val="24"/>
        </w:rPr>
        <w:t>)</w:t>
      </w:r>
      <w:r w:rsidR="00DF0721" w:rsidRPr="0058758C">
        <w:rPr>
          <w:rFonts w:ascii="Times New Roman" w:hAnsi="Times New Roman"/>
          <w:kern w:val="0"/>
          <w:sz w:val="24"/>
          <w:szCs w:val="24"/>
        </w:rPr>
        <w:t>.</w:t>
      </w:r>
      <w:r w:rsidR="00EA5A05" w:rsidRPr="0058758C">
        <w:rPr>
          <w:rFonts w:ascii="Times New Roman" w:hAnsi="Times New Roman"/>
          <w:kern w:val="0"/>
          <w:sz w:val="24"/>
          <w:szCs w:val="24"/>
        </w:rPr>
        <w:t xml:space="preserve"> </w:t>
      </w:r>
      <w:r w:rsidR="00B01BA5" w:rsidRPr="0058758C">
        <w:rPr>
          <w:rFonts w:ascii="Times New Roman" w:hAnsi="Times New Roman"/>
          <w:kern w:val="28"/>
          <w:sz w:val="24"/>
          <w:szCs w:val="24"/>
        </w:rPr>
        <w:t>Figure 1</w:t>
      </w:r>
      <w:r w:rsidR="00AA706C" w:rsidRPr="0058758C">
        <w:rPr>
          <w:rFonts w:ascii="Times New Roman" w:hAnsi="Times New Roman"/>
          <w:kern w:val="28"/>
          <w:sz w:val="24"/>
          <w:szCs w:val="24"/>
        </w:rPr>
        <w:t xml:space="preserve">f displays the </w:t>
      </w:r>
      <w:r w:rsidR="00D7616D" w:rsidRPr="0058758C">
        <w:rPr>
          <w:rFonts w:ascii="Times New Roman" w:hAnsi="Times New Roman"/>
          <w:kern w:val="28"/>
          <w:sz w:val="24"/>
          <w:szCs w:val="24"/>
        </w:rPr>
        <w:t xml:space="preserve">model </w:t>
      </w:r>
      <w:r w:rsidR="00323C47" w:rsidRPr="0058758C">
        <w:rPr>
          <w:rFonts w:ascii="Times New Roman" w:hAnsi="Times New Roman"/>
          <w:kern w:val="28"/>
          <w:sz w:val="24"/>
          <w:szCs w:val="24"/>
        </w:rPr>
        <w:t xml:space="preserve">ensemble mean of </w:t>
      </w:r>
      <w:r w:rsidR="00BF2DE8" w:rsidRPr="0058758C">
        <w:rPr>
          <w:rFonts w:ascii="Times New Roman" w:hAnsi="Times New Roman"/>
          <w:kern w:val="28"/>
          <w:sz w:val="24"/>
          <w:szCs w:val="24"/>
        </w:rPr>
        <w:t>Z500 and UV850</w:t>
      </w:r>
      <w:r w:rsidR="00D7616D" w:rsidRPr="0058758C">
        <w:rPr>
          <w:rFonts w:ascii="Times New Roman" w:hAnsi="Times New Roman"/>
          <w:kern w:val="28"/>
          <w:sz w:val="24"/>
          <w:szCs w:val="24"/>
        </w:rPr>
        <w:t xml:space="preserve"> in </w:t>
      </w:r>
      <w:r w:rsidR="00AA706C" w:rsidRPr="0058758C">
        <w:rPr>
          <w:rFonts w:ascii="Times New Roman" w:hAnsi="Times New Roman"/>
          <w:kern w:val="28"/>
          <w:sz w:val="24"/>
          <w:szCs w:val="24"/>
        </w:rPr>
        <w:t xml:space="preserve">June-July </w:t>
      </w:r>
      <w:r w:rsidR="00D7616D" w:rsidRPr="0058758C">
        <w:rPr>
          <w:rFonts w:ascii="Times New Roman" w:hAnsi="Times New Roman"/>
          <w:kern w:val="28"/>
          <w:sz w:val="24"/>
          <w:szCs w:val="24"/>
        </w:rPr>
        <w:t xml:space="preserve">from </w:t>
      </w:r>
      <w:r w:rsidR="00AA706C" w:rsidRPr="0058758C">
        <w:rPr>
          <w:rFonts w:ascii="Times New Roman" w:hAnsi="Times New Roman"/>
          <w:kern w:val="28"/>
          <w:sz w:val="24"/>
          <w:szCs w:val="24"/>
        </w:rPr>
        <w:t>the high-correlation</w:t>
      </w:r>
      <w:r w:rsidR="00D7616D" w:rsidRPr="0058758C">
        <w:rPr>
          <w:rFonts w:ascii="Times New Roman" w:hAnsi="Times New Roman"/>
          <w:kern w:val="28"/>
          <w:sz w:val="24"/>
          <w:szCs w:val="24"/>
        </w:rPr>
        <w:t xml:space="preserve"> group </w:t>
      </w:r>
      <w:r w:rsidR="009F7B4E" w:rsidRPr="0058758C">
        <w:rPr>
          <w:rFonts w:ascii="Times New Roman" w:hAnsi="Times New Roman"/>
          <w:kern w:val="28"/>
          <w:sz w:val="24"/>
          <w:szCs w:val="24"/>
        </w:rPr>
        <w:t xml:space="preserve">during </w:t>
      </w:r>
      <w:r w:rsidR="004146F8" w:rsidRPr="0058758C">
        <w:rPr>
          <w:rFonts w:ascii="Times New Roman" w:hAnsi="Times New Roman"/>
          <w:kern w:val="28"/>
          <w:sz w:val="24"/>
          <w:szCs w:val="24"/>
        </w:rPr>
        <w:t xml:space="preserve">the current climate state of </w:t>
      </w:r>
      <w:r w:rsidR="009F7B4E" w:rsidRPr="0058758C">
        <w:rPr>
          <w:rFonts w:ascii="Times New Roman" w:hAnsi="Times New Roman"/>
          <w:kern w:val="28"/>
          <w:sz w:val="24"/>
          <w:szCs w:val="24"/>
        </w:rPr>
        <w:t>2001-2020</w:t>
      </w:r>
      <w:r w:rsidR="009A16A1" w:rsidRPr="0058758C">
        <w:rPr>
          <w:rFonts w:ascii="Times New Roman" w:hAnsi="Times New Roman"/>
          <w:kern w:val="28"/>
          <w:sz w:val="24"/>
          <w:szCs w:val="24"/>
        </w:rPr>
        <w:t xml:space="preserve"> </w:t>
      </w:r>
      <w:r w:rsidR="00D7616D" w:rsidRPr="0058758C">
        <w:rPr>
          <w:rFonts w:ascii="Times New Roman" w:hAnsi="Times New Roman"/>
          <w:kern w:val="28"/>
          <w:sz w:val="24"/>
          <w:szCs w:val="24"/>
        </w:rPr>
        <w:t xml:space="preserve">under </w:t>
      </w:r>
      <w:r w:rsidR="00AA706C" w:rsidRPr="0058758C">
        <w:rPr>
          <w:rFonts w:ascii="Times New Roman" w:hAnsi="Times New Roman"/>
          <w:kern w:val="28"/>
          <w:sz w:val="24"/>
          <w:szCs w:val="24"/>
        </w:rPr>
        <w:t>ALL experiment</w:t>
      </w:r>
      <w:r w:rsidR="009F7B4E" w:rsidRPr="0058758C">
        <w:rPr>
          <w:rFonts w:ascii="Times New Roman" w:hAnsi="Times New Roman"/>
          <w:kern w:val="28"/>
          <w:sz w:val="24"/>
          <w:szCs w:val="24"/>
        </w:rPr>
        <w:t>s</w:t>
      </w:r>
      <w:r w:rsidR="00AA706C" w:rsidRPr="0058758C">
        <w:rPr>
          <w:rFonts w:ascii="Times New Roman" w:hAnsi="Times New Roman"/>
          <w:kern w:val="28"/>
          <w:sz w:val="24"/>
          <w:szCs w:val="24"/>
        </w:rPr>
        <w:t xml:space="preserve">. </w:t>
      </w:r>
      <w:r w:rsidR="009F7B4E" w:rsidRPr="0058758C">
        <w:rPr>
          <w:rFonts w:ascii="Times New Roman" w:hAnsi="Times New Roman"/>
          <w:kern w:val="28"/>
          <w:sz w:val="24"/>
          <w:szCs w:val="24"/>
        </w:rPr>
        <w:t>T</w:t>
      </w:r>
      <w:r w:rsidR="005529EB" w:rsidRPr="0058758C">
        <w:rPr>
          <w:rFonts w:ascii="Times New Roman" w:hAnsi="Times New Roman"/>
          <w:kern w:val="28"/>
          <w:sz w:val="24"/>
          <w:szCs w:val="24"/>
        </w:rPr>
        <w:t>he</w:t>
      </w:r>
      <w:r w:rsidR="00F400E0" w:rsidRPr="0058758C">
        <w:rPr>
          <w:rFonts w:ascii="Times New Roman" w:hAnsi="Times New Roman"/>
          <w:kern w:val="28"/>
          <w:sz w:val="24"/>
          <w:szCs w:val="24"/>
        </w:rPr>
        <w:t xml:space="preserve"> extended WNPSH and </w:t>
      </w:r>
      <w:r w:rsidR="00F400E0" w:rsidRPr="0058758C">
        <w:rPr>
          <w:rFonts w:ascii="Times New Roman" w:hAnsi="Times New Roman"/>
          <w:kern w:val="28"/>
          <w:sz w:val="24"/>
          <w:szCs w:val="24"/>
        </w:rPr>
        <w:lastRenderedPageBreak/>
        <w:t>the obvious southwesterly flow on its west</w:t>
      </w:r>
      <w:r w:rsidR="00F53F90" w:rsidRPr="0058758C">
        <w:rPr>
          <w:rFonts w:ascii="Times New Roman" w:hAnsi="Times New Roman"/>
          <w:kern w:val="28"/>
          <w:sz w:val="24"/>
          <w:szCs w:val="24"/>
        </w:rPr>
        <w:t>ern</w:t>
      </w:r>
      <w:r w:rsidR="00F400E0" w:rsidRPr="0058758C">
        <w:rPr>
          <w:rFonts w:ascii="Times New Roman" w:hAnsi="Times New Roman"/>
          <w:kern w:val="28"/>
          <w:sz w:val="24"/>
          <w:szCs w:val="24"/>
        </w:rPr>
        <w:t xml:space="preserve"> side</w:t>
      </w:r>
      <w:r w:rsidR="005529EB" w:rsidRPr="0058758C">
        <w:rPr>
          <w:rFonts w:ascii="Times New Roman" w:hAnsi="Times New Roman"/>
          <w:kern w:val="28"/>
          <w:sz w:val="24"/>
          <w:szCs w:val="24"/>
        </w:rPr>
        <w:t xml:space="preserve">, which is </w:t>
      </w:r>
      <w:r w:rsidR="00B01BA5" w:rsidRPr="0058758C">
        <w:rPr>
          <w:rFonts w:ascii="Times New Roman" w:hAnsi="Times New Roman"/>
          <w:kern w:val="0"/>
          <w:sz w:val="24"/>
          <w:szCs w:val="24"/>
        </w:rPr>
        <w:t xml:space="preserve">similar to </w:t>
      </w:r>
      <w:r w:rsidR="005529EB" w:rsidRPr="0058758C">
        <w:rPr>
          <w:rFonts w:ascii="Times New Roman" w:hAnsi="Times New Roman"/>
          <w:kern w:val="0"/>
          <w:sz w:val="24"/>
          <w:szCs w:val="24"/>
        </w:rPr>
        <w:t xml:space="preserve">the </w:t>
      </w:r>
      <w:r w:rsidR="00323C47" w:rsidRPr="0058758C">
        <w:rPr>
          <w:rFonts w:ascii="Times New Roman" w:hAnsi="Times New Roman"/>
          <w:kern w:val="0"/>
          <w:sz w:val="24"/>
          <w:szCs w:val="24"/>
        </w:rPr>
        <w:t xml:space="preserve">observed </w:t>
      </w:r>
      <w:r w:rsidR="006C749C" w:rsidRPr="0058758C">
        <w:rPr>
          <w:rFonts w:ascii="Times New Roman" w:hAnsi="Times New Roman"/>
          <w:kern w:val="0"/>
          <w:sz w:val="24"/>
          <w:szCs w:val="24"/>
        </w:rPr>
        <w:t xml:space="preserve">circulation pattern, </w:t>
      </w:r>
      <w:r w:rsidR="004146F8" w:rsidRPr="0058758C">
        <w:rPr>
          <w:rFonts w:ascii="Times New Roman" w:hAnsi="Times New Roman"/>
          <w:kern w:val="28"/>
          <w:sz w:val="24"/>
          <w:szCs w:val="24"/>
        </w:rPr>
        <w:t xml:space="preserve">provide </w:t>
      </w:r>
      <w:r w:rsidR="005529EB" w:rsidRPr="0058758C">
        <w:rPr>
          <w:rFonts w:ascii="Times New Roman" w:hAnsi="Times New Roman"/>
          <w:kern w:val="28"/>
          <w:sz w:val="24"/>
          <w:szCs w:val="24"/>
        </w:rPr>
        <w:t>favorable condition</w:t>
      </w:r>
      <w:r w:rsidR="00800FA0" w:rsidRPr="0058758C">
        <w:rPr>
          <w:rFonts w:ascii="Times New Roman" w:hAnsi="Times New Roman"/>
          <w:kern w:val="28"/>
          <w:sz w:val="24"/>
          <w:szCs w:val="24"/>
        </w:rPr>
        <w:t>s</w:t>
      </w:r>
      <w:r w:rsidR="005529EB" w:rsidRPr="0058758C">
        <w:rPr>
          <w:rFonts w:ascii="Times New Roman" w:hAnsi="Times New Roman"/>
          <w:kern w:val="28"/>
          <w:sz w:val="24"/>
          <w:szCs w:val="24"/>
        </w:rPr>
        <w:t xml:space="preserve"> for </w:t>
      </w:r>
      <w:r w:rsidR="00B01BA5" w:rsidRPr="0058758C">
        <w:rPr>
          <w:rFonts w:ascii="Times New Roman" w:eastAsia="Times New Roman" w:hAnsi="Times New Roman"/>
          <w:sz w:val="24"/>
          <w:szCs w:val="24"/>
        </w:rPr>
        <w:t>heavy precipitation event</w:t>
      </w:r>
      <w:r w:rsidR="00800FA0" w:rsidRPr="0058758C">
        <w:rPr>
          <w:rFonts w:ascii="Times New Roman" w:eastAsia="Times New Roman" w:hAnsi="Times New Roman"/>
          <w:sz w:val="24"/>
          <w:szCs w:val="24"/>
        </w:rPr>
        <w:t>s</w:t>
      </w:r>
      <w:r w:rsidR="00B01BA5" w:rsidRPr="0058758C">
        <w:rPr>
          <w:rFonts w:ascii="Times New Roman" w:eastAsia="Times New Roman" w:hAnsi="Times New Roman"/>
          <w:sz w:val="24"/>
          <w:szCs w:val="24"/>
        </w:rPr>
        <w:t>.</w:t>
      </w:r>
    </w:p>
    <w:p w14:paraId="2369EA6C" w14:textId="77777777" w:rsidR="00B043A7" w:rsidRPr="0058758C" w:rsidRDefault="00B043A7" w:rsidP="00282928">
      <w:pPr>
        <w:widowControl/>
        <w:spacing w:before="50" w:line="480" w:lineRule="auto"/>
        <w:rPr>
          <w:rFonts w:ascii="Times New Roman" w:hAnsi="Times New Roman"/>
          <w:bCs/>
          <w:iCs/>
          <w:kern w:val="0"/>
          <w:sz w:val="24"/>
          <w:szCs w:val="24"/>
        </w:rPr>
      </w:pPr>
    </w:p>
    <w:p w14:paraId="0B4F990F" w14:textId="59E30C0A" w:rsidR="00823F6A" w:rsidRPr="0058758C" w:rsidRDefault="0023122A" w:rsidP="00282928">
      <w:pPr>
        <w:spacing w:line="480" w:lineRule="auto"/>
        <w:rPr>
          <w:rFonts w:ascii="Times New Roman" w:hAnsi="Times New Roman"/>
          <w:sz w:val="24"/>
          <w:szCs w:val="24"/>
        </w:rPr>
      </w:pPr>
      <w:r w:rsidRPr="0058758C">
        <w:rPr>
          <w:rFonts w:ascii="Times New Roman" w:hAnsi="Times New Roman"/>
          <w:sz w:val="24"/>
          <w:szCs w:val="24"/>
        </w:rPr>
        <w:t>Figure</w:t>
      </w:r>
      <w:r w:rsidR="004146F8" w:rsidRPr="0058758C">
        <w:rPr>
          <w:rFonts w:ascii="Times New Roman" w:hAnsi="Times New Roman"/>
          <w:sz w:val="24"/>
          <w:szCs w:val="24"/>
        </w:rPr>
        <w:t>s</w:t>
      </w:r>
      <w:r w:rsidRPr="0058758C">
        <w:rPr>
          <w:rFonts w:ascii="Times New Roman" w:hAnsi="Times New Roman"/>
          <w:sz w:val="24"/>
          <w:szCs w:val="24"/>
        </w:rPr>
        <w:t xml:space="preserve"> S1</w:t>
      </w:r>
      <w:r w:rsidR="00C9594A" w:rsidRPr="0058758C">
        <w:rPr>
          <w:rFonts w:ascii="Times New Roman" w:hAnsi="Times New Roman"/>
          <w:sz w:val="24"/>
          <w:szCs w:val="24"/>
        </w:rPr>
        <w:t xml:space="preserve">a and </w:t>
      </w:r>
      <w:r w:rsidR="00323C47" w:rsidRPr="0058758C">
        <w:rPr>
          <w:rFonts w:ascii="Times New Roman" w:hAnsi="Times New Roman"/>
          <w:sz w:val="24"/>
          <w:szCs w:val="24"/>
        </w:rPr>
        <w:t>S1</w:t>
      </w:r>
      <w:r w:rsidR="00C9594A" w:rsidRPr="0058758C">
        <w:rPr>
          <w:rFonts w:ascii="Times New Roman" w:hAnsi="Times New Roman"/>
          <w:sz w:val="24"/>
          <w:szCs w:val="24"/>
        </w:rPr>
        <w:t>b</w:t>
      </w:r>
      <w:r w:rsidRPr="0058758C">
        <w:rPr>
          <w:rFonts w:ascii="Times New Roman" w:hAnsi="Times New Roman"/>
          <w:sz w:val="24"/>
          <w:szCs w:val="24"/>
        </w:rPr>
        <w:t xml:space="preserve"> show the histogram and KDE estimate of the probability distribution</w:t>
      </w:r>
      <w:r w:rsidRPr="0058758C">
        <w:rPr>
          <w:rFonts w:ascii="Times New Roman" w:hAnsi="Times New Roman"/>
          <w:kern w:val="28"/>
          <w:sz w:val="24"/>
          <w:szCs w:val="24"/>
        </w:rPr>
        <w:t xml:space="preserve"> of the </w:t>
      </w:r>
      <w:r w:rsidRPr="0058758C">
        <w:rPr>
          <w:rFonts w:ascii="Times New Roman" w:hAnsi="Times New Roman"/>
          <w:sz w:val="24"/>
          <w:szCs w:val="24"/>
        </w:rPr>
        <w:t>obs</w:t>
      </w:r>
      <w:r w:rsidR="003A3F8E" w:rsidRPr="0058758C">
        <w:rPr>
          <w:rFonts w:ascii="Times New Roman" w:hAnsi="Times New Roman"/>
          <w:sz w:val="24"/>
          <w:szCs w:val="24"/>
        </w:rPr>
        <w:t>erved and simulated June-July PPA and RX5day</w:t>
      </w:r>
      <w:r w:rsidR="002F019F" w:rsidRPr="0058758C">
        <w:rPr>
          <w:rFonts w:ascii="Times New Roman" w:hAnsi="Times New Roman"/>
          <w:sz w:val="24"/>
          <w:szCs w:val="24"/>
        </w:rPr>
        <w:t xml:space="preserve"> anomal</w:t>
      </w:r>
      <w:r w:rsidR="00323C47" w:rsidRPr="0058758C">
        <w:rPr>
          <w:rFonts w:ascii="Times New Roman" w:hAnsi="Times New Roman"/>
          <w:sz w:val="24"/>
          <w:szCs w:val="24"/>
        </w:rPr>
        <w:t>ies</w:t>
      </w:r>
      <w:r w:rsidR="00E07049" w:rsidRPr="0058758C">
        <w:rPr>
          <w:rFonts w:ascii="Times New Roman" w:hAnsi="Times New Roman"/>
          <w:sz w:val="24"/>
          <w:szCs w:val="24"/>
        </w:rPr>
        <w:t xml:space="preserve"> during 1960–2014</w:t>
      </w:r>
      <w:r w:rsidR="003A3F8E" w:rsidRPr="0058758C">
        <w:rPr>
          <w:rFonts w:ascii="Times New Roman" w:hAnsi="Times New Roman"/>
          <w:sz w:val="24"/>
          <w:szCs w:val="24"/>
        </w:rPr>
        <w:t>.</w:t>
      </w:r>
      <w:r w:rsidR="008D0AC2" w:rsidRPr="0058758C">
        <w:rPr>
          <w:rFonts w:ascii="Times New Roman" w:hAnsi="Times New Roman"/>
          <w:sz w:val="24"/>
          <w:szCs w:val="24"/>
        </w:rPr>
        <w:t xml:space="preserve"> </w:t>
      </w:r>
      <w:r w:rsidR="00323C47" w:rsidRPr="0058758C">
        <w:rPr>
          <w:rFonts w:ascii="Times New Roman" w:hAnsi="Times New Roman"/>
          <w:sz w:val="24"/>
          <w:szCs w:val="24"/>
        </w:rPr>
        <w:t>The models reasonably simulate the probability distribution for PPA and RX5day over the Meiyu region</w:t>
      </w:r>
      <w:r w:rsidR="00784815" w:rsidRPr="0058758C">
        <w:rPr>
          <w:rFonts w:ascii="Times New Roman" w:hAnsi="Times New Roman"/>
          <w:sz w:val="24"/>
          <w:szCs w:val="24"/>
        </w:rPr>
        <w:t xml:space="preserve">, with </w:t>
      </w:r>
      <w:r w:rsidR="00823F6A" w:rsidRPr="0058758C">
        <w:rPr>
          <w:rFonts w:ascii="Times New Roman" w:hAnsi="Times New Roman"/>
          <w:sz w:val="24"/>
          <w:szCs w:val="24"/>
        </w:rPr>
        <w:t>quite similar shape</w:t>
      </w:r>
      <w:r w:rsidR="00784815" w:rsidRPr="0058758C">
        <w:rPr>
          <w:rFonts w:ascii="Times New Roman" w:hAnsi="Times New Roman"/>
          <w:sz w:val="24"/>
          <w:szCs w:val="24"/>
        </w:rPr>
        <w:t>s between observation and models</w:t>
      </w:r>
      <w:r w:rsidR="008F0832" w:rsidRPr="0058758C">
        <w:rPr>
          <w:rFonts w:ascii="Times New Roman" w:hAnsi="Times New Roman"/>
          <w:sz w:val="24"/>
          <w:szCs w:val="24"/>
        </w:rPr>
        <w:t xml:space="preserve">. </w:t>
      </w:r>
      <w:r w:rsidR="00B927A1" w:rsidRPr="0058758C">
        <w:rPr>
          <w:rFonts w:ascii="Times New Roman" w:hAnsi="Times New Roman"/>
          <w:sz w:val="24"/>
        </w:rPr>
        <w:t>Figure</w:t>
      </w:r>
      <w:r w:rsidR="004146F8" w:rsidRPr="0058758C">
        <w:rPr>
          <w:rFonts w:ascii="Times New Roman" w:hAnsi="Times New Roman"/>
          <w:sz w:val="24"/>
        </w:rPr>
        <w:t>s</w:t>
      </w:r>
      <w:r w:rsidR="00B927A1" w:rsidRPr="0058758C">
        <w:rPr>
          <w:rFonts w:ascii="Times New Roman" w:hAnsi="Times New Roman"/>
          <w:sz w:val="24"/>
        </w:rPr>
        <w:t xml:space="preserve"> S1c and </w:t>
      </w:r>
      <w:r w:rsidR="00323C47" w:rsidRPr="0058758C">
        <w:rPr>
          <w:rFonts w:ascii="Times New Roman" w:hAnsi="Times New Roman"/>
          <w:sz w:val="24"/>
        </w:rPr>
        <w:t>S1</w:t>
      </w:r>
      <w:r w:rsidR="00B927A1" w:rsidRPr="0058758C">
        <w:rPr>
          <w:rFonts w:ascii="Times New Roman" w:hAnsi="Times New Roman"/>
          <w:sz w:val="24"/>
        </w:rPr>
        <w:t>d show</w:t>
      </w:r>
      <w:r w:rsidR="009825CF" w:rsidRPr="0058758C">
        <w:rPr>
          <w:rFonts w:ascii="Times New Roman" w:hAnsi="Times New Roman"/>
          <w:sz w:val="24"/>
        </w:rPr>
        <w:t xml:space="preserve"> t</w:t>
      </w:r>
      <w:r w:rsidR="00B927A1" w:rsidRPr="0058758C">
        <w:rPr>
          <w:rFonts w:ascii="Times New Roman" w:hAnsi="Times New Roman"/>
          <w:sz w:val="24"/>
        </w:rPr>
        <w:t>he p-values from Kolmogorov-Smirnov tests that compare the observed distribution with multi-model ensemble and indi</w:t>
      </w:r>
      <w:r w:rsidR="00E364B9" w:rsidRPr="0058758C">
        <w:rPr>
          <w:rFonts w:ascii="Times New Roman" w:hAnsi="Times New Roman"/>
          <w:sz w:val="24"/>
        </w:rPr>
        <w:softHyphen/>
        <w:t xml:space="preserve">vidual models. </w:t>
      </w:r>
      <w:r w:rsidR="000253B4" w:rsidRPr="0058758C">
        <w:rPr>
          <w:rFonts w:ascii="Times New Roman" w:hAnsi="Times New Roman" w:cstheme="minorBidi"/>
          <w:sz w:val="24"/>
          <w:szCs w:val="24"/>
        </w:rPr>
        <w:t xml:space="preserve">The agreement </w:t>
      </w:r>
      <w:r w:rsidR="000253B4" w:rsidRPr="0058758C">
        <w:rPr>
          <w:rFonts w:ascii="Times New Roman" w:hAnsi="Times New Roman"/>
          <w:sz w:val="24"/>
        </w:rPr>
        <w:t xml:space="preserve">remains good for both PPA and RX5day when models are tested individually. </w:t>
      </w:r>
      <w:r w:rsidR="00323C47" w:rsidRPr="0058758C">
        <w:rPr>
          <w:rFonts w:ascii="Times New Roman" w:hAnsi="Times New Roman"/>
          <w:sz w:val="24"/>
        </w:rPr>
        <w:t xml:space="preserve">This suggests that </w:t>
      </w:r>
      <w:r w:rsidR="00823F6A" w:rsidRPr="0058758C">
        <w:rPr>
          <w:rFonts w:ascii="Times New Roman" w:hAnsi="Times New Roman"/>
          <w:sz w:val="24"/>
          <w:szCs w:val="24"/>
        </w:rPr>
        <w:t>the models can be used to conduct the attribution analyses</w:t>
      </w:r>
      <w:r w:rsidR="004D2316" w:rsidRPr="0058758C">
        <w:rPr>
          <w:rFonts w:ascii="Times New Roman" w:hAnsi="Times New Roman"/>
          <w:sz w:val="24"/>
          <w:szCs w:val="24"/>
        </w:rPr>
        <w:t>.</w:t>
      </w:r>
    </w:p>
    <w:p w14:paraId="30993AB3" w14:textId="77777777" w:rsidR="005421B4" w:rsidRPr="0058758C" w:rsidRDefault="005421B4" w:rsidP="00282928">
      <w:pPr>
        <w:spacing w:line="480" w:lineRule="auto"/>
        <w:rPr>
          <w:rFonts w:ascii="Times New Roman" w:hAnsi="Times New Roman"/>
          <w:sz w:val="24"/>
          <w:szCs w:val="24"/>
        </w:rPr>
      </w:pPr>
    </w:p>
    <w:p w14:paraId="178EF62C" w14:textId="1BE1A814" w:rsidR="00160D23" w:rsidRPr="0058758C" w:rsidRDefault="005421B4" w:rsidP="00160D23">
      <w:pPr>
        <w:spacing w:line="480" w:lineRule="auto"/>
        <w:rPr>
          <w:rFonts w:ascii="Times New Roman" w:hAnsi="Times New Roman"/>
          <w:kern w:val="28"/>
          <w:sz w:val="24"/>
          <w:szCs w:val="24"/>
        </w:rPr>
      </w:pPr>
      <w:r w:rsidRPr="0058758C">
        <w:rPr>
          <w:rFonts w:ascii="Times New Roman" w:hAnsi="Times New Roman"/>
          <w:kern w:val="28"/>
          <w:sz w:val="24"/>
          <w:szCs w:val="24"/>
        </w:rPr>
        <w:t>To investigate human influence on the Meiyu event, we compared the CMIP6 model experiments under ALL and NAT forcings. For PPA,</w:t>
      </w:r>
      <w:r w:rsidR="00C93E19" w:rsidRPr="0058758C">
        <w:rPr>
          <w:rFonts w:ascii="Times New Roman" w:hAnsi="Times New Roman"/>
          <w:kern w:val="28"/>
          <w:sz w:val="24"/>
          <w:szCs w:val="24"/>
        </w:rPr>
        <w:t xml:space="preserve"> </w:t>
      </w:r>
      <w:r w:rsidR="009E0E00" w:rsidRPr="0058758C">
        <w:rPr>
          <w:rFonts w:ascii="Times New Roman" w:hAnsi="Times New Roman" w:cstheme="minorBidi"/>
          <w:kern w:val="28"/>
          <w:sz w:val="24"/>
          <w:szCs w:val="24"/>
        </w:rPr>
        <w:t xml:space="preserve">the </w:t>
      </w:r>
      <w:r w:rsidR="00C93E19" w:rsidRPr="0058758C">
        <w:rPr>
          <w:rFonts w:ascii="Times New Roman" w:hAnsi="Times New Roman" w:cstheme="minorBidi"/>
          <w:kern w:val="28"/>
          <w:sz w:val="24"/>
          <w:szCs w:val="24"/>
        </w:rPr>
        <w:t xml:space="preserve">PDF </w:t>
      </w:r>
      <w:r w:rsidR="009E0E00" w:rsidRPr="0058758C">
        <w:rPr>
          <w:rFonts w:ascii="Times New Roman" w:hAnsi="Times New Roman" w:cstheme="minorBidi"/>
          <w:kern w:val="28"/>
          <w:sz w:val="24"/>
          <w:szCs w:val="24"/>
        </w:rPr>
        <w:t xml:space="preserve">shift </w:t>
      </w:r>
      <w:r w:rsidR="00C93E19" w:rsidRPr="0058758C">
        <w:rPr>
          <w:rFonts w:ascii="Times New Roman" w:hAnsi="Times New Roman" w:cstheme="minorBidi"/>
          <w:kern w:val="28"/>
          <w:sz w:val="24"/>
          <w:szCs w:val="24"/>
        </w:rPr>
        <w:t xml:space="preserve">towards a drier condition under ALL forcing relative to NAT forcing (Figure 2a), suggesting </w:t>
      </w:r>
      <w:r w:rsidR="006A6E89" w:rsidRPr="0058758C">
        <w:rPr>
          <w:rFonts w:ascii="Times New Roman" w:hAnsi="Times New Roman" w:cstheme="minorBidi"/>
          <w:kern w:val="28"/>
          <w:sz w:val="24"/>
          <w:szCs w:val="24"/>
        </w:rPr>
        <w:t>a</w:t>
      </w:r>
      <w:r w:rsidR="00C93E19" w:rsidRPr="0058758C">
        <w:rPr>
          <w:rFonts w:ascii="Times New Roman" w:hAnsi="Times New Roman" w:cstheme="minorBidi"/>
          <w:kern w:val="28"/>
          <w:sz w:val="24"/>
          <w:szCs w:val="24"/>
        </w:rPr>
        <w:t xml:space="preserve"> decrease of probability of such persistent heavy precipitation events over </w:t>
      </w:r>
      <w:r w:rsidR="00746F89" w:rsidRPr="0058758C">
        <w:rPr>
          <w:rFonts w:ascii="Times New Roman" w:hAnsi="Times New Roman" w:cstheme="minorBidi"/>
          <w:kern w:val="28"/>
          <w:sz w:val="24"/>
          <w:szCs w:val="24"/>
        </w:rPr>
        <w:t xml:space="preserve">the </w:t>
      </w:r>
      <w:r w:rsidR="00C93E19" w:rsidRPr="0058758C">
        <w:rPr>
          <w:rFonts w:ascii="Times New Roman" w:hAnsi="Times New Roman" w:cstheme="minorBidi"/>
          <w:kern w:val="28"/>
          <w:sz w:val="24"/>
          <w:szCs w:val="24"/>
        </w:rPr>
        <w:t>YRV due to human influence.</w:t>
      </w:r>
      <w:r w:rsidR="00B61D8A" w:rsidRPr="0058758C">
        <w:rPr>
          <w:rFonts w:ascii="Times New Roman" w:hAnsi="Times New Roman" w:cstheme="minorBidi"/>
          <w:kern w:val="28"/>
          <w:sz w:val="24"/>
          <w:szCs w:val="24"/>
        </w:rPr>
        <w:t xml:space="preserve"> The probability of the 2020-like event defined by PPA (</w:t>
      </w:r>
      <w:r w:rsidR="001A1F09" w:rsidRPr="0058758C">
        <w:rPr>
          <w:rFonts w:ascii="Times New Roman" w:hAnsi="Times New Roman"/>
          <w:kern w:val="28"/>
          <w:sz w:val="24"/>
          <w:szCs w:val="24"/>
        </w:rPr>
        <w:t>51.2%</w:t>
      </w:r>
      <w:r w:rsidR="00B61D8A" w:rsidRPr="0058758C">
        <w:rPr>
          <w:rFonts w:ascii="Times New Roman" w:hAnsi="Times New Roman" w:cstheme="minorBidi"/>
          <w:kern w:val="28"/>
          <w:sz w:val="24"/>
          <w:szCs w:val="24"/>
        </w:rPr>
        <w:t xml:space="preserve">) is around </w:t>
      </w:r>
      <w:r w:rsidR="00A73808" w:rsidRPr="0058758C">
        <w:rPr>
          <w:rFonts w:ascii="Times New Roman" w:hAnsi="Times New Roman" w:cstheme="minorBidi"/>
          <w:kern w:val="28"/>
          <w:sz w:val="24"/>
          <w:szCs w:val="24"/>
        </w:rPr>
        <w:t xml:space="preserve">1.78% (90% confidence interval: 1.28%-2.38%) </w:t>
      </w:r>
      <w:r w:rsidR="00B61D8A" w:rsidRPr="0058758C">
        <w:rPr>
          <w:rFonts w:ascii="Times New Roman" w:hAnsi="Times New Roman" w:cstheme="minorBidi"/>
          <w:kern w:val="28"/>
          <w:sz w:val="24"/>
          <w:szCs w:val="24"/>
        </w:rPr>
        <w:t xml:space="preserve">in the ALL ensemble, while in the NAT ensemble the probability increases to </w:t>
      </w:r>
      <w:r w:rsidR="00511C34" w:rsidRPr="0058758C">
        <w:rPr>
          <w:rFonts w:ascii="Times New Roman" w:hAnsi="Times New Roman" w:cstheme="minorBidi"/>
          <w:kern w:val="28"/>
          <w:sz w:val="24"/>
          <w:szCs w:val="24"/>
        </w:rPr>
        <w:t>3.29% (2.56%-4.12%)</w:t>
      </w:r>
      <w:r w:rsidR="00B61D8A" w:rsidRPr="0058758C">
        <w:rPr>
          <w:rFonts w:ascii="Times New Roman" w:hAnsi="Times New Roman" w:cstheme="minorBidi"/>
          <w:kern w:val="28"/>
          <w:sz w:val="24"/>
          <w:szCs w:val="24"/>
        </w:rPr>
        <w:t xml:space="preserve">. This gives a probability ratio of </w:t>
      </w:r>
      <w:r w:rsidR="003F1346" w:rsidRPr="0058758C">
        <w:rPr>
          <w:rFonts w:ascii="Times New Roman" w:hAnsi="Times New Roman" w:cstheme="minorBidi"/>
          <w:kern w:val="28"/>
          <w:sz w:val="24"/>
          <w:szCs w:val="24"/>
        </w:rPr>
        <w:t>0.54 (0.36-0.81)</w:t>
      </w:r>
      <w:r w:rsidR="00B61D8A" w:rsidRPr="0058758C">
        <w:rPr>
          <w:rFonts w:ascii="Times New Roman" w:hAnsi="Times New Roman" w:cstheme="minorBidi"/>
          <w:kern w:val="28"/>
          <w:sz w:val="24"/>
          <w:szCs w:val="24"/>
        </w:rPr>
        <w:t>.</w:t>
      </w:r>
      <w:r w:rsidR="005C2B85" w:rsidRPr="0058758C">
        <w:rPr>
          <w:rFonts w:ascii="Times New Roman" w:hAnsi="Times New Roman" w:cstheme="minorBidi"/>
          <w:kern w:val="28"/>
          <w:sz w:val="24"/>
          <w:szCs w:val="24"/>
        </w:rPr>
        <w:t xml:space="preserve"> </w:t>
      </w:r>
      <w:r w:rsidR="00BA0CAD" w:rsidRPr="0058758C">
        <w:rPr>
          <w:rFonts w:ascii="Times New Roman" w:hAnsi="Times New Roman"/>
          <w:kern w:val="28"/>
          <w:sz w:val="24"/>
          <w:szCs w:val="24"/>
        </w:rPr>
        <w:t xml:space="preserve">For the RX5day, the PDF almost does not show any change for both experiments. </w:t>
      </w:r>
      <w:r w:rsidR="009E0E00" w:rsidRPr="0058758C">
        <w:rPr>
          <w:rFonts w:ascii="Times New Roman" w:hAnsi="Times New Roman"/>
          <w:kern w:val="28"/>
          <w:sz w:val="24"/>
          <w:szCs w:val="24"/>
        </w:rPr>
        <w:t xml:space="preserve">The </w:t>
      </w:r>
      <w:r w:rsidR="00BA0CAD" w:rsidRPr="0058758C">
        <w:rPr>
          <w:rFonts w:ascii="Times New Roman" w:hAnsi="Times New Roman"/>
          <w:kern w:val="28"/>
          <w:sz w:val="24"/>
          <w:szCs w:val="24"/>
        </w:rPr>
        <w:t>probability ratio</w:t>
      </w:r>
      <w:r w:rsidR="009E0E00" w:rsidRPr="0058758C">
        <w:rPr>
          <w:rFonts w:ascii="Times New Roman" w:hAnsi="Times New Roman"/>
          <w:kern w:val="28"/>
          <w:sz w:val="24"/>
          <w:szCs w:val="24"/>
        </w:rPr>
        <w:t xml:space="preserve"> for the 2020-like RX5day </w:t>
      </w:r>
      <w:r w:rsidR="009E0E00" w:rsidRPr="0058758C">
        <w:rPr>
          <w:rFonts w:ascii="Times New Roman" w:hAnsi="Times New Roman"/>
          <w:kern w:val="28"/>
          <w:sz w:val="24"/>
          <w:szCs w:val="24"/>
        </w:rPr>
        <w:lastRenderedPageBreak/>
        <w:t>anomaly (</w:t>
      </w:r>
      <w:r w:rsidR="000E7F9D" w:rsidRPr="0058758C">
        <w:rPr>
          <w:rFonts w:ascii="Times New Roman" w:hAnsi="Times New Roman"/>
          <w:kern w:val="28"/>
          <w:sz w:val="24"/>
          <w:szCs w:val="24"/>
        </w:rPr>
        <w:t>57.1 mm</w:t>
      </w:r>
      <w:r w:rsidR="009E0E00" w:rsidRPr="0058758C">
        <w:rPr>
          <w:rFonts w:ascii="Times New Roman" w:hAnsi="Times New Roman"/>
          <w:kern w:val="28"/>
          <w:sz w:val="24"/>
          <w:szCs w:val="24"/>
        </w:rPr>
        <w:t>)</w:t>
      </w:r>
      <w:r w:rsidR="00BA0CAD" w:rsidRPr="0058758C">
        <w:rPr>
          <w:rFonts w:ascii="Times New Roman" w:hAnsi="Times New Roman"/>
          <w:kern w:val="28"/>
          <w:sz w:val="24"/>
          <w:szCs w:val="24"/>
        </w:rPr>
        <w:t xml:space="preserve"> is </w:t>
      </w:r>
      <w:r w:rsidR="008831EE" w:rsidRPr="0058758C">
        <w:rPr>
          <w:rFonts w:ascii="Times New Roman" w:hAnsi="Times New Roman"/>
          <w:kern w:val="28"/>
          <w:sz w:val="24"/>
          <w:szCs w:val="24"/>
        </w:rPr>
        <w:t>0.95 (0.5-1.61)</w:t>
      </w:r>
      <w:r w:rsidR="00BA0CAD" w:rsidRPr="0058758C">
        <w:rPr>
          <w:rFonts w:ascii="Times New Roman" w:hAnsi="Times New Roman"/>
          <w:kern w:val="28"/>
          <w:sz w:val="24"/>
          <w:szCs w:val="24"/>
        </w:rPr>
        <w:t>, indicating little anthropogenic influence on</w:t>
      </w:r>
      <w:r w:rsidR="009E0E00" w:rsidRPr="0058758C">
        <w:rPr>
          <w:rFonts w:ascii="Times New Roman" w:hAnsi="Times New Roman"/>
          <w:kern w:val="28"/>
          <w:sz w:val="24"/>
          <w:szCs w:val="24"/>
        </w:rPr>
        <w:t xml:space="preserve"> this metric</w:t>
      </w:r>
      <w:r w:rsidR="00BA0CAD" w:rsidRPr="0058758C">
        <w:rPr>
          <w:rFonts w:ascii="Times New Roman" w:hAnsi="Times New Roman"/>
          <w:kern w:val="28"/>
          <w:sz w:val="24"/>
          <w:szCs w:val="24"/>
        </w:rPr>
        <w:t>.</w:t>
      </w:r>
      <w:r w:rsidR="00C80C30" w:rsidRPr="0058758C">
        <w:rPr>
          <w:rFonts w:ascii="Times New Roman" w:hAnsi="Times New Roman"/>
          <w:kern w:val="28"/>
          <w:sz w:val="24"/>
          <w:szCs w:val="24"/>
        </w:rPr>
        <w:t xml:space="preserve"> </w:t>
      </w:r>
      <w:r w:rsidR="0023222D" w:rsidRPr="0058758C">
        <w:rPr>
          <w:rFonts w:ascii="Times New Roman" w:hAnsi="Times New Roman"/>
          <w:kern w:val="28"/>
          <w:sz w:val="24"/>
          <w:szCs w:val="24"/>
        </w:rPr>
        <w:t>P</w:t>
      </w:r>
      <w:r w:rsidR="00D551E8" w:rsidRPr="0058758C">
        <w:rPr>
          <w:rFonts w:ascii="Times New Roman" w:hAnsi="Times New Roman"/>
          <w:kern w:val="28"/>
          <w:sz w:val="24"/>
          <w:szCs w:val="24"/>
        </w:rPr>
        <w:t>revious studies proposed</w:t>
      </w:r>
      <w:r w:rsidR="00C62368" w:rsidRPr="0058758C">
        <w:rPr>
          <w:rFonts w:ascii="Times New Roman" w:hAnsi="Times New Roman"/>
          <w:kern w:val="28"/>
          <w:sz w:val="24"/>
          <w:szCs w:val="24"/>
        </w:rPr>
        <w:t xml:space="preserve"> </w:t>
      </w:r>
      <w:r w:rsidR="00C62368" w:rsidRPr="0058758C">
        <w:rPr>
          <w:rFonts w:ascii="Times New Roman" w:hAnsi="Times New Roman" w:cstheme="minorBidi"/>
          <w:kern w:val="28"/>
          <w:sz w:val="24"/>
          <w:szCs w:val="24"/>
        </w:rPr>
        <w:t xml:space="preserve">two </w:t>
      </w:r>
      <w:r w:rsidR="00C62368" w:rsidRPr="0058758C">
        <w:rPr>
          <w:rFonts w:ascii="Times New Roman" w:eastAsiaTheme="minorEastAsia" w:hAnsi="Times New Roman" w:cstheme="minorBidi" w:hint="eastAsia"/>
          <w:kern w:val="28"/>
          <w:sz w:val="24"/>
          <w:szCs w:val="24"/>
        </w:rPr>
        <w:t>competing</w:t>
      </w:r>
      <w:r w:rsidR="00C62368" w:rsidRPr="0058758C">
        <w:rPr>
          <w:rFonts w:ascii="Times New Roman" w:hAnsi="Times New Roman" w:cstheme="minorBidi"/>
          <w:kern w:val="28"/>
          <w:sz w:val="24"/>
          <w:szCs w:val="24"/>
        </w:rPr>
        <w:t xml:space="preserve"> effects of anthropogenic forcing </w:t>
      </w:r>
      <w:r w:rsidR="0023222D" w:rsidRPr="0058758C">
        <w:rPr>
          <w:rFonts w:ascii="Times New Roman" w:hAnsi="Times New Roman" w:cstheme="minorBidi"/>
          <w:kern w:val="28"/>
          <w:sz w:val="24"/>
          <w:szCs w:val="24"/>
        </w:rPr>
        <w:t>on the precipitation in</w:t>
      </w:r>
      <w:r w:rsidR="00C62368" w:rsidRPr="0058758C">
        <w:rPr>
          <w:rFonts w:ascii="Times New Roman" w:hAnsi="Times New Roman"/>
          <w:sz w:val="24"/>
        </w:rPr>
        <w:t xml:space="preserve"> East Asia. One is </w:t>
      </w:r>
      <w:r w:rsidR="00C62368" w:rsidRPr="0058758C">
        <w:rPr>
          <w:rFonts w:ascii="Times New Roman" w:hAnsi="Times New Roman"/>
          <w:kern w:val="28"/>
          <w:sz w:val="24"/>
          <w:szCs w:val="24"/>
        </w:rPr>
        <w:t>the effect of increased moisture caused by global warming</w:t>
      </w:r>
      <w:r w:rsidR="0023222D" w:rsidRPr="0058758C">
        <w:rPr>
          <w:rFonts w:ascii="Times New Roman" w:hAnsi="Times New Roman"/>
          <w:kern w:val="28"/>
          <w:sz w:val="24"/>
          <w:szCs w:val="24"/>
        </w:rPr>
        <w:t xml:space="preserve"> </w:t>
      </w:r>
      <w:r w:rsidR="004146F8" w:rsidRPr="0058758C">
        <w:rPr>
          <w:rFonts w:ascii="Times New Roman" w:hAnsi="Times New Roman"/>
          <w:kern w:val="28"/>
          <w:sz w:val="24"/>
          <w:szCs w:val="24"/>
        </w:rPr>
        <w:t>(</w:t>
      </w:r>
      <w:r w:rsidR="00FB4335" w:rsidRPr="0058758C">
        <w:rPr>
          <w:rFonts w:ascii="Times New Roman" w:hAnsi="Times New Roman"/>
          <w:kern w:val="28"/>
          <w:sz w:val="24"/>
          <w:szCs w:val="24"/>
        </w:rPr>
        <w:t>Trenberth et al. 2003</w:t>
      </w:r>
      <w:r w:rsidR="004146F8" w:rsidRPr="0058758C">
        <w:rPr>
          <w:rFonts w:ascii="Times New Roman" w:hAnsi="Times New Roman"/>
          <w:kern w:val="28"/>
          <w:sz w:val="24"/>
          <w:szCs w:val="24"/>
        </w:rPr>
        <w:t xml:space="preserve">) </w:t>
      </w:r>
      <w:r w:rsidR="0023222D" w:rsidRPr="0058758C">
        <w:rPr>
          <w:rFonts w:ascii="Times New Roman" w:hAnsi="Times New Roman"/>
          <w:kern w:val="28"/>
          <w:sz w:val="24"/>
          <w:szCs w:val="24"/>
        </w:rPr>
        <w:t xml:space="preserve">and the other </w:t>
      </w:r>
      <w:r w:rsidR="00F77EC6" w:rsidRPr="0058758C">
        <w:rPr>
          <w:rFonts w:ascii="Times New Roman" w:hAnsi="Times New Roman"/>
          <w:sz w:val="24"/>
        </w:rPr>
        <w:t xml:space="preserve">is </w:t>
      </w:r>
      <w:r w:rsidR="00F77EC6" w:rsidRPr="0058758C">
        <w:rPr>
          <w:rFonts w:ascii="Times New Roman" w:hAnsi="Times New Roman"/>
          <w:kern w:val="28"/>
          <w:sz w:val="24"/>
          <w:szCs w:val="24"/>
        </w:rPr>
        <w:t xml:space="preserve">the cooling effect </w:t>
      </w:r>
      <w:r w:rsidR="00F77EC6" w:rsidRPr="0058758C">
        <w:rPr>
          <w:rFonts w:ascii="Times New Roman" w:hAnsi="Times New Roman"/>
          <w:sz w:val="24"/>
        </w:rPr>
        <w:t xml:space="preserve">induced by the increased anthropogenic </w:t>
      </w:r>
      <w:r w:rsidR="00F77EC6" w:rsidRPr="0058758C">
        <w:rPr>
          <w:rFonts w:ascii="Times New Roman" w:hAnsi="Times New Roman"/>
          <w:kern w:val="28"/>
          <w:sz w:val="24"/>
          <w:szCs w:val="24"/>
        </w:rPr>
        <w:t>aerosols. Th</w:t>
      </w:r>
      <w:r w:rsidR="00705AEA" w:rsidRPr="0058758C">
        <w:rPr>
          <w:rFonts w:ascii="Times New Roman" w:hAnsi="Times New Roman"/>
          <w:kern w:val="28"/>
          <w:sz w:val="24"/>
          <w:szCs w:val="24"/>
        </w:rPr>
        <w:t xml:space="preserve">e latter </w:t>
      </w:r>
      <w:r w:rsidR="00D551E8" w:rsidRPr="0058758C">
        <w:rPr>
          <w:rFonts w:ascii="Times New Roman" w:hAnsi="Times New Roman"/>
          <w:kern w:val="28"/>
          <w:sz w:val="24"/>
          <w:szCs w:val="24"/>
        </w:rPr>
        <w:t>could weaken the thermal differences between land and ocean, and thus reduce the East Asian summer monsoon (EASM),</w:t>
      </w:r>
      <w:r w:rsidR="00FD6D88" w:rsidRPr="0058758C">
        <w:rPr>
          <w:rFonts w:ascii="Times New Roman" w:hAnsi="Times New Roman"/>
          <w:kern w:val="28"/>
          <w:sz w:val="24"/>
          <w:szCs w:val="24"/>
        </w:rPr>
        <w:t xml:space="preserve"> decreasing the likelihood </w:t>
      </w:r>
      <w:r w:rsidR="00D551E8" w:rsidRPr="0058758C">
        <w:rPr>
          <w:rFonts w:ascii="Times New Roman" w:hAnsi="Times New Roman"/>
          <w:kern w:val="28"/>
          <w:sz w:val="24"/>
          <w:szCs w:val="24"/>
        </w:rPr>
        <w:t>of persistent heavy precipitation</w:t>
      </w:r>
      <w:r w:rsidR="006C4822" w:rsidRPr="0058758C">
        <w:rPr>
          <w:rFonts w:ascii="Times New Roman" w:hAnsi="Times New Roman"/>
          <w:kern w:val="28"/>
          <w:sz w:val="24"/>
          <w:szCs w:val="24"/>
        </w:rPr>
        <w:t xml:space="preserve"> </w:t>
      </w:r>
      <w:r w:rsidR="00D551E8" w:rsidRPr="0058758C">
        <w:rPr>
          <w:rFonts w:ascii="Times New Roman" w:hAnsi="Times New Roman"/>
          <w:kern w:val="28"/>
          <w:sz w:val="24"/>
          <w:szCs w:val="24"/>
        </w:rPr>
        <w:t>(</w:t>
      </w:r>
      <w:r w:rsidR="006651A9" w:rsidRPr="0058758C">
        <w:rPr>
          <w:rFonts w:ascii="Times New Roman" w:hAnsi="Times New Roman"/>
          <w:kern w:val="28"/>
          <w:sz w:val="24"/>
          <w:szCs w:val="24"/>
        </w:rPr>
        <w:t>Song et al. 2014</w:t>
      </w:r>
      <w:r w:rsidR="00D551E8" w:rsidRPr="0058758C">
        <w:rPr>
          <w:rFonts w:ascii="Times New Roman" w:hAnsi="Times New Roman"/>
          <w:kern w:val="28"/>
          <w:sz w:val="24"/>
          <w:szCs w:val="24"/>
        </w:rPr>
        <w:t xml:space="preserve">; Li et al. 2015; </w:t>
      </w:r>
      <w:proofErr w:type="spellStart"/>
      <w:r w:rsidR="00D551E8" w:rsidRPr="0058758C">
        <w:rPr>
          <w:rFonts w:ascii="Times New Roman" w:hAnsi="Times New Roman"/>
          <w:kern w:val="28"/>
          <w:sz w:val="24"/>
          <w:szCs w:val="24"/>
        </w:rPr>
        <w:t>Rimi</w:t>
      </w:r>
      <w:proofErr w:type="spellEnd"/>
      <w:r w:rsidR="00D551E8" w:rsidRPr="0058758C">
        <w:rPr>
          <w:rFonts w:ascii="Times New Roman" w:hAnsi="Times New Roman"/>
          <w:kern w:val="28"/>
          <w:sz w:val="24"/>
          <w:szCs w:val="24"/>
        </w:rPr>
        <w:t xml:space="preserve"> et al. 2019). </w:t>
      </w:r>
      <w:r w:rsidR="007C76E2" w:rsidRPr="0058758C">
        <w:rPr>
          <w:rFonts w:ascii="Times New Roman" w:hAnsi="Times New Roman"/>
          <w:kern w:val="28"/>
          <w:sz w:val="24"/>
          <w:szCs w:val="24"/>
        </w:rPr>
        <w:t xml:space="preserve">Therefore, for </w:t>
      </w:r>
      <w:r w:rsidR="00F77EC6" w:rsidRPr="0058758C">
        <w:rPr>
          <w:rFonts w:ascii="Times New Roman" w:hAnsi="Times New Roman"/>
          <w:kern w:val="28"/>
          <w:sz w:val="24"/>
          <w:szCs w:val="24"/>
        </w:rPr>
        <w:t>the June-July PPA</w:t>
      </w:r>
      <w:r w:rsidR="007C76E2" w:rsidRPr="0058758C">
        <w:rPr>
          <w:rFonts w:ascii="Times New Roman" w:hAnsi="Times New Roman"/>
          <w:kern w:val="28"/>
          <w:sz w:val="24"/>
          <w:szCs w:val="24"/>
        </w:rPr>
        <w:t xml:space="preserve"> that mostly represents the persistent precipitation, </w:t>
      </w:r>
      <w:r w:rsidR="00F77EC6" w:rsidRPr="0058758C">
        <w:rPr>
          <w:rFonts w:ascii="Times New Roman" w:hAnsi="Times New Roman" w:cstheme="minorBidi"/>
          <w:kern w:val="28"/>
          <w:sz w:val="24"/>
          <w:szCs w:val="24"/>
        </w:rPr>
        <w:t>anthropogenic forcing</w:t>
      </w:r>
      <w:r w:rsidR="00F77EC6" w:rsidRPr="0058758C">
        <w:rPr>
          <w:rFonts w:ascii="Times New Roman" w:hAnsi="Times New Roman"/>
          <w:kern w:val="28"/>
          <w:sz w:val="24"/>
          <w:szCs w:val="24"/>
        </w:rPr>
        <w:t xml:space="preserve"> have likely reduced the probability</w:t>
      </w:r>
      <w:r w:rsidR="004146F8" w:rsidRPr="0058758C">
        <w:rPr>
          <w:rFonts w:ascii="Times New Roman" w:hAnsi="Times New Roman"/>
          <w:kern w:val="28"/>
          <w:sz w:val="24"/>
          <w:szCs w:val="24"/>
        </w:rPr>
        <w:t xml:space="preserve"> of the similar events</w:t>
      </w:r>
      <w:r w:rsidR="00F77EC6" w:rsidRPr="0058758C">
        <w:rPr>
          <w:rFonts w:ascii="Times New Roman" w:hAnsi="Times New Roman"/>
          <w:kern w:val="28"/>
          <w:sz w:val="24"/>
          <w:szCs w:val="24"/>
        </w:rPr>
        <w:t>.</w:t>
      </w:r>
      <w:r w:rsidR="00550C27" w:rsidRPr="0058758C">
        <w:rPr>
          <w:rFonts w:ascii="Times New Roman" w:hAnsi="Times New Roman"/>
          <w:kern w:val="28"/>
          <w:sz w:val="24"/>
          <w:szCs w:val="24"/>
        </w:rPr>
        <w:t xml:space="preserve"> </w:t>
      </w:r>
      <w:r w:rsidR="00D551E8" w:rsidRPr="0058758C">
        <w:rPr>
          <w:rFonts w:ascii="Times New Roman" w:hAnsi="Times New Roman"/>
          <w:kern w:val="28"/>
          <w:sz w:val="24"/>
          <w:szCs w:val="24"/>
        </w:rPr>
        <w:t xml:space="preserve">But for the extreme rainfall </w:t>
      </w:r>
      <w:r w:rsidR="000A5101" w:rsidRPr="0058758C">
        <w:rPr>
          <w:rFonts w:ascii="Times New Roman" w:hAnsi="Times New Roman"/>
          <w:kern w:val="28"/>
          <w:sz w:val="24"/>
          <w:szCs w:val="24"/>
        </w:rPr>
        <w:t>(</w:t>
      </w:r>
      <w:r w:rsidR="00D551E8" w:rsidRPr="0058758C">
        <w:rPr>
          <w:rFonts w:ascii="Times New Roman" w:hAnsi="Times New Roman"/>
          <w:kern w:val="28"/>
          <w:sz w:val="24"/>
          <w:szCs w:val="24"/>
        </w:rPr>
        <w:t>RX5day</w:t>
      </w:r>
      <w:r w:rsidR="000A5101" w:rsidRPr="0058758C">
        <w:rPr>
          <w:rFonts w:ascii="Times New Roman" w:hAnsi="Times New Roman"/>
          <w:kern w:val="28"/>
          <w:sz w:val="24"/>
          <w:szCs w:val="24"/>
        </w:rPr>
        <w:t>)</w:t>
      </w:r>
      <w:r w:rsidR="00D551E8" w:rsidRPr="0058758C">
        <w:rPr>
          <w:rFonts w:ascii="Times New Roman" w:hAnsi="Times New Roman"/>
          <w:kern w:val="28"/>
          <w:sz w:val="24"/>
          <w:szCs w:val="24"/>
        </w:rPr>
        <w:t xml:space="preserve">, </w:t>
      </w:r>
      <w:r w:rsidR="004146F8" w:rsidRPr="0058758C">
        <w:rPr>
          <w:rFonts w:ascii="Times New Roman" w:hAnsi="Times New Roman"/>
          <w:kern w:val="28"/>
          <w:sz w:val="24"/>
          <w:szCs w:val="24"/>
        </w:rPr>
        <w:t xml:space="preserve">the aerosol effects may be counteracted by </w:t>
      </w:r>
      <w:r w:rsidR="00705AEA" w:rsidRPr="0058758C">
        <w:rPr>
          <w:rFonts w:ascii="Times New Roman" w:hAnsi="Times New Roman"/>
          <w:kern w:val="28"/>
          <w:sz w:val="24"/>
          <w:szCs w:val="24"/>
        </w:rPr>
        <w:t>the increased moisture induced by global warming</w:t>
      </w:r>
      <w:r w:rsidR="0032453E" w:rsidRPr="0058758C">
        <w:rPr>
          <w:rFonts w:ascii="Times New Roman" w:hAnsi="Times New Roman"/>
          <w:kern w:val="28"/>
          <w:sz w:val="24"/>
          <w:szCs w:val="24"/>
        </w:rPr>
        <w:t>,</w:t>
      </w:r>
      <w:r w:rsidR="00705AEA" w:rsidRPr="0058758C">
        <w:rPr>
          <w:rFonts w:ascii="Times New Roman" w:hAnsi="Times New Roman"/>
          <w:kern w:val="28"/>
          <w:sz w:val="24"/>
          <w:szCs w:val="24"/>
        </w:rPr>
        <w:t xml:space="preserve"> </w:t>
      </w:r>
      <w:r w:rsidR="006C4822" w:rsidRPr="0058758C">
        <w:rPr>
          <w:rFonts w:ascii="Times New Roman" w:hAnsi="Times New Roman"/>
          <w:sz w:val="24"/>
        </w:rPr>
        <w:t>resulting in weak a</w:t>
      </w:r>
      <w:r w:rsidR="00A4539C" w:rsidRPr="0058758C">
        <w:rPr>
          <w:rFonts w:ascii="Times New Roman" w:hAnsi="Times New Roman"/>
          <w:sz w:val="24"/>
        </w:rPr>
        <w:t xml:space="preserve">nthropogenic signal in </w:t>
      </w:r>
      <w:r w:rsidR="00160D23" w:rsidRPr="0058758C">
        <w:rPr>
          <w:rFonts w:ascii="Times New Roman" w:hAnsi="Times New Roman"/>
          <w:kern w:val="28"/>
          <w:sz w:val="24"/>
          <w:szCs w:val="24"/>
        </w:rPr>
        <w:t>quantitative analyses</w:t>
      </w:r>
      <w:r w:rsidR="0071177D" w:rsidRPr="0058758C">
        <w:rPr>
          <w:rFonts w:ascii="Times New Roman" w:hAnsi="Times New Roman"/>
          <w:kern w:val="28"/>
          <w:sz w:val="24"/>
          <w:szCs w:val="24"/>
        </w:rPr>
        <w:t xml:space="preserve"> (</w:t>
      </w:r>
      <w:r w:rsidR="00386A5C" w:rsidRPr="0058758C">
        <w:rPr>
          <w:rFonts w:ascii="Times New Roman" w:hAnsi="Times New Roman"/>
          <w:kern w:val="28"/>
          <w:sz w:val="24"/>
          <w:szCs w:val="24"/>
        </w:rPr>
        <w:t>Zhang et al. 20</w:t>
      </w:r>
      <w:r w:rsidR="00A37F7B" w:rsidRPr="0058758C">
        <w:rPr>
          <w:rFonts w:ascii="Times New Roman" w:hAnsi="Times New Roman"/>
          <w:kern w:val="28"/>
          <w:sz w:val="24"/>
          <w:szCs w:val="24"/>
        </w:rPr>
        <w:t>19</w:t>
      </w:r>
      <w:r w:rsidR="0071177D" w:rsidRPr="0058758C">
        <w:rPr>
          <w:rFonts w:ascii="Times New Roman" w:hAnsi="Times New Roman"/>
          <w:kern w:val="28"/>
          <w:sz w:val="24"/>
          <w:szCs w:val="24"/>
        </w:rPr>
        <w:t>)</w:t>
      </w:r>
      <w:r w:rsidR="00A4539C" w:rsidRPr="0058758C">
        <w:rPr>
          <w:rFonts w:ascii="Times New Roman" w:hAnsi="Times New Roman"/>
          <w:kern w:val="28"/>
          <w:sz w:val="24"/>
          <w:szCs w:val="24"/>
        </w:rPr>
        <w:t>.</w:t>
      </w:r>
    </w:p>
    <w:p w14:paraId="5880D939" w14:textId="77777777" w:rsidR="002C3371" w:rsidRPr="0058758C" w:rsidRDefault="002C3371" w:rsidP="00EA30B7">
      <w:pPr>
        <w:widowControl/>
        <w:spacing w:before="50" w:line="480" w:lineRule="auto"/>
        <w:rPr>
          <w:rFonts w:ascii="Times New Roman" w:hAnsi="Times New Roman"/>
          <w:bCs/>
          <w:iCs/>
          <w:kern w:val="0"/>
          <w:sz w:val="24"/>
          <w:szCs w:val="24"/>
        </w:rPr>
      </w:pPr>
    </w:p>
    <w:p w14:paraId="21271B13" w14:textId="6F5F96B5" w:rsidR="000B55AD" w:rsidRPr="0058758C" w:rsidRDefault="000B55AD" w:rsidP="000B55AD">
      <w:pPr>
        <w:spacing w:line="480" w:lineRule="auto"/>
        <w:rPr>
          <w:rFonts w:ascii="Times New Roman" w:hAnsi="Times New Roman"/>
          <w:kern w:val="28"/>
          <w:sz w:val="24"/>
          <w:szCs w:val="24"/>
        </w:rPr>
      </w:pPr>
      <w:r w:rsidRPr="0058758C">
        <w:rPr>
          <w:rFonts w:ascii="Times New Roman" w:hAnsi="Times New Roman"/>
          <w:kern w:val="28"/>
          <w:sz w:val="24"/>
          <w:szCs w:val="24"/>
        </w:rPr>
        <w:t xml:space="preserve">We then analyzed the effect of circulation pattern on this event. We </w:t>
      </w:r>
      <w:r w:rsidRPr="0058758C">
        <w:rPr>
          <w:rFonts w:ascii="Times New Roman" w:hAnsi="Times New Roman" w:hint="eastAsia"/>
          <w:kern w:val="28"/>
          <w:sz w:val="24"/>
          <w:szCs w:val="24"/>
        </w:rPr>
        <w:t>c</w:t>
      </w:r>
      <w:r w:rsidRPr="0058758C">
        <w:rPr>
          <w:rFonts w:ascii="Times New Roman" w:hAnsi="Times New Roman"/>
          <w:kern w:val="28"/>
          <w:sz w:val="24"/>
          <w:szCs w:val="24"/>
        </w:rPr>
        <w:t>ompared</w:t>
      </w:r>
      <w:r w:rsidR="00F2639D" w:rsidRPr="0058758C">
        <w:rPr>
          <w:rFonts w:ascii="Times New Roman" w:hAnsi="Times New Roman"/>
          <w:kern w:val="28"/>
          <w:sz w:val="24"/>
          <w:szCs w:val="24"/>
        </w:rPr>
        <w:t xml:space="preserve"> the PDF</w:t>
      </w:r>
      <w:r w:rsidR="00F2639D" w:rsidRPr="0058758C">
        <w:rPr>
          <w:rFonts w:ascii="Times New Roman" w:hAnsi="Times New Roman"/>
          <w:kern w:val="28"/>
          <w:sz w:val="24"/>
          <w:szCs w:val="24"/>
          <w:vertAlign w:val="subscript"/>
        </w:rPr>
        <w:t>S</w:t>
      </w:r>
      <w:r w:rsidR="00DC67C1" w:rsidRPr="0058758C">
        <w:rPr>
          <w:rFonts w:ascii="Times New Roman" w:hAnsi="Times New Roman"/>
          <w:kern w:val="28"/>
          <w:sz w:val="24"/>
          <w:szCs w:val="24"/>
        </w:rPr>
        <w:t xml:space="preserve"> of simulated precipitation </w:t>
      </w:r>
      <w:r w:rsidR="00471C7E" w:rsidRPr="0058758C">
        <w:rPr>
          <w:rFonts w:ascii="Times New Roman" w:hAnsi="Times New Roman"/>
          <w:kern w:val="28"/>
          <w:sz w:val="24"/>
          <w:szCs w:val="24"/>
        </w:rPr>
        <w:t>between</w:t>
      </w:r>
      <w:r w:rsidR="00471C7E" w:rsidRPr="0058758C">
        <w:rPr>
          <w:rFonts w:ascii="Times New Roman" w:hAnsi="Times New Roman" w:hint="eastAsia"/>
          <w:kern w:val="28"/>
          <w:sz w:val="24"/>
          <w:szCs w:val="24"/>
        </w:rPr>
        <w:t xml:space="preserve"> </w:t>
      </w:r>
      <w:r w:rsidRPr="0058758C">
        <w:rPr>
          <w:rFonts w:ascii="Times New Roman" w:hAnsi="Times New Roman"/>
          <w:kern w:val="28"/>
          <w:sz w:val="24"/>
          <w:szCs w:val="24"/>
        </w:rPr>
        <w:t>high</w:t>
      </w:r>
      <w:r w:rsidR="0032453E" w:rsidRPr="0058758C">
        <w:rPr>
          <w:rFonts w:ascii="Times New Roman" w:hAnsi="Times New Roman"/>
          <w:kern w:val="28"/>
          <w:sz w:val="24"/>
          <w:szCs w:val="24"/>
        </w:rPr>
        <w:t>-</w:t>
      </w:r>
      <w:r w:rsidRPr="0058758C">
        <w:rPr>
          <w:rFonts w:ascii="Times New Roman" w:hAnsi="Times New Roman"/>
          <w:kern w:val="28"/>
          <w:sz w:val="24"/>
          <w:szCs w:val="24"/>
        </w:rPr>
        <w:t xml:space="preserve"> and low</w:t>
      </w:r>
      <w:r w:rsidR="0032453E" w:rsidRPr="0058758C">
        <w:rPr>
          <w:rFonts w:ascii="Times New Roman" w:hAnsi="Times New Roman"/>
          <w:kern w:val="28"/>
          <w:sz w:val="24"/>
          <w:szCs w:val="24"/>
        </w:rPr>
        <w:t>-</w:t>
      </w:r>
      <w:r w:rsidRPr="0058758C">
        <w:rPr>
          <w:rFonts w:ascii="Times New Roman" w:hAnsi="Times New Roman"/>
          <w:kern w:val="28"/>
          <w:sz w:val="24"/>
          <w:szCs w:val="24"/>
        </w:rPr>
        <w:t>correlation</w:t>
      </w:r>
      <w:r w:rsidRPr="0058758C">
        <w:rPr>
          <w:rFonts w:ascii="Times New Roman" w:hAnsi="Times New Roman" w:hint="eastAsia"/>
          <w:kern w:val="28"/>
          <w:sz w:val="24"/>
          <w:szCs w:val="24"/>
        </w:rPr>
        <w:t xml:space="preserve"> groups </w:t>
      </w:r>
      <w:r w:rsidRPr="0058758C">
        <w:rPr>
          <w:rFonts w:ascii="Times New Roman" w:hAnsi="Times New Roman"/>
          <w:kern w:val="28"/>
          <w:sz w:val="24"/>
          <w:szCs w:val="24"/>
        </w:rPr>
        <w:t xml:space="preserve">under </w:t>
      </w:r>
      <w:r w:rsidRPr="0058758C">
        <w:rPr>
          <w:rFonts w:ascii="Times New Roman" w:hAnsi="Times New Roman" w:hint="eastAsia"/>
          <w:kern w:val="28"/>
          <w:sz w:val="24"/>
          <w:szCs w:val="24"/>
        </w:rPr>
        <w:t>ALL</w:t>
      </w:r>
      <w:r w:rsidRPr="0058758C">
        <w:rPr>
          <w:rFonts w:ascii="Times New Roman" w:hAnsi="Times New Roman"/>
          <w:kern w:val="28"/>
          <w:sz w:val="24"/>
          <w:szCs w:val="24"/>
        </w:rPr>
        <w:t xml:space="preserve"> forcing (Figure 2</w:t>
      </w:r>
      <w:r w:rsidR="00174D48" w:rsidRPr="0058758C">
        <w:rPr>
          <w:rFonts w:ascii="Times New Roman" w:hAnsi="Times New Roman"/>
          <w:kern w:val="28"/>
          <w:sz w:val="24"/>
          <w:szCs w:val="24"/>
        </w:rPr>
        <w:t>b</w:t>
      </w:r>
      <w:r w:rsidR="00504B0C" w:rsidRPr="0058758C">
        <w:rPr>
          <w:rFonts w:ascii="Times New Roman" w:hAnsi="Times New Roman"/>
          <w:kern w:val="28"/>
          <w:sz w:val="24"/>
          <w:szCs w:val="24"/>
        </w:rPr>
        <w:t>, d</w:t>
      </w:r>
      <w:r w:rsidRPr="0058758C">
        <w:rPr>
          <w:rFonts w:ascii="Times New Roman" w:hAnsi="Times New Roman"/>
          <w:kern w:val="28"/>
          <w:sz w:val="24"/>
          <w:szCs w:val="24"/>
        </w:rPr>
        <w:t xml:space="preserve">). Both PPA and RX5day results show that the </w:t>
      </w:r>
      <w:r w:rsidRPr="0058758C">
        <w:rPr>
          <w:rFonts w:ascii="Times New Roman" w:hAnsi="Times New Roman" w:hint="eastAsia"/>
          <w:kern w:val="28"/>
          <w:sz w:val="24"/>
          <w:szCs w:val="24"/>
        </w:rPr>
        <w:t xml:space="preserve">anomalous </w:t>
      </w:r>
      <w:r w:rsidRPr="0058758C">
        <w:rPr>
          <w:rFonts w:ascii="Times New Roman" w:hAnsi="Times New Roman"/>
          <w:kern w:val="28"/>
          <w:sz w:val="24"/>
          <w:szCs w:val="24"/>
        </w:rPr>
        <w:t>circulation increases the chance of heavy precipitation occurring</w:t>
      </w:r>
      <w:r w:rsidR="00FF11E4" w:rsidRPr="0058758C">
        <w:rPr>
          <w:rFonts w:ascii="Times New Roman" w:hAnsi="Times New Roman"/>
          <w:kern w:val="28"/>
          <w:sz w:val="24"/>
          <w:szCs w:val="24"/>
        </w:rPr>
        <w:t xml:space="preserve">. The PDFs of </w:t>
      </w:r>
      <w:r w:rsidRPr="0058758C">
        <w:rPr>
          <w:rFonts w:ascii="Times New Roman" w:hAnsi="Times New Roman" w:hint="eastAsia"/>
          <w:kern w:val="28"/>
          <w:sz w:val="24"/>
          <w:szCs w:val="24"/>
        </w:rPr>
        <w:t>high correlation group</w:t>
      </w:r>
      <w:r w:rsidRPr="0058758C">
        <w:rPr>
          <w:rFonts w:ascii="Times New Roman" w:hAnsi="Times New Roman"/>
          <w:kern w:val="28"/>
          <w:sz w:val="24"/>
          <w:szCs w:val="24"/>
        </w:rPr>
        <w:t xml:space="preserve"> shift towards a wetter regime</w:t>
      </w:r>
      <w:r w:rsidRPr="0058758C">
        <w:rPr>
          <w:rFonts w:ascii="Times New Roman" w:hAnsi="Times New Roman" w:hint="eastAsia"/>
          <w:kern w:val="28"/>
          <w:sz w:val="24"/>
          <w:szCs w:val="24"/>
        </w:rPr>
        <w:t xml:space="preserve"> compared with</w:t>
      </w:r>
      <w:r w:rsidR="00CE6356" w:rsidRPr="0058758C">
        <w:rPr>
          <w:rFonts w:ascii="Times New Roman" w:hAnsi="Times New Roman"/>
          <w:kern w:val="28"/>
          <w:sz w:val="24"/>
          <w:szCs w:val="24"/>
        </w:rPr>
        <w:t xml:space="preserve"> those</w:t>
      </w:r>
      <w:r w:rsidRPr="0058758C">
        <w:rPr>
          <w:rFonts w:ascii="Times New Roman" w:hAnsi="Times New Roman"/>
          <w:kern w:val="28"/>
          <w:sz w:val="24"/>
          <w:szCs w:val="24"/>
        </w:rPr>
        <w:t xml:space="preserve"> for </w:t>
      </w:r>
      <w:r w:rsidRPr="0058758C">
        <w:rPr>
          <w:rFonts w:ascii="Times New Roman" w:hAnsi="Times New Roman" w:hint="eastAsia"/>
          <w:kern w:val="28"/>
          <w:sz w:val="24"/>
          <w:szCs w:val="24"/>
        </w:rPr>
        <w:t>the low correlation group</w:t>
      </w:r>
      <w:r w:rsidRPr="0058758C">
        <w:rPr>
          <w:rFonts w:ascii="Times New Roman" w:hAnsi="Times New Roman"/>
          <w:kern w:val="28"/>
          <w:sz w:val="24"/>
          <w:szCs w:val="24"/>
        </w:rPr>
        <w:t xml:space="preserve">. </w:t>
      </w:r>
      <w:r w:rsidRPr="0058758C">
        <w:rPr>
          <w:rFonts w:ascii="Times New Roman" w:hAnsi="Times New Roman" w:hint="eastAsia"/>
          <w:kern w:val="28"/>
          <w:sz w:val="24"/>
          <w:szCs w:val="24"/>
        </w:rPr>
        <w:t>T</w:t>
      </w:r>
      <w:r w:rsidRPr="0058758C">
        <w:rPr>
          <w:rFonts w:ascii="Times New Roman" w:hAnsi="Times New Roman"/>
          <w:kern w:val="28"/>
          <w:sz w:val="24"/>
          <w:szCs w:val="24"/>
        </w:rPr>
        <w:t xml:space="preserve">he </w:t>
      </w:r>
      <w:r w:rsidRPr="0058758C">
        <w:rPr>
          <w:rFonts w:ascii="Times New Roman" w:hAnsi="Times New Roman"/>
          <w:sz w:val="24"/>
          <w:szCs w:val="24"/>
        </w:rPr>
        <w:t xml:space="preserve">Kolmogorov-Smirnov test </w:t>
      </w:r>
      <w:r w:rsidRPr="0058758C">
        <w:rPr>
          <w:rFonts w:ascii="Times New Roman" w:hAnsi="Times New Roman" w:hint="eastAsia"/>
          <w:sz w:val="24"/>
          <w:szCs w:val="24"/>
        </w:rPr>
        <w:t>show</w:t>
      </w:r>
      <w:r w:rsidR="002D6899" w:rsidRPr="0058758C">
        <w:rPr>
          <w:rFonts w:ascii="Times New Roman" w:hAnsi="Times New Roman"/>
          <w:sz w:val="24"/>
          <w:szCs w:val="24"/>
        </w:rPr>
        <w:t>s</w:t>
      </w:r>
      <w:r w:rsidRPr="0058758C">
        <w:rPr>
          <w:rFonts w:ascii="Times New Roman" w:hAnsi="Times New Roman" w:hint="eastAsia"/>
          <w:sz w:val="24"/>
          <w:szCs w:val="24"/>
        </w:rPr>
        <w:t xml:space="preserve"> that </w:t>
      </w:r>
      <w:r w:rsidRPr="0058758C">
        <w:rPr>
          <w:rFonts w:ascii="Times New Roman" w:hAnsi="Times New Roman"/>
          <w:sz w:val="24"/>
          <w:szCs w:val="24"/>
        </w:rPr>
        <w:t xml:space="preserve">the </w:t>
      </w:r>
      <w:r w:rsidRPr="0058758C">
        <w:rPr>
          <w:rFonts w:ascii="Times New Roman" w:hAnsi="Times New Roman" w:hint="eastAsia"/>
          <w:sz w:val="24"/>
          <w:szCs w:val="24"/>
        </w:rPr>
        <w:t xml:space="preserve">distributions from </w:t>
      </w:r>
      <w:r w:rsidRPr="0058758C">
        <w:rPr>
          <w:rFonts w:ascii="Times New Roman" w:hAnsi="Times New Roman"/>
          <w:sz w:val="24"/>
          <w:szCs w:val="24"/>
        </w:rPr>
        <w:t xml:space="preserve">high- and low-correlation </w:t>
      </w:r>
      <w:r w:rsidRPr="0058758C">
        <w:rPr>
          <w:rFonts w:ascii="Times New Roman" w:hAnsi="Times New Roman" w:hint="eastAsia"/>
          <w:sz w:val="24"/>
          <w:szCs w:val="24"/>
        </w:rPr>
        <w:t xml:space="preserve">groups </w:t>
      </w:r>
      <w:r w:rsidRPr="0058758C">
        <w:rPr>
          <w:rFonts w:ascii="Times New Roman" w:hAnsi="Times New Roman"/>
          <w:sz w:val="24"/>
          <w:szCs w:val="24"/>
        </w:rPr>
        <w:t>are significantly separated as the p-values are near-zero. The probability of the 2020-like PPA event is around 2.</w:t>
      </w:r>
      <w:r w:rsidR="00F67F69" w:rsidRPr="0058758C">
        <w:rPr>
          <w:rFonts w:ascii="Times New Roman" w:hAnsi="Times New Roman"/>
          <w:sz w:val="24"/>
          <w:szCs w:val="24"/>
        </w:rPr>
        <w:t>9</w:t>
      </w:r>
      <w:r w:rsidRPr="0058758C">
        <w:rPr>
          <w:rFonts w:ascii="Times New Roman" w:hAnsi="Times New Roman"/>
          <w:sz w:val="24"/>
          <w:szCs w:val="24"/>
        </w:rPr>
        <w:t>% (</w:t>
      </w:r>
      <w:r w:rsidR="00492095" w:rsidRPr="0058758C">
        <w:rPr>
          <w:rFonts w:ascii="Times New Roman" w:hAnsi="Times New Roman"/>
          <w:sz w:val="24"/>
          <w:szCs w:val="24"/>
        </w:rPr>
        <w:t xml:space="preserve">with 90% confidence interval </w:t>
      </w:r>
      <w:r w:rsidRPr="0058758C">
        <w:rPr>
          <w:rFonts w:ascii="Times New Roman" w:hAnsi="Times New Roman"/>
          <w:kern w:val="28"/>
          <w:sz w:val="24"/>
          <w:szCs w:val="24"/>
        </w:rPr>
        <w:t>1.</w:t>
      </w:r>
      <w:r w:rsidR="00F67F69" w:rsidRPr="0058758C">
        <w:rPr>
          <w:rFonts w:ascii="Times New Roman" w:hAnsi="Times New Roman"/>
          <w:kern w:val="28"/>
          <w:sz w:val="24"/>
          <w:szCs w:val="24"/>
        </w:rPr>
        <w:t>7</w:t>
      </w:r>
      <w:r w:rsidRPr="0058758C">
        <w:rPr>
          <w:rFonts w:ascii="Times New Roman" w:hAnsi="Times New Roman"/>
          <w:kern w:val="28"/>
          <w:sz w:val="24"/>
          <w:szCs w:val="24"/>
        </w:rPr>
        <w:t>%-</w:t>
      </w:r>
      <w:r w:rsidR="00F67F69" w:rsidRPr="0058758C">
        <w:rPr>
          <w:rFonts w:ascii="Times New Roman" w:hAnsi="Times New Roman"/>
          <w:kern w:val="28"/>
          <w:sz w:val="24"/>
          <w:szCs w:val="24"/>
        </w:rPr>
        <w:t>4</w:t>
      </w:r>
      <w:r w:rsidR="00E94FD9" w:rsidRPr="0058758C">
        <w:rPr>
          <w:rFonts w:ascii="Times New Roman" w:hAnsi="Times New Roman"/>
          <w:kern w:val="28"/>
          <w:sz w:val="24"/>
          <w:szCs w:val="24"/>
        </w:rPr>
        <w:t>.</w:t>
      </w:r>
      <w:r w:rsidR="00F67F69" w:rsidRPr="0058758C">
        <w:rPr>
          <w:rFonts w:ascii="Times New Roman" w:hAnsi="Times New Roman"/>
          <w:kern w:val="28"/>
          <w:sz w:val="24"/>
          <w:szCs w:val="24"/>
        </w:rPr>
        <w:t>0</w:t>
      </w:r>
      <w:r w:rsidR="005B65BC" w:rsidRPr="0058758C">
        <w:rPr>
          <w:rFonts w:ascii="Times New Roman" w:hAnsi="Times New Roman"/>
          <w:kern w:val="28"/>
          <w:sz w:val="24"/>
          <w:szCs w:val="24"/>
        </w:rPr>
        <w:t>%</w:t>
      </w:r>
      <w:r w:rsidRPr="0058758C">
        <w:rPr>
          <w:rFonts w:ascii="Times New Roman" w:hAnsi="Times New Roman"/>
          <w:sz w:val="24"/>
          <w:szCs w:val="24"/>
        </w:rPr>
        <w:t xml:space="preserve">) </w:t>
      </w:r>
      <w:r w:rsidRPr="0058758C">
        <w:rPr>
          <w:rFonts w:ascii="Times New Roman" w:hAnsi="Times New Roman"/>
          <w:kern w:val="28"/>
          <w:sz w:val="24"/>
          <w:szCs w:val="24"/>
        </w:rPr>
        <w:t xml:space="preserve">in the high-correlation ensemble, </w:t>
      </w:r>
      <w:r w:rsidR="00312F9E" w:rsidRPr="0058758C">
        <w:rPr>
          <w:rFonts w:ascii="Times New Roman" w:hAnsi="Times New Roman"/>
          <w:kern w:val="28"/>
          <w:sz w:val="24"/>
          <w:szCs w:val="24"/>
        </w:rPr>
        <w:t xml:space="preserve">while it decreases to </w:t>
      </w:r>
      <w:r w:rsidR="001E312F" w:rsidRPr="0058758C">
        <w:rPr>
          <w:rFonts w:ascii="Times New Roman" w:hAnsi="Times New Roman"/>
          <w:kern w:val="28"/>
          <w:sz w:val="24"/>
          <w:szCs w:val="24"/>
        </w:rPr>
        <w:t>1</w:t>
      </w:r>
      <w:r w:rsidR="00312F9E" w:rsidRPr="0058758C">
        <w:rPr>
          <w:rFonts w:ascii="Times New Roman" w:hAnsi="Times New Roman"/>
          <w:kern w:val="28"/>
          <w:sz w:val="24"/>
          <w:szCs w:val="24"/>
        </w:rPr>
        <w:t>.2</w:t>
      </w:r>
      <w:r w:rsidRPr="0058758C">
        <w:rPr>
          <w:rFonts w:ascii="Times New Roman" w:hAnsi="Times New Roman"/>
          <w:kern w:val="28"/>
          <w:sz w:val="24"/>
          <w:szCs w:val="24"/>
        </w:rPr>
        <w:t>% (0.</w:t>
      </w:r>
      <w:r w:rsidR="00BB65F5" w:rsidRPr="0058758C">
        <w:rPr>
          <w:rFonts w:ascii="Times New Roman" w:hAnsi="Times New Roman"/>
          <w:kern w:val="28"/>
          <w:sz w:val="24"/>
          <w:szCs w:val="24"/>
        </w:rPr>
        <w:t>6</w:t>
      </w:r>
      <w:r w:rsidRPr="0058758C">
        <w:rPr>
          <w:rFonts w:ascii="Times New Roman" w:hAnsi="Times New Roman"/>
          <w:kern w:val="28"/>
          <w:sz w:val="24"/>
          <w:szCs w:val="24"/>
        </w:rPr>
        <w:t>%-</w:t>
      </w:r>
      <w:r w:rsidR="000D598B" w:rsidRPr="0058758C">
        <w:rPr>
          <w:rFonts w:ascii="Times New Roman" w:hAnsi="Times New Roman"/>
          <w:kern w:val="28"/>
          <w:sz w:val="24"/>
          <w:szCs w:val="24"/>
        </w:rPr>
        <w:t>1.</w:t>
      </w:r>
      <w:r w:rsidR="000E7892" w:rsidRPr="0058758C">
        <w:rPr>
          <w:rFonts w:ascii="Times New Roman" w:hAnsi="Times New Roman"/>
          <w:kern w:val="28"/>
          <w:sz w:val="24"/>
          <w:szCs w:val="24"/>
        </w:rPr>
        <w:t>7</w:t>
      </w:r>
      <w:r w:rsidR="000D598B" w:rsidRPr="0058758C">
        <w:rPr>
          <w:rFonts w:ascii="Times New Roman" w:hAnsi="Times New Roman"/>
          <w:kern w:val="28"/>
          <w:sz w:val="24"/>
          <w:szCs w:val="24"/>
        </w:rPr>
        <w:t>%</w:t>
      </w:r>
      <w:r w:rsidRPr="0058758C">
        <w:rPr>
          <w:rFonts w:ascii="Times New Roman" w:hAnsi="Times New Roman"/>
          <w:kern w:val="28"/>
          <w:sz w:val="24"/>
          <w:szCs w:val="24"/>
        </w:rPr>
        <w:t xml:space="preserve">) </w:t>
      </w:r>
      <w:r w:rsidRPr="0058758C">
        <w:rPr>
          <w:rFonts w:ascii="Times New Roman" w:hAnsi="Times New Roman"/>
          <w:kern w:val="28"/>
          <w:sz w:val="24"/>
          <w:szCs w:val="24"/>
        </w:rPr>
        <w:lastRenderedPageBreak/>
        <w:t xml:space="preserve">in the low-correlation ensemble. This gives a probability ratio of </w:t>
      </w:r>
      <w:r w:rsidR="005E3B21" w:rsidRPr="0058758C">
        <w:rPr>
          <w:rFonts w:ascii="Times New Roman" w:hAnsi="Times New Roman"/>
          <w:kern w:val="28"/>
          <w:sz w:val="24"/>
          <w:szCs w:val="24"/>
        </w:rPr>
        <w:t>2.</w:t>
      </w:r>
      <w:r w:rsidR="00B47256" w:rsidRPr="0058758C">
        <w:rPr>
          <w:rFonts w:ascii="Times New Roman" w:hAnsi="Times New Roman"/>
          <w:kern w:val="28"/>
          <w:sz w:val="24"/>
          <w:szCs w:val="24"/>
        </w:rPr>
        <w:t>3</w:t>
      </w:r>
      <w:r w:rsidR="001E312F" w:rsidRPr="0058758C">
        <w:rPr>
          <w:rFonts w:ascii="Times New Roman" w:hAnsi="Times New Roman"/>
          <w:kern w:val="28"/>
          <w:sz w:val="24"/>
          <w:szCs w:val="24"/>
        </w:rPr>
        <w:t xml:space="preserve"> </w:t>
      </w:r>
      <w:r w:rsidRPr="0058758C">
        <w:rPr>
          <w:rFonts w:ascii="Times New Roman" w:hAnsi="Times New Roman"/>
          <w:kern w:val="28"/>
          <w:sz w:val="24"/>
          <w:szCs w:val="24"/>
        </w:rPr>
        <w:t>(1</w:t>
      </w:r>
      <w:r w:rsidR="00724E3C" w:rsidRPr="0058758C">
        <w:rPr>
          <w:rFonts w:ascii="Times New Roman" w:hAnsi="Times New Roman"/>
          <w:kern w:val="28"/>
          <w:sz w:val="24"/>
          <w:szCs w:val="24"/>
        </w:rPr>
        <w:t>.</w:t>
      </w:r>
      <w:r w:rsidR="00F40832" w:rsidRPr="0058758C">
        <w:rPr>
          <w:rFonts w:ascii="Times New Roman" w:hAnsi="Times New Roman"/>
          <w:kern w:val="28"/>
          <w:sz w:val="24"/>
          <w:szCs w:val="24"/>
        </w:rPr>
        <w:t>2</w:t>
      </w:r>
      <w:r w:rsidRPr="0058758C">
        <w:rPr>
          <w:rFonts w:ascii="Times New Roman" w:hAnsi="Times New Roman"/>
          <w:kern w:val="28"/>
          <w:sz w:val="24"/>
          <w:szCs w:val="24"/>
        </w:rPr>
        <w:t>-</w:t>
      </w:r>
      <w:r w:rsidR="00610647" w:rsidRPr="0058758C">
        <w:rPr>
          <w:rFonts w:ascii="Times New Roman" w:hAnsi="Times New Roman"/>
          <w:kern w:val="28"/>
          <w:sz w:val="24"/>
          <w:szCs w:val="24"/>
        </w:rPr>
        <w:t>5</w:t>
      </w:r>
      <w:r w:rsidR="00724E3C" w:rsidRPr="0058758C">
        <w:rPr>
          <w:rFonts w:ascii="Times New Roman" w:hAnsi="Times New Roman"/>
          <w:kern w:val="28"/>
          <w:sz w:val="24"/>
          <w:szCs w:val="24"/>
        </w:rPr>
        <w:t>.</w:t>
      </w:r>
      <w:r w:rsidR="00F40832" w:rsidRPr="0058758C">
        <w:rPr>
          <w:rFonts w:ascii="Times New Roman" w:hAnsi="Times New Roman"/>
          <w:kern w:val="28"/>
          <w:sz w:val="24"/>
          <w:szCs w:val="24"/>
        </w:rPr>
        <w:t>2</w:t>
      </w:r>
      <w:r w:rsidRPr="0058758C">
        <w:rPr>
          <w:rFonts w:ascii="Times New Roman" w:hAnsi="Times New Roman"/>
          <w:kern w:val="28"/>
          <w:sz w:val="24"/>
          <w:szCs w:val="24"/>
        </w:rPr>
        <w:t xml:space="preserve">). For RX5day, the PDF </w:t>
      </w:r>
      <w:r w:rsidRPr="0058758C">
        <w:rPr>
          <w:rFonts w:ascii="Times New Roman" w:hAnsi="Times New Roman"/>
          <w:kern w:val="28"/>
          <w:sz w:val="24"/>
        </w:rPr>
        <w:t xml:space="preserve">shifts towards wetter </w:t>
      </w:r>
      <w:r w:rsidRPr="0058758C">
        <w:rPr>
          <w:rFonts w:ascii="Times New Roman" w:hAnsi="Times New Roman"/>
          <w:kern w:val="28"/>
          <w:sz w:val="24"/>
          <w:szCs w:val="24"/>
        </w:rPr>
        <w:t xml:space="preserve">regime </w:t>
      </w:r>
      <w:r w:rsidRPr="0058758C">
        <w:rPr>
          <w:rFonts w:ascii="Times New Roman" w:hAnsi="Times New Roman" w:hint="eastAsia"/>
          <w:kern w:val="28"/>
          <w:sz w:val="24"/>
          <w:szCs w:val="24"/>
        </w:rPr>
        <w:t>in the high</w:t>
      </w:r>
      <w:r w:rsidRPr="0058758C">
        <w:rPr>
          <w:rFonts w:ascii="Times New Roman" w:hAnsi="Times New Roman"/>
          <w:kern w:val="28"/>
          <w:sz w:val="24"/>
          <w:szCs w:val="24"/>
        </w:rPr>
        <w:t>-</w:t>
      </w:r>
      <w:r w:rsidRPr="0058758C">
        <w:rPr>
          <w:rFonts w:ascii="Times New Roman" w:hAnsi="Times New Roman" w:hint="eastAsia"/>
          <w:kern w:val="28"/>
          <w:sz w:val="24"/>
          <w:szCs w:val="24"/>
        </w:rPr>
        <w:t>correlation</w:t>
      </w:r>
      <w:r w:rsidRPr="0058758C">
        <w:rPr>
          <w:rFonts w:ascii="Times New Roman" w:hAnsi="Times New Roman"/>
          <w:kern w:val="28"/>
          <w:sz w:val="24"/>
          <w:szCs w:val="24"/>
        </w:rPr>
        <w:t xml:space="preserve"> ensembles, with the </w:t>
      </w:r>
      <w:r w:rsidRPr="0058758C">
        <w:rPr>
          <w:rFonts w:ascii="Times New Roman" w:hAnsi="Times New Roman" w:hint="eastAsia"/>
          <w:kern w:val="28"/>
          <w:sz w:val="24"/>
          <w:szCs w:val="24"/>
        </w:rPr>
        <w:t>occurrence probability</w:t>
      </w:r>
      <w:r w:rsidRPr="0058758C">
        <w:rPr>
          <w:rFonts w:ascii="Times New Roman" w:hAnsi="Times New Roman"/>
          <w:kern w:val="28"/>
          <w:sz w:val="24"/>
          <w:szCs w:val="24"/>
        </w:rPr>
        <w:t xml:space="preserve"> increasing about </w:t>
      </w:r>
      <w:r w:rsidR="00CB4B96" w:rsidRPr="0058758C">
        <w:rPr>
          <w:rFonts w:ascii="Times New Roman" w:hAnsi="Times New Roman"/>
          <w:kern w:val="28"/>
          <w:sz w:val="24"/>
          <w:szCs w:val="24"/>
        </w:rPr>
        <w:t>3.2</w:t>
      </w:r>
      <w:r w:rsidR="00424D9C" w:rsidRPr="0058758C">
        <w:rPr>
          <w:rFonts w:ascii="Times New Roman" w:hAnsi="Times New Roman"/>
          <w:kern w:val="28"/>
          <w:sz w:val="24"/>
          <w:szCs w:val="24"/>
        </w:rPr>
        <w:t xml:space="preserve"> </w:t>
      </w:r>
      <w:r w:rsidRPr="0058758C">
        <w:rPr>
          <w:rFonts w:ascii="Times New Roman" w:hAnsi="Times New Roman"/>
          <w:kern w:val="28"/>
          <w:sz w:val="24"/>
          <w:szCs w:val="24"/>
        </w:rPr>
        <w:t>(1.</w:t>
      </w:r>
      <w:r w:rsidR="00424D9C" w:rsidRPr="0058758C">
        <w:rPr>
          <w:rFonts w:ascii="Times New Roman" w:hAnsi="Times New Roman"/>
          <w:kern w:val="28"/>
          <w:sz w:val="24"/>
          <w:szCs w:val="24"/>
        </w:rPr>
        <w:t>3</w:t>
      </w:r>
      <w:r w:rsidRPr="0058758C">
        <w:rPr>
          <w:rFonts w:ascii="Times New Roman" w:hAnsi="Times New Roman"/>
          <w:kern w:val="28"/>
          <w:sz w:val="24"/>
          <w:szCs w:val="24"/>
        </w:rPr>
        <w:t>-5.</w:t>
      </w:r>
      <w:r w:rsidR="00CB4B96" w:rsidRPr="0058758C">
        <w:rPr>
          <w:rFonts w:ascii="Times New Roman" w:hAnsi="Times New Roman"/>
          <w:kern w:val="28"/>
          <w:sz w:val="24"/>
          <w:szCs w:val="24"/>
        </w:rPr>
        <w:t>6</w:t>
      </w:r>
      <w:r w:rsidRPr="0058758C">
        <w:rPr>
          <w:rFonts w:ascii="Times New Roman" w:hAnsi="Times New Roman"/>
          <w:kern w:val="28"/>
          <w:sz w:val="24"/>
          <w:szCs w:val="24"/>
        </w:rPr>
        <w:t>) times compared with</w:t>
      </w:r>
      <w:r w:rsidR="00F27CFB" w:rsidRPr="0058758C">
        <w:rPr>
          <w:rFonts w:ascii="Times New Roman" w:hAnsi="Times New Roman"/>
          <w:kern w:val="28"/>
          <w:sz w:val="24"/>
          <w:szCs w:val="24"/>
        </w:rPr>
        <w:t xml:space="preserve"> that from the </w:t>
      </w:r>
      <w:r w:rsidRPr="0058758C">
        <w:rPr>
          <w:rFonts w:ascii="Times New Roman" w:hAnsi="Times New Roman"/>
          <w:kern w:val="28"/>
          <w:sz w:val="24"/>
          <w:szCs w:val="24"/>
        </w:rPr>
        <w:t xml:space="preserve">low-correlation group. This </w:t>
      </w:r>
      <w:r w:rsidRPr="0058758C">
        <w:rPr>
          <w:rFonts w:ascii="Times New Roman" w:hAnsi="Times New Roman"/>
          <w:kern w:val="28"/>
          <w:sz w:val="24"/>
        </w:rPr>
        <w:t>indicates</w:t>
      </w:r>
      <w:r w:rsidR="00D10C7C" w:rsidRPr="0058758C">
        <w:rPr>
          <w:rFonts w:ascii="Times New Roman" w:hAnsi="Times New Roman"/>
          <w:kern w:val="28"/>
          <w:sz w:val="24"/>
        </w:rPr>
        <w:t xml:space="preserve"> the</w:t>
      </w:r>
      <w:r w:rsidRPr="0058758C">
        <w:rPr>
          <w:rFonts w:ascii="Times New Roman" w:hAnsi="Times New Roman"/>
          <w:kern w:val="28"/>
          <w:sz w:val="24"/>
        </w:rPr>
        <w:t xml:space="preserve"> </w:t>
      </w:r>
      <w:r w:rsidRPr="0058758C">
        <w:rPr>
          <w:rFonts w:ascii="Times New Roman" w:hAnsi="Times New Roman" w:hint="eastAsia"/>
          <w:kern w:val="28"/>
          <w:sz w:val="24"/>
          <w:szCs w:val="24"/>
        </w:rPr>
        <w:t xml:space="preserve">influence </w:t>
      </w:r>
      <w:r w:rsidR="00FF11E4" w:rsidRPr="0058758C">
        <w:rPr>
          <w:rFonts w:ascii="Times New Roman" w:hAnsi="Times New Roman"/>
          <w:kern w:val="28"/>
          <w:sz w:val="24"/>
          <w:szCs w:val="24"/>
        </w:rPr>
        <w:t xml:space="preserve">of </w:t>
      </w:r>
      <w:r w:rsidRPr="0058758C">
        <w:rPr>
          <w:rFonts w:ascii="Times New Roman" w:hAnsi="Times New Roman"/>
          <w:kern w:val="28"/>
          <w:sz w:val="24"/>
          <w:szCs w:val="24"/>
        </w:rPr>
        <w:t>persistent circulation on this Meiyu event. Further analyses</w:t>
      </w:r>
      <w:r w:rsidR="007C054A" w:rsidRPr="0058758C">
        <w:rPr>
          <w:rFonts w:ascii="Times New Roman" w:hAnsi="Times New Roman"/>
          <w:kern w:val="28"/>
          <w:sz w:val="24"/>
          <w:szCs w:val="24"/>
        </w:rPr>
        <w:t xml:space="preserve"> indicate </w:t>
      </w:r>
      <w:r w:rsidRPr="0058758C">
        <w:rPr>
          <w:rFonts w:ascii="Times New Roman" w:hAnsi="Times New Roman"/>
          <w:kern w:val="28"/>
          <w:sz w:val="24"/>
          <w:szCs w:val="24"/>
        </w:rPr>
        <w:t xml:space="preserve">that </w:t>
      </w:r>
      <w:r w:rsidRPr="0058758C">
        <w:rPr>
          <w:rFonts w:ascii="Times New Roman" w:hAnsi="Times New Roman" w:hint="eastAsia"/>
          <w:kern w:val="28"/>
          <w:sz w:val="24"/>
          <w:szCs w:val="24"/>
        </w:rPr>
        <w:t xml:space="preserve">these </w:t>
      </w:r>
      <w:r w:rsidRPr="0058758C">
        <w:rPr>
          <w:rFonts w:ascii="Times New Roman" w:hAnsi="Times New Roman"/>
          <w:kern w:val="28"/>
          <w:sz w:val="24"/>
          <w:szCs w:val="24"/>
        </w:rPr>
        <w:t xml:space="preserve">results are </w:t>
      </w:r>
      <w:r w:rsidRPr="0058758C">
        <w:rPr>
          <w:rFonts w:ascii="Times New Roman" w:hAnsi="Times New Roman" w:hint="eastAsia"/>
          <w:kern w:val="28"/>
          <w:sz w:val="24"/>
          <w:szCs w:val="24"/>
        </w:rPr>
        <w:t xml:space="preserve">insensitive to the selection of </w:t>
      </w:r>
      <w:r w:rsidRPr="0058758C">
        <w:rPr>
          <w:rFonts w:ascii="Times New Roman" w:hAnsi="Times New Roman"/>
          <w:kern w:val="28"/>
          <w:sz w:val="24"/>
          <w:szCs w:val="24"/>
        </w:rPr>
        <w:t>critical area,</w:t>
      </w:r>
      <w:r w:rsidRPr="0058758C">
        <w:rPr>
          <w:rFonts w:ascii="Times New Roman" w:hAnsi="Times New Roman" w:hint="eastAsia"/>
          <w:kern w:val="28"/>
          <w:sz w:val="24"/>
          <w:szCs w:val="24"/>
        </w:rPr>
        <w:t xml:space="preserve"> </w:t>
      </w:r>
      <w:r w:rsidRPr="0058758C">
        <w:rPr>
          <w:rFonts w:ascii="Times New Roman" w:hAnsi="Times New Roman"/>
          <w:kern w:val="28"/>
          <w:sz w:val="24"/>
          <w:szCs w:val="24"/>
        </w:rPr>
        <w:t>as long as the southwesterly jet on the west</w:t>
      </w:r>
      <w:r w:rsidR="00FF11E4" w:rsidRPr="0058758C">
        <w:rPr>
          <w:rFonts w:ascii="Times New Roman" w:hAnsi="Times New Roman"/>
          <w:kern w:val="28"/>
          <w:sz w:val="24"/>
          <w:szCs w:val="24"/>
        </w:rPr>
        <w:t>ern</w:t>
      </w:r>
      <w:r w:rsidRPr="0058758C">
        <w:rPr>
          <w:rFonts w:ascii="Times New Roman" w:hAnsi="Times New Roman"/>
          <w:kern w:val="28"/>
          <w:sz w:val="24"/>
          <w:szCs w:val="24"/>
        </w:rPr>
        <w:t xml:space="preserve"> side of the W</w:t>
      </w:r>
      <w:r w:rsidR="00E86D59" w:rsidRPr="0058758C">
        <w:rPr>
          <w:rFonts w:ascii="Times New Roman" w:hAnsi="Times New Roman"/>
          <w:kern w:val="28"/>
          <w:sz w:val="24"/>
          <w:szCs w:val="24"/>
        </w:rPr>
        <w:t>N</w:t>
      </w:r>
      <w:r w:rsidRPr="0058758C">
        <w:rPr>
          <w:rFonts w:ascii="Times New Roman" w:hAnsi="Times New Roman"/>
          <w:kern w:val="28"/>
          <w:sz w:val="24"/>
          <w:szCs w:val="24"/>
        </w:rPr>
        <w:t xml:space="preserve">PSH is included in the area (Figure S2b). </w:t>
      </w:r>
    </w:p>
    <w:p w14:paraId="24F389EB" w14:textId="77777777" w:rsidR="007266E8" w:rsidRPr="0058758C" w:rsidRDefault="007266E8" w:rsidP="002A6EB9">
      <w:pPr>
        <w:widowControl/>
        <w:spacing w:before="50" w:line="480" w:lineRule="auto"/>
        <w:jc w:val="left"/>
        <w:rPr>
          <w:rFonts w:ascii="Times New Roman" w:hAnsi="Times New Roman"/>
          <w:bCs/>
          <w:iCs/>
          <w:kern w:val="0"/>
          <w:sz w:val="24"/>
          <w:szCs w:val="24"/>
        </w:rPr>
      </w:pPr>
    </w:p>
    <w:p w14:paraId="2DFEBA6A" w14:textId="77777777" w:rsidR="00C379DC" w:rsidRPr="0058758C" w:rsidRDefault="00C379DC" w:rsidP="00C379DC">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t>Conclusions</w:t>
      </w:r>
    </w:p>
    <w:p w14:paraId="13B2139E" w14:textId="7695956C" w:rsidR="003D749F" w:rsidRPr="0058758C" w:rsidRDefault="0038639C" w:rsidP="00EA30B7">
      <w:pPr>
        <w:widowControl/>
        <w:spacing w:beforeLines="50" w:before="156" w:afterLines="50" w:after="156" w:line="480" w:lineRule="auto"/>
        <w:rPr>
          <w:rFonts w:ascii="Times New Roman" w:hAnsi="Times New Roman"/>
          <w:sz w:val="24"/>
          <w:szCs w:val="24"/>
        </w:rPr>
      </w:pPr>
      <w:r w:rsidRPr="0058758C">
        <w:rPr>
          <w:rFonts w:ascii="Times New Roman" w:hAnsi="Times New Roman"/>
          <w:sz w:val="24"/>
          <w:szCs w:val="24"/>
        </w:rPr>
        <w:t xml:space="preserve">For the 2020 record-breaking Meiyu, we analyzed both PPA and RX5day based on observations and CMIP6 models. We found </w:t>
      </w:r>
      <w:r w:rsidR="00705AEA" w:rsidRPr="0058758C">
        <w:rPr>
          <w:rFonts w:ascii="Times New Roman" w:hAnsi="Times New Roman"/>
          <w:sz w:val="24"/>
          <w:szCs w:val="24"/>
        </w:rPr>
        <w:t xml:space="preserve">that human influence tends to reduce the probability of </w:t>
      </w:r>
      <w:r w:rsidRPr="0058758C">
        <w:rPr>
          <w:rFonts w:ascii="Times New Roman" w:hAnsi="Times New Roman"/>
          <w:sz w:val="24"/>
          <w:szCs w:val="24"/>
        </w:rPr>
        <w:t xml:space="preserve">PPA that represents the </w:t>
      </w:r>
      <w:r w:rsidR="00705AEA" w:rsidRPr="0058758C">
        <w:rPr>
          <w:rFonts w:ascii="Times New Roman" w:hAnsi="Times New Roman"/>
          <w:sz w:val="24"/>
          <w:szCs w:val="24"/>
        </w:rPr>
        <w:t xml:space="preserve">persistent precipitation, but have insignificant impacts on the </w:t>
      </w:r>
      <w:r w:rsidRPr="0058758C">
        <w:rPr>
          <w:rFonts w:ascii="Times New Roman" w:hAnsi="Times New Roman"/>
          <w:sz w:val="24"/>
          <w:szCs w:val="24"/>
        </w:rPr>
        <w:t xml:space="preserve">RX5day </w:t>
      </w:r>
      <w:r w:rsidR="00B531BD" w:rsidRPr="0058758C">
        <w:rPr>
          <w:rFonts w:ascii="Times New Roman" w:hAnsi="Times New Roman"/>
          <w:sz w:val="24"/>
          <w:szCs w:val="24"/>
        </w:rPr>
        <w:t xml:space="preserve">that </w:t>
      </w:r>
      <w:r w:rsidRPr="0058758C">
        <w:rPr>
          <w:rFonts w:ascii="Times New Roman" w:hAnsi="Times New Roman"/>
          <w:sz w:val="24"/>
          <w:szCs w:val="24"/>
        </w:rPr>
        <w:t xml:space="preserve">represents </w:t>
      </w:r>
      <w:r w:rsidR="00705AEA" w:rsidRPr="0058758C">
        <w:rPr>
          <w:rFonts w:ascii="Times New Roman" w:hAnsi="Times New Roman"/>
          <w:sz w:val="24"/>
          <w:szCs w:val="24"/>
        </w:rPr>
        <w:t xml:space="preserve">extreme </w:t>
      </w:r>
      <w:r w:rsidRPr="0058758C">
        <w:rPr>
          <w:rFonts w:ascii="Times New Roman" w:hAnsi="Times New Roman"/>
          <w:sz w:val="24"/>
          <w:szCs w:val="24"/>
        </w:rPr>
        <w:t xml:space="preserve">heavy </w:t>
      </w:r>
      <w:r w:rsidR="00705AEA" w:rsidRPr="0058758C">
        <w:rPr>
          <w:rFonts w:ascii="Times New Roman" w:hAnsi="Times New Roman"/>
          <w:sz w:val="24"/>
          <w:szCs w:val="24"/>
        </w:rPr>
        <w:t>rainfall. The probability of the 2020-like persistent precipitation has decreased</w:t>
      </w:r>
      <w:r w:rsidR="003D3F21" w:rsidRPr="0058758C">
        <w:rPr>
          <w:rFonts w:ascii="Times New Roman" w:hAnsi="Times New Roman"/>
          <w:sz w:val="24"/>
          <w:szCs w:val="24"/>
        </w:rPr>
        <w:t xml:space="preserve"> by about 54% </w:t>
      </w:r>
      <w:r w:rsidR="00705AEA" w:rsidRPr="0058758C">
        <w:rPr>
          <w:rFonts w:ascii="Times New Roman" w:hAnsi="Times New Roman"/>
          <w:sz w:val="24"/>
          <w:szCs w:val="24"/>
        </w:rPr>
        <w:t>under anthropogenic forcing</w:t>
      </w:r>
      <w:r w:rsidR="0071177D" w:rsidRPr="0058758C">
        <w:rPr>
          <w:rFonts w:ascii="Times New Roman" w:hAnsi="Times New Roman"/>
          <w:sz w:val="24"/>
          <w:szCs w:val="24"/>
        </w:rPr>
        <w:t>, which is</w:t>
      </w:r>
      <w:r w:rsidR="00705AEA" w:rsidRPr="0058758C">
        <w:rPr>
          <w:rFonts w:ascii="Times New Roman" w:hAnsi="Times New Roman"/>
          <w:sz w:val="24"/>
          <w:szCs w:val="24"/>
        </w:rPr>
        <w:t xml:space="preserve"> consistent with previous studies </w:t>
      </w:r>
      <w:r w:rsidR="00492095" w:rsidRPr="0058758C">
        <w:rPr>
          <w:rFonts w:ascii="Times New Roman" w:hAnsi="Times New Roman"/>
          <w:sz w:val="24"/>
          <w:szCs w:val="24"/>
        </w:rPr>
        <w:t>based on</w:t>
      </w:r>
      <w:r w:rsidR="00705AEA" w:rsidRPr="0058758C">
        <w:rPr>
          <w:rFonts w:ascii="Times New Roman" w:hAnsi="Times New Roman"/>
          <w:sz w:val="24"/>
          <w:szCs w:val="24"/>
        </w:rPr>
        <w:t xml:space="preserve"> CMIP5 models and other large-ensemble models</w:t>
      </w:r>
      <w:r w:rsidR="00101770" w:rsidRPr="0058758C">
        <w:rPr>
          <w:rFonts w:ascii="Times New Roman" w:hAnsi="Times New Roman"/>
          <w:sz w:val="24"/>
          <w:szCs w:val="24"/>
        </w:rPr>
        <w:t xml:space="preserve"> (</w:t>
      </w:r>
      <w:r w:rsidR="00101770" w:rsidRPr="0058758C">
        <w:rPr>
          <w:rFonts w:ascii="Times New Roman" w:hAnsi="Times New Roman"/>
          <w:kern w:val="28"/>
          <w:sz w:val="24"/>
          <w:szCs w:val="24"/>
        </w:rPr>
        <w:t xml:space="preserve">Zhang </w:t>
      </w:r>
      <w:r w:rsidR="0048199E" w:rsidRPr="0058758C">
        <w:rPr>
          <w:rFonts w:ascii="Times New Roman" w:hAnsi="Times New Roman"/>
          <w:kern w:val="28"/>
          <w:sz w:val="24"/>
          <w:szCs w:val="24"/>
        </w:rPr>
        <w:t>et al. 2019</w:t>
      </w:r>
      <w:r w:rsidR="00E445B6" w:rsidRPr="0058758C">
        <w:rPr>
          <w:rFonts w:ascii="Times New Roman" w:hAnsi="Times New Roman"/>
          <w:kern w:val="28"/>
          <w:sz w:val="24"/>
          <w:szCs w:val="24"/>
        </w:rPr>
        <w:t>; Li et al. 2021</w:t>
      </w:r>
      <w:r w:rsidR="0032453E" w:rsidRPr="0058758C">
        <w:rPr>
          <w:rFonts w:ascii="Times New Roman" w:hAnsi="Times New Roman"/>
          <w:sz w:val="24"/>
          <w:szCs w:val="24"/>
        </w:rPr>
        <w:t>)</w:t>
      </w:r>
      <w:r w:rsidR="002558A2" w:rsidRPr="0058758C">
        <w:rPr>
          <w:rFonts w:ascii="Times New Roman" w:hAnsi="Times New Roman"/>
          <w:sz w:val="24"/>
          <w:szCs w:val="24"/>
        </w:rPr>
        <w:t>. However, we should keep in mind that the adjusted threshold for this event</w:t>
      </w:r>
      <w:r w:rsidR="00BD3FA5" w:rsidRPr="0058758C">
        <w:rPr>
          <w:rFonts w:ascii="Times New Roman" w:hAnsi="Times New Roman"/>
          <w:sz w:val="24"/>
          <w:szCs w:val="24"/>
        </w:rPr>
        <w:t xml:space="preserve"> may</w:t>
      </w:r>
      <w:r w:rsidR="002558A2" w:rsidRPr="0058758C">
        <w:rPr>
          <w:rFonts w:ascii="Times New Roman" w:hAnsi="Times New Roman"/>
          <w:sz w:val="24"/>
          <w:szCs w:val="24"/>
        </w:rPr>
        <w:t xml:space="preserve"> cause the inaccurate estimate of the probability changes. </w:t>
      </w:r>
      <w:r w:rsidR="0071177D" w:rsidRPr="0058758C">
        <w:rPr>
          <w:rFonts w:ascii="Times New Roman" w:hAnsi="Times New Roman"/>
          <w:sz w:val="24"/>
          <w:szCs w:val="24"/>
        </w:rPr>
        <w:t xml:space="preserve">For the effects of circulation pattern, </w:t>
      </w:r>
      <w:r w:rsidR="0000180E" w:rsidRPr="0058758C">
        <w:rPr>
          <w:rFonts w:ascii="Times New Roman" w:hAnsi="Times New Roman"/>
          <w:sz w:val="24"/>
          <w:szCs w:val="24"/>
        </w:rPr>
        <w:t xml:space="preserve">the </w:t>
      </w:r>
      <w:r w:rsidR="0071177D" w:rsidRPr="0058758C">
        <w:rPr>
          <w:rFonts w:ascii="Times New Roman" w:hAnsi="Times New Roman"/>
          <w:sz w:val="24"/>
          <w:szCs w:val="24"/>
        </w:rPr>
        <w:t xml:space="preserve">prevailing </w:t>
      </w:r>
      <w:r w:rsidR="00050EC0" w:rsidRPr="0058758C">
        <w:rPr>
          <w:rFonts w:ascii="Times New Roman" w:hAnsi="Times New Roman"/>
          <w:sz w:val="24"/>
          <w:szCs w:val="24"/>
        </w:rPr>
        <w:t>flow</w:t>
      </w:r>
      <w:r w:rsidR="00492095" w:rsidRPr="0058758C">
        <w:rPr>
          <w:rFonts w:ascii="Times New Roman" w:hAnsi="Times New Roman"/>
          <w:sz w:val="24"/>
          <w:szCs w:val="24"/>
        </w:rPr>
        <w:t xml:space="preserve"> pattern</w:t>
      </w:r>
      <w:r w:rsidR="00050EC0" w:rsidRPr="0058758C">
        <w:rPr>
          <w:rFonts w:ascii="Times New Roman" w:hAnsi="Times New Roman"/>
          <w:sz w:val="24"/>
          <w:szCs w:val="24"/>
        </w:rPr>
        <w:t xml:space="preserve"> </w:t>
      </w:r>
      <w:r w:rsidR="0071177D" w:rsidRPr="0058758C">
        <w:rPr>
          <w:rFonts w:ascii="Times New Roman" w:hAnsi="Times New Roman"/>
          <w:sz w:val="24"/>
          <w:szCs w:val="24"/>
        </w:rPr>
        <w:t xml:space="preserve">along the </w:t>
      </w:r>
      <w:r w:rsidR="00050EC0" w:rsidRPr="0058758C">
        <w:rPr>
          <w:rFonts w:ascii="Times New Roman" w:hAnsi="Times New Roman"/>
          <w:kern w:val="0"/>
          <w:sz w:val="24"/>
          <w:szCs w:val="24"/>
        </w:rPr>
        <w:t xml:space="preserve">WNPSH </w:t>
      </w:r>
      <w:r w:rsidR="00050EC0" w:rsidRPr="0058758C">
        <w:rPr>
          <w:rFonts w:ascii="Times New Roman" w:hAnsi="Times New Roman"/>
          <w:sz w:val="24"/>
          <w:szCs w:val="24"/>
        </w:rPr>
        <w:t xml:space="preserve">has increased the occurrence probability of </w:t>
      </w:r>
      <w:r w:rsidR="0071177D" w:rsidRPr="0058758C">
        <w:rPr>
          <w:rFonts w:ascii="Times New Roman" w:hAnsi="Times New Roman"/>
          <w:sz w:val="24"/>
          <w:szCs w:val="24"/>
        </w:rPr>
        <w:t xml:space="preserve">2020-like </w:t>
      </w:r>
      <w:r w:rsidR="00050EC0" w:rsidRPr="0058758C">
        <w:rPr>
          <w:rFonts w:ascii="Times New Roman" w:hAnsi="Times New Roman"/>
          <w:sz w:val="24"/>
          <w:szCs w:val="24"/>
        </w:rPr>
        <w:t>PPA</w:t>
      </w:r>
      <w:r w:rsidR="00EB195A" w:rsidRPr="0058758C">
        <w:rPr>
          <w:rFonts w:ascii="Times New Roman" w:hAnsi="Times New Roman"/>
          <w:sz w:val="24"/>
          <w:szCs w:val="24"/>
        </w:rPr>
        <w:t xml:space="preserve"> and RX5day </w:t>
      </w:r>
      <w:r w:rsidR="00050EC0" w:rsidRPr="0058758C">
        <w:rPr>
          <w:rFonts w:ascii="Times New Roman" w:hAnsi="Times New Roman"/>
          <w:sz w:val="24"/>
          <w:szCs w:val="24"/>
        </w:rPr>
        <w:t>by about 2.</w:t>
      </w:r>
      <w:r w:rsidR="00CB66E4" w:rsidRPr="0058758C">
        <w:rPr>
          <w:rFonts w:ascii="Times New Roman" w:hAnsi="Times New Roman"/>
          <w:sz w:val="24"/>
          <w:szCs w:val="24"/>
        </w:rPr>
        <w:t>3</w:t>
      </w:r>
      <w:r w:rsidR="00050EC0" w:rsidRPr="0058758C">
        <w:rPr>
          <w:rFonts w:ascii="Times New Roman" w:hAnsi="Times New Roman"/>
          <w:sz w:val="24"/>
          <w:szCs w:val="24"/>
        </w:rPr>
        <w:t>-fold</w:t>
      </w:r>
      <w:r w:rsidR="00EB195A" w:rsidRPr="0058758C">
        <w:rPr>
          <w:rFonts w:ascii="Times New Roman" w:hAnsi="Times New Roman"/>
          <w:sz w:val="24"/>
          <w:szCs w:val="24"/>
        </w:rPr>
        <w:t xml:space="preserve"> and </w:t>
      </w:r>
      <w:r w:rsidR="00CB66E4" w:rsidRPr="0058758C">
        <w:rPr>
          <w:rFonts w:ascii="Times New Roman" w:hAnsi="Times New Roman"/>
          <w:sz w:val="24"/>
          <w:szCs w:val="24"/>
        </w:rPr>
        <w:t>3</w:t>
      </w:r>
      <w:r w:rsidR="00EB195A" w:rsidRPr="0058758C">
        <w:rPr>
          <w:rFonts w:ascii="Times New Roman" w:hAnsi="Times New Roman"/>
          <w:sz w:val="24"/>
          <w:szCs w:val="24"/>
        </w:rPr>
        <w:t>.</w:t>
      </w:r>
      <w:r w:rsidR="00CB66E4" w:rsidRPr="0058758C">
        <w:rPr>
          <w:rFonts w:ascii="Times New Roman" w:hAnsi="Times New Roman"/>
          <w:sz w:val="24"/>
          <w:szCs w:val="24"/>
        </w:rPr>
        <w:t>2</w:t>
      </w:r>
      <w:r w:rsidR="00EB195A" w:rsidRPr="0058758C">
        <w:rPr>
          <w:rFonts w:ascii="Times New Roman" w:hAnsi="Times New Roman"/>
          <w:sz w:val="24"/>
          <w:szCs w:val="24"/>
        </w:rPr>
        <w:t>-fold, respectively</w:t>
      </w:r>
      <w:r w:rsidR="00492095" w:rsidRPr="0058758C">
        <w:rPr>
          <w:rFonts w:ascii="Times New Roman" w:hAnsi="Times New Roman"/>
          <w:sz w:val="24"/>
          <w:szCs w:val="24"/>
        </w:rPr>
        <w:t xml:space="preserve">. As the key circulation </w:t>
      </w:r>
      <w:r w:rsidR="0000180E" w:rsidRPr="0058758C">
        <w:rPr>
          <w:rFonts w:ascii="Times New Roman" w:hAnsi="Times New Roman"/>
          <w:sz w:val="24"/>
          <w:szCs w:val="24"/>
        </w:rPr>
        <w:t xml:space="preserve">system for the </w:t>
      </w:r>
      <w:r w:rsidR="00492095" w:rsidRPr="0058758C">
        <w:rPr>
          <w:rFonts w:ascii="Times New Roman" w:hAnsi="Times New Roman"/>
          <w:sz w:val="24"/>
          <w:szCs w:val="24"/>
        </w:rPr>
        <w:t xml:space="preserve">2020 Meiyu, the anomalous strong WNPSH </w:t>
      </w:r>
      <w:r w:rsidR="0000180E" w:rsidRPr="0058758C">
        <w:rPr>
          <w:rFonts w:ascii="Times New Roman" w:hAnsi="Times New Roman"/>
          <w:sz w:val="24"/>
          <w:szCs w:val="24"/>
        </w:rPr>
        <w:t xml:space="preserve">was </w:t>
      </w:r>
      <w:r w:rsidR="00492095" w:rsidRPr="0058758C">
        <w:rPr>
          <w:rFonts w:ascii="Times New Roman" w:hAnsi="Times New Roman"/>
          <w:sz w:val="24"/>
          <w:szCs w:val="24"/>
        </w:rPr>
        <w:t>jointly affected by the SST in the equatorial Pacific and Indian Ocean, which re</w:t>
      </w:r>
      <w:r w:rsidR="007A7AD1" w:rsidRPr="0058758C">
        <w:rPr>
          <w:rFonts w:ascii="Times New Roman" w:hAnsi="Times New Roman"/>
          <w:sz w:val="24"/>
          <w:szCs w:val="24"/>
        </w:rPr>
        <w:t>f</w:t>
      </w:r>
      <w:r w:rsidR="00492095" w:rsidRPr="0058758C">
        <w:rPr>
          <w:rFonts w:ascii="Times New Roman" w:hAnsi="Times New Roman"/>
          <w:sz w:val="24"/>
          <w:szCs w:val="24"/>
        </w:rPr>
        <w:t xml:space="preserve">lects important </w:t>
      </w:r>
      <w:r w:rsidR="007A7AD1" w:rsidRPr="0058758C">
        <w:rPr>
          <w:rFonts w:ascii="Times New Roman" w:hAnsi="Times New Roman"/>
          <w:sz w:val="24"/>
          <w:szCs w:val="24"/>
        </w:rPr>
        <w:t>role of</w:t>
      </w:r>
      <w:r w:rsidR="00492095" w:rsidRPr="0058758C">
        <w:rPr>
          <w:rFonts w:ascii="Times New Roman" w:hAnsi="Times New Roman"/>
          <w:sz w:val="24"/>
          <w:szCs w:val="24"/>
        </w:rPr>
        <w:t xml:space="preserve"> the SST changes. </w:t>
      </w:r>
      <w:r w:rsidR="00492095" w:rsidRPr="0058758C">
        <w:rPr>
          <w:rFonts w:ascii="Times New Roman" w:hAnsi="Times New Roman"/>
          <w:sz w:val="24"/>
          <w:szCs w:val="24"/>
        </w:rPr>
        <w:lastRenderedPageBreak/>
        <w:t>Thoug</w:t>
      </w:r>
      <w:r w:rsidR="007A7AD1" w:rsidRPr="0058758C">
        <w:rPr>
          <w:rFonts w:ascii="Times New Roman" w:hAnsi="Times New Roman"/>
          <w:sz w:val="24"/>
          <w:szCs w:val="24"/>
        </w:rPr>
        <w:t>h</w:t>
      </w:r>
      <w:r w:rsidR="00492095" w:rsidRPr="0058758C">
        <w:rPr>
          <w:rFonts w:ascii="Times New Roman" w:hAnsi="Times New Roman"/>
          <w:sz w:val="24"/>
          <w:szCs w:val="24"/>
        </w:rPr>
        <w:t xml:space="preserve"> the CMIP6 models generally are able to simulate the long-term warming in the Pacific and Indian Ocean, </w:t>
      </w:r>
      <w:r w:rsidR="007A7AD1" w:rsidRPr="0058758C">
        <w:rPr>
          <w:rFonts w:ascii="Times New Roman" w:hAnsi="Times New Roman"/>
          <w:sz w:val="24"/>
          <w:szCs w:val="24"/>
        </w:rPr>
        <w:t>more detailed analyses about SST influence are needed in the future</w:t>
      </w:r>
      <w:r w:rsidR="002709EB" w:rsidRPr="0058758C">
        <w:rPr>
          <w:rFonts w:ascii="Times New Roman" w:hAnsi="Times New Roman"/>
          <w:sz w:val="24"/>
          <w:szCs w:val="24"/>
        </w:rPr>
        <w:t xml:space="preserve">. </w:t>
      </w:r>
      <w:r w:rsidR="0032453E" w:rsidRPr="0058758C">
        <w:rPr>
          <w:rFonts w:ascii="Times New Roman" w:hAnsi="Times New Roman"/>
          <w:sz w:val="24"/>
          <w:szCs w:val="24"/>
        </w:rPr>
        <w:t>Especially</w:t>
      </w:r>
      <w:r w:rsidR="002709EB" w:rsidRPr="0058758C">
        <w:rPr>
          <w:rFonts w:ascii="Times New Roman" w:hAnsi="Times New Roman"/>
          <w:sz w:val="24"/>
          <w:szCs w:val="24"/>
        </w:rPr>
        <w:t xml:space="preserve">, </w:t>
      </w:r>
      <w:r w:rsidR="0000180E" w:rsidRPr="0058758C">
        <w:rPr>
          <w:rFonts w:ascii="Times New Roman" w:hAnsi="Times New Roman"/>
          <w:sz w:val="24"/>
          <w:szCs w:val="24"/>
        </w:rPr>
        <w:t xml:space="preserve">understanding </w:t>
      </w:r>
      <w:r w:rsidR="00720FA2" w:rsidRPr="0058758C">
        <w:rPr>
          <w:rFonts w:ascii="Times New Roman" w:hAnsi="Times New Roman"/>
          <w:sz w:val="24"/>
          <w:szCs w:val="24"/>
        </w:rPr>
        <w:t>different</w:t>
      </w:r>
      <w:r w:rsidR="002709EB" w:rsidRPr="0058758C">
        <w:rPr>
          <w:rFonts w:ascii="Times New Roman" w:hAnsi="Times New Roman"/>
          <w:sz w:val="24"/>
          <w:szCs w:val="24"/>
        </w:rPr>
        <w:t xml:space="preserve"> role</w:t>
      </w:r>
      <w:r w:rsidR="00720FA2" w:rsidRPr="0058758C">
        <w:rPr>
          <w:rFonts w:ascii="Times New Roman" w:hAnsi="Times New Roman"/>
          <w:sz w:val="24"/>
          <w:szCs w:val="24"/>
        </w:rPr>
        <w:t>s</w:t>
      </w:r>
      <w:r w:rsidR="002709EB" w:rsidRPr="0058758C">
        <w:rPr>
          <w:rFonts w:ascii="Times New Roman" w:hAnsi="Times New Roman"/>
          <w:sz w:val="24"/>
          <w:szCs w:val="24"/>
        </w:rPr>
        <w:t xml:space="preserve"> of </w:t>
      </w:r>
      <w:r w:rsidR="007A7AD1" w:rsidRPr="0058758C">
        <w:rPr>
          <w:rFonts w:ascii="Times New Roman" w:hAnsi="Times New Roman"/>
          <w:sz w:val="24"/>
          <w:szCs w:val="24"/>
        </w:rPr>
        <w:t xml:space="preserve">anthropogenic forcing </w:t>
      </w:r>
      <w:r w:rsidR="002709EB" w:rsidRPr="0058758C">
        <w:rPr>
          <w:rFonts w:ascii="Times New Roman" w:hAnsi="Times New Roman"/>
          <w:sz w:val="24"/>
          <w:szCs w:val="24"/>
        </w:rPr>
        <w:t xml:space="preserve">and internal fluctuation of ocean in the </w:t>
      </w:r>
      <w:r w:rsidR="007A7AD1" w:rsidRPr="0058758C">
        <w:rPr>
          <w:rFonts w:ascii="Times New Roman" w:hAnsi="Times New Roman"/>
          <w:sz w:val="24"/>
          <w:szCs w:val="24"/>
        </w:rPr>
        <w:t>SST</w:t>
      </w:r>
      <w:r w:rsidR="0000180E" w:rsidRPr="0058758C">
        <w:rPr>
          <w:rFonts w:ascii="Times New Roman" w:hAnsi="Times New Roman"/>
          <w:sz w:val="24"/>
          <w:szCs w:val="24"/>
        </w:rPr>
        <w:t xml:space="preserve"> changes could help</w:t>
      </w:r>
      <w:r w:rsidR="00720FA2" w:rsidRPr="0058758C">
        <w:rPr>
          <w:rFonts w:ascii="Times New Roman" w:hAnsi="Times New Roman"/>
          <w:sz w:val="24"/>
          <w:szCs w:val="24"/>
        </w:rPr>
        <w:t xml:space="preserve"> separate</w:t>
      </w:r>
      <w:r w:rsidR="0000180E" w:rsidRPr="0058758C">
        <w:rPr>
          <w:rFonts w:ascii="Times New Roman" w:hAnsi="Times New Roman"/>
          <w:sz w:val="24"/>
          <w:szCs w:val="24"/>
        </w:rPr>
        <w:t xml:space="preserve"> the contribution from the </w:t>
      </w:r>
      <w:r w:rsidR="00B531BD" w:rsidRPr="0058758C">
        <w:rPr>
          <w:rFonts w:ascii="Times New Roman" w:hAnsi="Times New Roman"/>
          <w:sz w:val="24"/>
          <w:szCs w:val="24"/>
        </w:rPr>
        <w:t>different</w:t>
      </w:r>
      <w:r w:rsidR="00720FA2" w:rsidRPr="0058758C">
        <w:rPr>
          <w:rFonts w:ascii="Times New Roman" w:hAnsi="Times New Roman"/>
          <w:sz w:val="24"/>
          <w:szCs w:val="24"/>
        </w:rPr>
        <w:t xml:space="preserve"> factors to the occurrence of precipitation</w:t>
      </w:r>
      <w:r w:rsidR="002709EB" w:rsidRPr="0058758C">
        <w:rPr>
          <w:rFonts w:ascii="Times New Roman" w:hAnsi="Times New Roman"/>
          <w:sz w:val="24"/>
          <w:szCs w:val="24"/>
        </w:rPr>
        <w:t>.</w:t>
      </w:r>
      <w:r w:rsidR="00492095" w:rsidRPr="0058758C">
        <w:rPr>
          <w:rFonts w:ascii="Times New Roman" w:hAnsi="Times New Roman"/>
          <w:sz w:val="24"/>
          <w:szCs w:val="24"/>
        </w:rPr>
        <w:t xml:space="preserve"> </w:t>
      </w:r>
    </w:p>
    <w:p w14:paraId="621FF665" w14:textId="77777777" w:rsidR="00126C66" w:rsidRPr="0058758C" w:rsidRDefault="00126C66" w:rsidP="003D749F">
      <w:pPr>
        <w:autoSpaceDE w:val="0"/>
        <w:autoSpaceDN w:val="0"/>
        <w:adjustRightInd w:val="0"/>
        <w:spacing w:line="480" w:lineRule="auto"/>
        <w:rPr>
          <w:rFonts w:ascii="Times New Roman" w:hAnsi="Times New Roman"/>
          <w:sz w:val="24"/>
          <w:szCs w:val="24"/>
        </w:rPr>
      </w:pPr>
    </w:p>
    <w:p w14:paraId="274F25D7" w14:textId="77777777" w:rsidR="00E162E1" w:rsidRPr="0058758C" w:rsidRDefault="00E162E1" w:rsidP="005714E4">
      <w:pPr>
        <w:widowControl/>
        <w:spacing w:before="50" w:line="480" w:lineRule="auto"/>
        <w:rPr>
          <w:rFonts w:ascii="Times New Roman" w:hAnsi="Times New Roman"/>
          <w:bCs/>
          <w:iCs/>
          <w:kern w:val="0"/>
          <w:sz w:val="24"/>
          <w:szCs w:val="24"/>
        </w:rPr>
      </w:pPr>
    </w:p>
    <w:p w14:paraId="226B5F6E" w14:textId="77777777" w:rsidR="006D1B19" w:rsidRPr="0058758C" w:rsidRDefault="006D1B19" w:rsidP="006D1B19">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t>Acknowledgements</w:t>
      </w:r>
    </w:p>
    <w:p w14:paraId="0C38CCE4" w14:textId="14F82CA5" w:rsidR="006D1B19" w:rsidRPr="0058758C" w:rsidRDefault="00967024" w:rsidP="00967024">
      <w:pPr>
        <w:widowControl/>
        <w:spacing w:before="50" w:line="480" w:lineRule="auto"/>
        <w:rPr>
          <w:rFonts w:ascii="Times New Roman" w:hAnsi="Times New Roman"/>
          <w:kern w:val="0"/>
          <w:sz w:val="24"/>
          <w:szCs w:val="24"/>
        </w:rPr>
      </w:pPr>
      <w:r w:rsidRPr="0058758C">
        <w:rPr>
          <w:rFonts w:ascii="Times New Roman" w:hAnsi="Times New Roman"/>
          <w:kern w:val="0"/>
          <w:sz w:val="24"/>
          <w:szCs w:val="24"/>
        </w:rPr>
        <w:t xml:space="preserve">This study was supported by </w:t>
      </w:r>
      <w:r w:rsidR="0071177D" w:rsidRPr="0058758C">
        <w:rPr>
          <w:rFonts w:ascii="Times New Roman" w:hAnsi="Times New Roman"/>
          <w:kern w:val="0"/>
          <w:sz w:val="24"/>
          <w:szCs w:val="24"/>
        </w:rPr>
        <w:t xml:space="preserve">the National Natural Science Foundation of China (42025503 and 41775082) and the </w:t>
      </w:r>
      <w:r w:rsidRPr="0058758C">
        <w:rPr>
          <w:rFonts w:ascii="Times New Roman" w:hAnsi="Times New Roman"/>
          <w:kern w:val="0"/>
          <w:sz w:val="24"/>
          <w:szCs w:val="24"/>
        </w:rPr>
        <w:t>National Key Research and Development Program of China (</w:t>
      </w:r>
      <w:r w:rsidR="003B1308" w:rsidRPr="0058758C">
        <w:rPr>
          <w:rFonts w:ascii="Times New Roman" w:hAnsi="Times New Roman"/>
          <w:kern w:val="0"/>
          <w:sz w:val="24"/>
          <w:szCs w:val="24"/>
        </w:rPr>
        <w:t>2018YFA0605604</w:t>
      </w:r>
      <w:r w:rsidRPr="0058758C">
        <w:rPr>
          <w:rFonts w:ascii="Times New Roman" w:hAnsi="Times New Roman"/>
          <w:kern w:val="0"/>
          <w:sz w:val="24"/>
          <w:szCs w:val="24"/>
        </w:rPr>
        <w:t>)</w:t>
      </w:r>
      <w:r w:rsidR="0071177D" w:rsidRPr="0058758C">
        <w:rPr>
          <w:rFonts w:ascii="Times New Roman" w:hAnsi="Times New Roman"/>
          <w:kern w:val="0"/>
          <w:sz w:val="24"/>
          <w:szCs w:val="24"/>
        </w:rPr>
        <w:t>.</w:t>
      </w:r>
      <w:r w:rsidR="0071177D" w:rsidRPr="0058758C" w:rsidDel="0071177D">
        <w:rPr>
          <w:rFonts w:ascii="Times New Roman" w:hAnsi="Times New Roman"/>
          <w:kern w:val="0"/>
          <w:sz w:val="24"/>
          <w:szCs w:val="24"/>
        </w:rPr>
        <w:t xml:space="preserve"> </w:t>
      </w:r>
    </w:p>
    <w:p w14:paraId="7A18F6B4" w14:textId="3F2D4893" w:rsidR="007F409F" w:rsidRPr="0058758C" w:rsidRDefault="007F409F">
      <w:pPr>
        <w:widowControl/>
        <w:jc w:val="left"/>
        <w:rPr>
          <w:rFonts w:ascii="Times New Roman" w:hAnsi="Times New Roman"/>
          <w:bCs/>
          <w:iCs/>
          <w:kern w:val="0"/>
          <w:sz w:val="24"/>
          <w:szCs w:val="24"/>
        </w:rPr>
      </w:pPr>
      <w:r w:rsidRPr="0058758C">
        <w:rPr>
          <w:rFonts w:ascii="Times New Roman" w:hAnsi="Times New Roman"/>
          <w:bCs/>
          <w:iCs/>
          <w:kern w:val="0"/>
          <w:sz w:val="24"/>
          <w:szCs w:val="24"/>
        </w:rPr>
        <w:br w:type="page"/>
      </w:r>
    </w:p>
    <w:p w14:paraId="2ABD5A38" w14:textId="77777777" w:rsidR="004B0F2D" w:rsidRPr="0058758C" w:rsidRDefault="00885FBF" w:rsidP="00520922">
      <w:pPr>
        <w:autoSpaceDE w:val="0"/>
        <w:autoSpaceDN w:val="0"/>
        <w:adjustRightInd w:val="0"/>
        <w:spacing w:line="480" w:lineRule="auto"/>
        <w:rPr>
          <w:rFonts w:ascii="Times New Roman" w:hAnsi="Times New Roman"/>
          <w:b/>
          <w:kern w:val="0"/>
          <w:sz w:val="24"/>
          <w:szCs w:val="24"/>
        </w:rPr>
      </w:pPr>
      <w:r w:rsidRPr="0058758C">
        <w:rPr>
          <w:rFonts w:ascii="Times New Roman" w:hAnsi="Times New Roman"/>
          <w:b/>
          <w:kern w:val="0"/>
          <w:sz w:val="24"/>
          <w:szCs w:val="24"/>
        </w:rPr>
        <w:lastRenderedPageBreak/>
        <w:t>REFERENCES</w:t>
      </w:r>
    </w:p>
    <w:p w14:paraId="1437C523" w14:textId="78028454" w:rsidR="004B0F2D" w:rsidRPr="0058758C" w:rsidRDefault="00F5231A">
      <w:pPr>
        <w:widowControl/>
        <w:spacing w:before="50" w:line="480" w:lineRule="auto"/>
        <w:ind w:left="480" w:hangingChars="200" w:hanging="480"/>
        <w:rPr>
          <w:rFonts w:ascii="Times New Roman" w:hAnsi="Times New Roman"/>
          <w:sz w:val="24"/>
          <w:szCs w:val="24"/>
        </w:rPr>
      </w:pPr>
      <w:r w:rsidRPr="0058758C">
        <w:rPr>
          <w:rFonts w:ascii="Times New Roman" w:hAnsi="Times New Roman"/>
          <w:sz w:val="24"/>
          <w:szCs w:val="24"/>
        </w:rPr>
        <w:t>Burke, C., and P. A. Stott, 2017: Impact of anthropogenic climate</w:t>
      </w:r>
      <w:r w:rsidRPr="0058758C">
        <w:rPr>
          <w:rFonts w:ascii="Times New Roman" w:hAnsi="Times New Roman" w:hint="eastAsia"/>
          <w:sz w:val="24"/>
          <w:szCs w:val="24"/>
        </w:rPr>
        <w:t xml:space="preserve"> </w:t>
      </w:r>
      <w:r w:rsidRPr="0058758C">
        <w:rPr>
          <w:rFonts w:ascii="Times New Roman" w:hAnsi="Times New Roman"/>
          <w:sz w:val="24"/>
          <w:szCs w:val="24"/>
        </w:rPr>
        <w:t xml:space="preserve">change on the East Asian summer monsoon. </w:t>
      </w:r>
      <w:r w:rsidRPr="0058758C">
        <w:rPr>
          <w:rFonts w:ascii="Times New Roman" w:hAnsi="Times New Roman"/>
          <w:i/>
          <w:sz w:val="24"/>
          <w:szCs w:val="24"/>
        </w:rPr>
        <w:t>J. Climate</w:t>
      </w:r>
      <w:r w:rsidRPr="0058758C">
        <w:rPr>
          <w:rFonts w:ascii="Times New Roman" w:hAnsi="Times New Roman"/>
          <w:sz w:val="24"/>
          <w:szCs w:val="24"/>
        </w:rPr>
        <w:t xml:space="preserve">, </w:t>
      </w:r>
      <w:r w:rsidRPr="0058758C">
        <w:rPr>
          <w:rFonts w:ascii="Times New Roman" w:hAnsi="Times New Roman"/>
          <w:b/>
          <w:sz w:val="24"/>
          <w:szCs w:val="24"/>
        </w:rPr>
        <w:t>30</w:t>
      </w:r>
      <w:r w:rsidRPr="0058758C">
        <w:rPr>
          <w:rFonts w:ascii="Times New Roman" w:hAnsi="Times New Roman"/>
          <w:sz w:val="24"/>
          <w:szCs w:val="24"/>
        </w:rPr>
        <w:t>,</w:t>
      </w:r>
      <w:r w:rsidRPr="0058758C">
        <w:rPr>
          <w:rFonts w:ascii="Times New Roman" w:hAnsi="Times New Roman" w:hint="eastAsia"/>
          <w:sz w:val="24"/>
          <w:szCs w:val="24"/>
        </w:rPr>
        <w:t xml:space="preserve"> </w:t>
      </w:r>
      <w:r w:rsidRPr="0058758C">
        <w:rPr>
          <w:rFonts w:ascii="Times New Roman" w:hAnsi="Times New Roman"/>
          <w:sz w:val="24"/>
          <w:szCs w:val="24"/>
        </w:rPr>
        <w:t>5205–5220, https://doi.org/10.1175/JCLI-D-16-0892.1.</w:t>
      </w:r>
    </w:p>
    <w:p w14:paraId="3A927C73" w14:textId="77777777" w:rsidR="00885FBF" w:rsidRPr="0058758C" w:rsidRDefault="009B7ADE" w:rsidP="009F5E7D">
      <w:pPr>
        <w:widowControl/>
        <w:spacing w:before="50" w:line="480" w:lineRule="auto"/>
        <w:ind w:left="480" w:hangingChars="200" w:hanging="480"/>
        <w:rPr>
          <w:rFonts w:ascii="Times New Roman" w:hAnsi="Times New Roman"/>
          <w:sz w:val="24"/>
          <w:szCs w:val="24"/>
        </w:rPr>
      </w:pPr>
      <w:r w:rsidRPr="0058758C">
        <w:rPr>
          <w:rFonts w:ascii="Times New Roman" w:hAnsi="Times New Roman"/>
          <w:sz w:val="24"/>
          <w:szCs w:val="24"/>
        </w:rPr>
        <w:t xml:space="preserve">Christidis, N., and P. A. Stott, 2015: Extreme rainfall in the United Kingdom during winter 2013/14: the role of atmospheric circulation and climate change. </w:t>
      </w:r>
      <w:r w:rsidRPr="0058758C">
        <w:rPr>
          <w:rFonts w:ascii="Times New Roman" w:hAnsi="Times New Roman"/>
          <w:i/>
          <w:sz w:val="24"/>
          <w:szCs w:val="24"/>
        </w:rPr>
        <w:t xml:space="preserve">Bull. Am. </w:t>
      </w:r>
      <w:proofErr w:type="spellStart"/>
      <w:r w:rsidRPr="0058758C">
        <w:rPr>
          <w:rFonts w:ascii="Times New Roman" w:hAnsi="Times New Roman"/>
          <w:i/>
          <w:sz w:val="24"/>
          <w:szCs w:val="24"/>
        </w:rPr>
        <w:t>Meteorol</w:t>
      </w:r>
      <w:proofErr w:type="spellEnd"/>
      <w:r w:rsidRPr="0058758C">
        <w:rPr>
          <w:rFonts w:ascii="Times New Roman" w:hAnsi="Times New Roman"/>
          <w:i/>
          <w:sz w:val="24"/>
          <w:szCs w:val="24"/>
        </w:rPr>
        <w:t>. Soc.</w:t>
      </w:r>
      <w:r w:rsidRPr="0058758C">
        <w:rPr>
          <w:rFonts w:ascii="Times New Roman" w:hAnsi="Times New Roman"/>
          <w:sz w:val="24"/>
          <w:szCs w:val="24"/>
        </w:rPr>
        <w:t xml:space="preserve">, </w:t>
      </w:r>
      <w:r w:rsidRPr="0058758C">
        <w:rPr>
          <w:rFonts w:ascii="Times New Roman" w:hAnsi="Times New Roman"/>
          <w:b/>
          <w:sz w:val="24"/>
          <w:szCs w:val="24"/>
        </w:rPr>
        <w:t>93</w:t>
      </w:r>
      <w:r w:rsidRPr="0058758C">
        <w:rPr>
          <w:rFonts w:ascii="Times New Roman" w:hAnsi="Times New Roman"/>
          <w:sz w:val="24"/>
          <w:szCs w:val="24"/>
        </w:rPr>
        <w:t xml:space="preserve">, </w:t>
      </w:r>
      <w:hyperlink r:id="rId7" w:history="1">
        <w:r w:rsidRPr="0058758C">
          <w:rPr>
            <w:rFonts w:ascii="Times New Roman" w:hAnsi="Times New Roman"/>
            <w:sz w:val="24"/>
            <w:szCs w:val="24"/>
          </w:rPr>
          <w:t>https://doi.org/10.1175/BAMS-D-15-00094.1</w:t>
        </w:r>
      </w:hyperlink>
      <w:r w:rsidRPr="0058758C">
        <w:rPr>
          <w:rFonts w:ascii="Times New Roman" w:hAnsi="Times New Roman"/>
          <w:sz w:val="24"/>
          <w:szCs w:val="24"/>
        </w:rPr>
        <w:t>.</w:t>
      </w:r>
    </w:p>
    <w:p w14:paraId="20BD0C1D" w14:textId="77777777" w:rsidR="00A64B54" w:rsidRPr="0058758C" w:rsidRDefault="00A64B54" w:rsidP="00224798">
      <w:pPr>
        <w:widowControl/>
        <w:spacing w:before="50" w:line="480" w:lineRule="auto"/>
        <w:ind w:left="480" w:hangingChars="200" w:hanging="480"/>
        <w:rPr>
          <w:rFonts w:ascii="Times New Roman" w:hAnsi="Times New Roman"/>
          <w:sz w:val="24"/>
          <w:szCs w:val="24"/>
        </w:rPr>
      </w:pPr>
      <w:r w:rsidRPr="0058758C">
        <w:rPr>
          <w:rFonts w:ascii="Times New Roman" w:hAnsi="Times New Roman"/>
          <w:sz w:val="24"/>
          <w:szCs w:val="24"/>
        </w:rPr>
        <w:t>Christidis, N., P. A. Stott, F. W. Zwiers, 2015: Fast-track attribu</w:t>
      </w:r>
      <w:r w:rsidRPr="0058758C">
        <w:rPr>
          <w:rFonts w:ascii="Times New Roman" w:hAnsi="Times New Roman"/>
          <w:sz w:val="24"/>
          <w:szCs w:val="24"/>
        </w:rPr>
        <w:softHyphen/>
        <w:t xml:space="preserve">tion assessments based on pre-computed estimates of changes in the odds of warm extremes. </w:t>
      </w:r>
      <w:r w:rsidRPr="0058758C">
        <w:rPr>
          <w:rFonts w:ascii="Times New Roman" w:hAnsi="Times New Roman"/>
          <w:i/>
          <w:sz w:val="24"/>
          <w:szCs w:val="24"/>
        </w:rPr>
        <w:t xml:space="preserve">Climate. </w:t>
      </w:r>
      <w:proofErr w:type="spellStart"/>
      <w:r w:rsidRPr="0058758C">
        <w:rPr>
          <w:rFonts w:ascii="Times New Roman" w:hAnsi="Times New Roman"/>
          <w:i/>
          <w:sz w:val="24"/>
          <w:szCs w:val="24"/>
        </w:rPr>
        <w:t>Dyn</w:t>
      </w:r>
      <w:proofErr w:type="spellEnd"/>
      <w:r w:rsidRPr="0058758C">
        <w:rPr>
          <w:rFonts w:ascii="Times New Roman" w:hAnsi="Times New Roman"/>
          <w:i/>
          <w:sz w:val="24"/>
          <w:szCs w:val="24"/>
        </w:rPr>
        <w:t>.</w:t>
      </w:r>
      <w:r w:rsidRPr="0058758C">
        <w:rPr>
          <w:rFonts w:ascii="Times New Roman" w:hAnsi="Times New Roman"/>
          <w:sz w:val="24"/>
          <w:szCs w:val="24"/>
        </w:rPr>
        <w:t xml:space="preserve">, </w:t>
      </w:r>
      <w:r w:rsidRPr="0058758C">
        <w:rPr>
          <w:rFonts w:ascii="Times New Roman" w:hAnsi="Times New Roman"/>
          <w:b/>
          <w:sz w:val="24"/>
          <w:szCs w:val="24"/>
        </w:rPr>
        <w:t>45</w:t>
      </w:r>
      <w:r w:rsidRPr="0058758C">
        <w:rPr>
          <w:rFonts w:ascii="Times New Roman" w:hAnsi="Times New Roman"/>
          <w:sz w:val="24"/>
          <w:szCs w:val="24"/>
        </w:rPr>
        <w:t>, 1547–1564</w:t>
      </w:r>
      <w:r w:rsidR="006D5CBA" w:rsidRPr="0058758C">
        <w:rPr>
          <w:rFonts w:ascii="Times New Roman" w:hAnsi="Times New Roman"/>
          <w:sz w:val="24"/>
          <w:szCs w:val="24"/>
        </w:rPr>
        <w:t>, https://</w:t>
      </w:r>
      <w:r w:rsidRPr="0058758C">
        <w:rPr>
          <w:rFonts w:ascii="Times New Roman" w:hAnsi="Times New Roman"/>
          <w:sz w:val="24"/>
          <w:szCs w:val="24"/>
        </w:rPr>
        <w:t>doi</w:t>
      </w:r>
      <w:r w:rsidR="006D5CBA" w:rsidRPr="0058758C">
        <w:rPr>
          <w:rFonts w:ascii="Times New Roman" w:hAnsi="Times New Roman"/>
          <w:sz w:val="24"/>
          <w:szCs w:val="24"/>
        </w:rPr>
        <w:t>.org/</w:t>
      </w:r>
      <w:r w:rsidRPr="0058758C">
        <w:rPr>
          <w:rFonts w:ascii="Times New Roman" w:hAnsi="Times New Roman"/>
          <w:sz w:val="24"/>
          <w:szCs w:val="24"/>
        </w:rPr>
        <w:t>10.1007/s00382-014-2408-x</w:t>
      </w:r>
      <w:r w:rsidR="00224798" w:rsidRPr="0058758C">
        <w:rPr>
          <w:rFonts w:ascii="Times New Roman" w:hAnsi="Times New Roman"/>
          <w:sz w:val="24"/>
          <w:szCs w:val="24"/>
        </w:rPr>
        <w:t>.</w:t>
      </w:r>
    </w:p>
    <w:p w14:paraId="0F868131" w14:textId="77777777" w:rsidR="00BE44EA" w:rsidRPr="0058758C" w:rsidRDefault="00BE44EA" w:rsidP="00BE44EA">
      <w:pPr>
        <w:spacing w:line="480" w:lineRule="auto"/>
        <w:ind w:left="482" w:hanging="482"/>
        <w:rPr>
          <w:rFonts w:ascii="Times New Roman" w:eastAsiaTheme="minorEastAsia" w:hAnsi="Times New Roman"/>
          <w:sz w:val="24"/>
          <w:szCs w:val="24"/>
        </w:rPr>
      </w:pPr>
      <w:r w:rsidRPr="0058758C">
        <w:rPr>
          <w:rFonts w:ascii="Times New Roman" w:eastAsia="Times New Roman" w:hAnsi="Times New Roman"/>
          <w:sz w:val="24"/>
          <w:szCs w:val="24"/>
        </w:rPr>
        <w:t>CMA, 2017: GB/T33671</w:t>
      </w:r>
      <w:r w:rsidR="005B7F70" w:rsidRPr="0058758C">
        <w:rPr>
          <w:rFonts w:ascii="Times New Roman" w:eastAsia="Times New Roman" w:hAnsi="Times New Roman"/>
          <w:sz w:val="24"/>
          <w:szCs w:val="24"/>
        </w:rPr>
        <w:t>: Meiyu monitoring indices. Beijing: Standards Press of China (in Chinese).</w:t>
      </w:r>
    </w:p>
    <w:p w14:paraId="3616E14F" w14:textId="77777777" w:rsidR="00AF5CC0" w:rsidRPr="0058758C" w:rsidRDefault="00AF5CC0" w:rsidP="00AF5CC0">
      <w:pPr>
        <w:spacing w:line="480" w:lineRule="auto"/>
        <w:ind w:left="482" w:hanging="482"/>
        <w:rPr>
          <w:rFonts w:ascii="Times New Roman" w:hAnsi="Times New Roman"/>
          <w:sz w:val="24"/>
          <w:szCs w:val="24"/>
        </w:rPr>
      </w:pPr>
      <w:r w:rsidRPr="0058758C">
        <w:rPr>
          <w:rFonts w:ascii="Times New Roman" w:eastAsia="Times New Roman" w:hAnsi="Times New Roman"/>
          <w:sz w:val="24"/>
          <w:szCs w:val="24"/>
        </w:rPr>
        <w:t>CMA, 2021a: China Climate Bulletin 20</w:t>
      </w:r>
      <w:r w:rsidR="009768F7" w:rsidRPr="0058758C">
        <w:rPr>
          <w:rFonts w:ascii="Times New Roman" w:eastAsia="Times New Roman" w:hAnsi="Times New Roman"/>
          <w:sz w:val="24"/>
          <w:szCs w:val="24"/>
        </w:rPr>
        <w:t>20</w:t>
      </w:r>
      <w:r w:rsidRPr="0058758C">
        <w:rPr>
          <w:rFonts w:ascii="Times New Roman" w:eastAsia="Times New Roman" w:hAnsi="Times New Roman"/>
          <w:sz w:val="24"/>
          <w:szCs w:val="24"/>
        </w:rPr>
        <w:t xml:space="preserve"> (in Chinese with English abstract). China Meteorological Administration, 54 pp.</w:t>
      </w:r>
    </w:p>
    <w:p w14:paraId="26CE697E" w14:textId="77777777" w:rsidR="00AF5CC0" w:rsidRPr="0058758C" w:rsidRDefault="00AF5CC0" w:rsidP="00AF5CC0">
      <w:pPr>
        <w:spacing w:line="480" w:lineRule="auto"/>
        <w:ind w:left="482" w:hanging="482"/>
        <w:rPr>
          <w:rFonts w:ascii="Times New Roman" w:eastAsia="Times New Roman" w:hAnsi="Times New Roman"/>
          <w:sz w:val="24"/>
          <w:szCs w:val="24"/>
        </w:rPr>
      </w:pPr>
      <w:r w:rsidRPr="0058758C">
        <w:rPr>
          <w:rFonts w:ascii="Times New Roman" w:eastAsia="Times New Roman" w:hAnsi="Times New Roman"/>
          <w:sz w:val="24"/>
          <w:szCs w:val="24"/>
        </w:rPr>
        <w:t>CMA, 2021b: Yearbook of Meteorological Disasters in China 20</w:t>
      </w:r>
      <w:r w:rsidR="009768F7" w:rsidRPr="0058758C">
        <w:rPr>
          <w:rFonts w:ascii="Times New Roman" w:eastAsia="Times New Roman" w:hAnsi="Times New Roman"/>
          <w:sz w:val="24"/>
          <w:szCs w:val="24"/>
        </w:rPr>
        <w:t>20</w:t>
      </w:r>
      <w:r w:rsidRPr="0058758C">
        <w:rPr>
          <w:rFonts w:ascii="Times New Roman" w:eastAsia="Times New Roman" w:hAnsi="Times New Roman"/>
          <w:sz w:val="24"/>
          <w:szCs w:val="24"/>
        </w:rPr>
        <w:t xml:space="preserve"> (in Chinese with English abstract). China Meteorological Administration, in press.</w:t>
      </w:r>
    </w:p>
    <w:p w14:paraId="6D46867E" w14:textId="7E8EF9FA" w:rsidR="004572C4" w:rsidRPr="0058758C" w:rsidRDefault="008A0AEE" w:rsidP="0018351F">
      <w:pPr>
        <w:spacing w:line="480" w:lineRule="auto"/>
        <w:ind w:left="482" w:hanging="482"/>
        <w:rPr>
          <w:rFonts w:ascii="Times New Roman" w:eastAsia="Times New Roman" w:hAnsi="Times New Roman"/>
          <w:sz w:val="24"/>
          <w:szCs w:val="24"/>
        </w:rPr>
      </w:pPr>
      <w:r w:rsidRPr="0058758C">
        <w:rPr>
          <w:rFonts w:ascii="Times New Roman" w:eastAsia="Times New Roman" w:hAnsi="Times New Roman"/>
          <w:sz w:val="24"/>
          <w:szCs w:val="24"/>
        </w:rPr>
        <w:t xml:space="preserve">Ding, Y., and J. </w:t>
      </w:r>
      <w:r w:rsidR="004572C4" w:rsidRPr="0058758C">
        <w:rPr>
          <w:rFonts w:ascii="Times New Roman" w:eastAsia="Times New Roman" w:hAnsi="Times New Roman"/>
          <w:sz w:val="24"/>
          <w:szCs w:val="24"/>
        </w:rPr>
        <w:t>Chan, 2005: The East Asian summer monsoon:</w:t>
      </w:r>
      <w:r w:rsidR="004572C4" w:rsidRPr="0058758C">
        <w:rPr>
          <w:rFonts w:ascii="Times New Roman" w:eastAsia="Times New Roman" w:hAnsi="Times New Roman" w:hint="eastAsia"/>
          <w:sz w:val="24"/>
          <w:szCs w:val="24"/>
        </w:rPr>
        <w:t xml:space="preserve"> </w:t>
      </w:r>
      <w:r w:rsidR="004572C4" w:rsidRPr="0058758C">
        <w:rPr>
          <w:rFonts w:ascii="Times New Roman" w:eastAsia="Times New Roman" w:hAnsi="Times New Roman"/>
          <w:sz w:val="24"/>
          <w:szCs w:val="24"/>
        </w:rPr>
        <w:t xml:space="preserve">An overview. </w:t>
      </w:r>
      <w:proofErr w:type="spellStart"/>
      <w:r w:rsidR="004572C4" w:rsidRPr="0058758C">
        <w:rPr>
          <w:rFonts w:ascii="Times New Roman" w:eastAsia="Times New Roman" w:hAnsi="Times New Roman"/>
          <w:i/>
          <w:sz w:val="24"/>
          <w:szCs w:val="24"/>
        </w:rPr>
        <w:t>Meteorol</w:t>
      </w:r>
      <w:proofErr w:type="spellEnd"/>
      <w:r w:rsidR="004572C4" w:rsidRPr="0058758C">
        <w:rPr>
          <w:rFonts w:ascii="Times New Roman" w:eastAsia="Times New Roman" w:hAnsi="Times New Roman"/>
          <w:i/>
          <w:sz w:val="24"/>
          <w:szCs w:val="24"/>
        </w:rPr>
        <w:t>. Atmos. Phys.</w:t>
      </w:r>
      <w:r w:rsidR="004572C4" w:rsidRPr="0058758C">
        <w:rPr>
          <w:rFonts w:ascii="Times New Roman" w:eastAsia="Times New Roman" w:hAnsi="Times New Roman"/>
          <w:sz w:val="24"/>
          <w:szCs w:val="24"/>
        </w:rPr>
        <w:t>,</w:t>
      </w:r>
      <w:r w:rsidR="004572C4" w:rsidRPr="0058758C">
        <w:rPr>
          <w:rFonts w:ascii="Times New Roman" w:eastAsia="Times New Roman" w:hAnsi="Times New Roman"/>
          <w:b/>
          <w:sz w:val="24"/>
          <w:szCs w:val="24"/>
        </w:rPr>
        <w:t xml:space="preserve"> 89</w:t>
      </w:r>
      <w:r w:rsidR="004572C4" w:rsidRPr="0058758C">
        <w:rPr>
          <w:rFonts w:ascii="Times New Roman" w:eastAsia="Times New Roman" w:hAnsi="Times New Roman"/>
          <w:sz w:val="24"/>
          <w:szCs w:val="24"/>
        </w:rPr>
        <w:t>, 117−142,</w:t>
      </w:r>
      <w:r w:rsidR="004572C4" w:rsidRPr="0058758C">
        <w:rPr>
          <w:rFonts w:ascii="Times New Roman" w:eastAsia="Times New Roman" w:hAnsi="Times New Roman" w:hint="eastAsia"/>
          <w:sz w:val="24"/>
          <w:szCs w:val="24"/>
        </w:rPr>
        <w:t xml:space="preserve"> </w:t>
      </w:r>
      <w:r w:rsidR="004572C4" w:rsidRPr="0058758C">
        <w:rPr>
          <w:rFonts w:ascii="Times New Roman" w:eastAsia="Times New Roman" w:hAnsi="Times New Roman"/>
          <w:sz w:val="24"/>
          <w:szCs w:val="24"/>
        </w:rPr>
        <w:t>https://doi.org/10.1007/s00703-005-0125-z.</w:t>
      </w:r>
    </w:p>
    <w:p w14:paraId="3E811BE6" w14:textId="170BCC21" w:rsidR="00D964CE" w:rsidRPr="0058758C" w:rsidRDefault="00D964CE" w:rsidP="00CA3CD7">
      <w:pPr>
        <w:spacing w:line="480" w:lineRule="auto"/>
        <w:ind w:left="482" w:hanging="482"/>
        <w:rPr>
          <w:rFonts w:ascii="Times New Roman" w:eastAsia="Times New Roman" w:hAnsi="Times New Roman"/>
          <w:sz w:val="24"/>
          <w:szCs w:val="24"/>
        </w:rPr>
      </w:pPr>
      <w:r w:rsidRPr="0058758C">
        <w:rPr>
          <w:rFonts w:ascii="Times New Roman" w:eastAsia="Times New Roman" w:hAnsi="Times New Roman"/>
          <w:sz w:val="24"/>
          <w:szCs w:val="24"/>
        </w:rPr>
        <w:t xml:space="preserve">Ding, Y., P. Liang, Y. Liu and Y. Zhang, 2020: Multiscale variability of Meiyu and its prediction: a new review. </w:t>
      </w:r>
      <w:r w:rsidRPr="0058758C">
        <w:rPr>
          <w:rFonts w:ascii="Times New Roman" w:eastAsia="Times New Roman" w:hAnsi="Times New Roman"/>
          <w:i/>
          <w:sz w:val="24"/>
          <w:szCs w:val="24"/>
        </w:rPr>
        <w:t xml:space="preserve">J. </w:t>
      </w:r>
      <w:proofErr w:type="spellStart"/>
      <w:r w:rsidRPr="0058758C">
        <w:rPr>
          <w:rFonts w:ascii="Times New Roman" w:eastAsia="Times New Roman" w:hAnsi="Times New Roman"/>
          <w:i/>
          <w:sz w:val="24"/>
          <w:szCs w:val="24"/>
        </w:rPr>
        <w:t>Geophys</w:t>
      </w:r>
      <w:proofErr w:type="spellEnd"/>
      <w:r w:rsidRPr="0058758C">
        <w:rPr>
          <w:rFonts w:ascii="Times New Roman" w:eastAsia="Times New Roman" w:hAnsi="Times New Roman"/>
          <w:i/>
          <w:sz w:val="24"/>
          <w:szCs w:val="24"/>
        </w:rPr>
        <w:t>. Res. Atmos.</w:t>
      </w:r>
      <w:r w:rsidRPr="0058758C">
        <w:rPr>
          <w:rFonts w:ascii="Times New Roman" w:eastAsia="Times New Roman" w:hAnsi="Times New Roman"/>
          <w:sz w:val="24"/>
          <w:szCs w:val="24"/>
        </w:rPr>
        <w:t xml:space="preserve">, </w:t>
      </w:r>
      <w:r w:rsidR="00694F6B" w:rsidRPr="0058758C">
        <w:rPr>
          <w:rFonts w:ascii="Times New Roman" w:eastAsia="Times New Roman" w:hAnsi="Times New Roman"/>
          <w:b/>
          <w:sz w:val="24"/>
          <w:szCs w:val="24"/>
        </w:rPr>
        <w:t>125</w:t>
      </w:r>
      <w:r w:rsidR="00694F6B" w:rsidRPr="0058758C">
        <w:rPr>
          <w:rFonts w:ascii="Times New Roman" w:eastAsia="Times New Roman" w:hAnsi="Times New Roman"/>
          <w:sz w:val="24"/>
          <w:szCs w:val="24"/>
        </w:rPr>
        <w:t xml:space="preserve">, </w:t>
      </w:r>
      <w:hyperlink r:id="rId8" w:history="1">
        <w:r w:rsidR="00694F6B" w:rsidRPr="0058758C">
          <w:rPr>
            <w:rFonts w:ascii="Times New Roman" w:eastAsia="Times New Roman" w:hAnsi="Times New Roman"/>
            <w:sz w:val="24"/>
            <w:szCs w:val="24"/>
          </w:rPr>
          <w:t>https://doi.org/10.1029/ 2019JD031496</w:t>
        </w:r>
      </w:hyperlink>
      <w:r w:rsidR="0048723F" w:rsidRPr="0058758C">
        <w:rPr>
          <w:rFonts w:ascii="Times New Roman" w:eastAsia="Times New Roman" w:hAnsi="Times New Roman"/>
          <w:sz w:val="24"/>
          <w:szCs w:val="24"/>
        </w:rPr>
        <w:t>.</w:t>
      </w:r>
    </w:p>
    <w:p w14:paraId="57B1DFCA" w14:textId="77777777" w:rsidR="000932F9" w:rsidRPr="0058758C" w:rsidRDefault="000932F9" w:rsidP="00EE1214">
      <w:pPr>
        <w:spacing w:line="480" w:lineRule="auto"/>
        <w:ind w:left="482" w:hanging="482"/>
        <w:rPr>
          <w:rFonts w:ascii="Times New Roman" w:eastAsiaTheme="minorEastAsia" w:hAnsi="Times New Roman"/>
          <w:sz w:val="24"/>
          <w:szCs w:val="24"/>
        </w:rPr>
      </w:pPr>
      <w:r w:rsidRPr="0058758C">
        <w:rPr>
          <w:rFonts w:ascii="Times New Roman" w:eastAsia="Times New Roman" w:hAnsi="Times New Roman"/>
          <w:sz w:val="24"/>
          <w:szCs w:val="24"/>
        </w:rPr>
        <w:t>Ding, Y., Y. Liu and Z. Hu, 2021: The record-breaking</w:t>
      </w:r>
      <w:r w:rsidRPr="0058758C">
        <w:rPr>
          <w:rFonts w:ascii="Times New Roman" w:eastAsiaTheme="minorEastAsia" w:hAnsi="Times New Roman" w:hint="eastAsia"/>
          <w:sz w:val="24"/>
          <w:szCs w:val="24"/>
        </w:rPr>
        <w:t xml:space="preserve"> </w:t>
      </w:r>
      <w:r w:rsidRPr="0058758C">
        <w:rPr>
          <w:rFonts w:ascii="Times New Roman" w:eastAsia="Times New Roman" w:hAnsi="Times New Roman"/>
          <w:sz w:val="24"/>
          <w:szCs w:val="24"/>
        </w:rPr>
        <w:t xml:space="preserve">Meiyu in 2020 and associated </w:t>
      </w:r>
      <w:r w:rsidRPr="0058758C">
        <w:rPr>
          <w:rFonts w:ascii="Times New Roman" w:eastAsia="Times New Roman" w:hAnsi="Times New Roman"/>
          <w:sz w:val="24"/>
          <w:szCs w:val="24"/>
        </w:rPr>
        <w:lastRenderedPageBreak/>
        <w:t>atmospheric circulation and</w:t>
      </w:r>
      <w:r w:rsidRPr="0058758C">
        <w:rPr>
          <w:rFonts w:ascii="Times New Roman" w:eastAsiaTheme="minorEastAsia" w:hAnsi="Times New Roman" w:hint="eastAsia"/>
          <w:sz w:val="24"/>
          <w:szCs w:val="24"/>
        </w:rPr>
        <w:t xml:space="preserve"> </w:t>
      </w:r>
      <w:r w:rsidRPr="0058758C">
        <w:rPr>
          <w:rFonts w:ascii="Times New Roman" w:eastAsia="Times New Roman" w:hAnsi="Times New Roman"/>
          <w:sz w:val="24"/>
          <w:szCs w:val="24"/>
        </w:rPr>
        <w:t xml:space="preserve">tropical SST anomalies. </w:t>
      </w:r>
      <w:r w:rsidRPr="0058758C">
        <w:rPr>
          <w:rFonts w:ascii="Times New Roman" w:eastAsia="Times New Roman" w:hAnsi="Times New Roman"/>
          <w:i/>
          <w:sz w:val="24"/>
          <w:szCs w:val="24"/>
        </w:rPr>
        <w:t>Adv. Atmos. Sci.</w:t>
      </w:r>
      <w:r w:rsidRPr="0058758C">
        <w:rPr>
          <w:rFonts w:ascii="Times New Roman" w:eastAsia="Times New Roman" w:hAnsi="Times New Roman"/>
          <w:sz w:val="24"/>
          <w:szCs w:val="24"/>
        </w:rPr>
        <w:t>, https://doi.org/10.1007/s00376-021-0361-2.</w:t>
      </w:r>
    </w:p>
    <w:p w14:paraId="5DE31A21" w14:textId="77777777" w:rsidR="00AF5CC0" w:rsidRPr="0058758C" w:rsidRDefault="00AF5CC0" w:rsidP="00AF5CC0">
      <w:pPr>
        <w:spacing w:line="480" w:lineRule="auto"/>
        <w:ind w:left="482" w:hanging="482"/>
        <w:rPr>
          <w:rFonts w:ascii="Times New Roman" w:hAnsi="Times New Roman"/>
          <w:sz w:val="24"/>
          <w:szCs w:val="24"/>
        </w:rPr>
      </w:pPr>
      <w:r w:rsidRPr="0058758C">
        <w:rPr>
          <w:rFonts w:ascii="Times New Roman" w:hAnsi="Times New Roman"/>
          <w:sz w:val="24"/>
          <w:szCs w:val="24"/>
        </w:rPr>
        <w:t xml:space="preserve">Eyring, V., S. Bony, G. A. </w:t>
      </w:r>
      <w:proofErr w:type="spellStart"/>
      <w:r w:rsidRPr="0058758C">
        <w:rPr>
          <w:rFonts w:ascii="Times New Roman" w:hAnsi="Times New Roman"/>
          <w:sz w:val="24"/>
          <w:szCs w:val="24"/>
        </w:rPr>
        <w:t>Meehl</w:t>
      </w:r>
      <w:proofErr w:type="spellEnd"/>
      <w:r w:rsidRPr="0058758C">
        <w:rPr>
          <w:rFonts w:ascii="Times New Roman" w:hAnsi="Times New Roman"/>
          <w:sz w:val="24"/>
          <w:szCs w:val="24"/>
        </w:rPr>
        <w:t xml:space="preserve">, and Coauthors, 2016: </w:t>
      </w:r>
      <w:r w:rsidRPr="0058758C">
        <w:rPr>
          <w:rFonts w:ascii="Times New Roman" w:eastAsia="Times New Roman" w:hAnsi="Times New Roman"/>
          <w:sz w:val="24"/>
          <w:szCs w:val="24"/>
        </w:rPr>
        <w:t xml:space="preserve">Overview of the Coupled Model Intercomparison Project Phase 6 (CMIP6) experimental design and organization. </w:t>
      </w:r>
      <w:proofErr w:type="spellStart"/>
      <w:r w:rsidRPr="0058758C">
        <w:rPr>
          <w:rFonts w:ascii="Times New Roman" w:hAnsi="Times New Roman"/>
          <w:i/>
          <w:sz w:val="24"/>
          <w:szCs w:val="24"/>
        </w:rPr>
        <w:t>Geosci</w:t>
      </w:r>
      <w:proofErr w:type="spellEnd"/>
      <w:r w:rsidRPr="0058758C">
        <w:rPr>
          <w:rFonts w:ascii="Times New Roman" w:hAnsi="Times New Roman"/>
          <w:i/>
          <w:sz w:val="24"/>
          <w:szCs w:val="24"/>
        </w:rPr>
        <w:t>. Model Dev.</w:t>
      </w:r>
      <w:r w:rsidRPr="0058758C">
        <w:rPr>
          <w:rFonts w:ascii="Times New Roman" w:hAnsi="Times New Roman"/>
          <w:sz w:val="24"/>
          <w:szCs w:val="24"/>
        </w:rPr>
        <w:t xml:space="preserve">, </w:t>
      </w:r>
      <w:r w:rsidRPr="0058758C">
        <w:rPr>
          <w:rFonts w:ascii="Times New Roman" w:hAnsi="Times New Roman"/>
          <w:b/>
          <w:sz w:val="24"/>
          <w:szCs w:val="24"/>
        </w:rPr>
        <w:t>9</w:t>
      </w:r>
      <w:r w:rsidRPr="0058758C">
        <w:rPr>
          <w:rFonts w:ascii="Times New Roman" w:hAnsi="Times New Roman"/>
          <w:sz w:val="24"/>
          <w:szCs w:val="24"/>
        </w:rPr>
        <w:t>, 1937–1958, https://</w:t>
      </w:r>
      <w:r w:rsidRPr="0058758C">
        <w:rPr>
          <w:rFonts w:ascii="Times New Roman" w:eastAsia="Times New Roman" w:hAnsi="Times New Roman"/>
          <w:sz w:val="24"/>
          <w:szCs w:val="24"/>
        </w:rPr>
        <w:t>doi</w:t>
      </w:r>
      <w:r w:rsidR="006D5CBA" w:rsidRPr="0058758C">
        <w:rPr>
          <w:rFonts w:ascii="Times New Roman" w:eastAsia="Times New Roman" w:hAnsi="Times New Roman"/>
          <w:sz w:val="24"/>
          <w:szCs w:val="24"/>
        </w:rPr>
        <w:t>.</w:t>
      </w:r>
      <w:r w:rsidRPr="0058758C">
        <w:rPr>
          <w:rFonts w:ascii="Times New Roman" w:eastAsia="Times New Roman" w:hAnsi="Times New Roman"/>
          <w:sz w:val="24"/>
          <w:szCs w:val="24"/>
        </w:rPr>
        <w:t>org/</w:t>
      </w:r>
      <w:r w:rsidRPr="0058758C">
        <w:rPr>
          <w:rFonts w:ascii="Times New Roman" w:hAnsi="Times New Roman"/>
          <w:sz w:val="24"/>
          <w:szCs w:val="24"/>
        </w:rPr>
        <w:t>10.5194/gmd-9-1937-2016</w:t>
      </w:r>
      <w:r w:rsidR="00224798" w:rsidRPr="0058758C">
        <w:rPr>
          <w:rFonts w:ascii="Times New Roman" w:hAnsi="Times New Roman"/>
          <w:sz w:val="24"/>
          <w:szCs w:val="24"/>
        </w:rPr>
        <w:t>.</w:t>
      </w:r>
    </w:p>
    <w:p w14:paraId="5D40D46F" w14:textId="77777777" w:rsidR="00BC4513" w:rsidRPr="0058758C" w:rsidRDefault="00BC4513" w:rsidP="00BC4513">
      <w:pPr>
        <w:autoSpaceDE w:val="0"/>
        <w:autoSpaceDN w:val="0"/>
        <w:adjustRightInd w:val="0"/>
        <w:spacing w:line="480" w:lineRule="auto"/>
        <w:ind w:left="480" w:hangingChars="200" w:hanging="480"/>
        <w:rPr>
          <w:rFonts w:ascii="Times New Roman" w:hAnsi="Times New Roman"/>
          <w:sz w:val="24"/>
          <w:szCs w:val="24"/>
        </w:rPr>
      </w:pPr>
      <w:proofErr w:type="spellStart"/>
      <w:r w:rsidRPr="0058758C">
        <w:rPr>
          <w:rFonts w:ascii="Times New Roman" w:hAnsi="Times New Roman"/>
          <w:sz w:val="24"/>
          <w:szCs w:val="24"/>
        </w:rPr>
        <w:t>Kalnay</w:t>
      </w:r>
      <w:proofErr w:type="spellEnd"/>
      <w:r w:rsidRPr="0058758C">
        <w:rPr>
          <w:rFonts w:ascii="Times New Roman" w:hAnsi="Times New Roman"/>
          <w:sz w:val="24"/>
          <w:szCs w:val="24"/>
        </w:rPr>
        <w:t xml:space="preserve">, E., and Coauthors, 1996: The NCEP/NCAR 40-Year Reanalysis Project. </w:t>
      </w:r>
      <w:r w:rsidRPr="0058758C">
        <w:rPr>
          <w:rFonts w:ascii="Times New Roman" w:hAnsi="Times New Roman"/>
          <w:i/>
          <w:sz w:val="24"/>
          <w:szCs w:val="24"/>
        </w:rPr>
        <w:t>Bull. Amer. Meteor. Soc.</w:t>
      </w:r>
      <w:r w:rsidRPr="0058758C">
        <w:rPr>
          <w:rFonts w:ascii="Times New Roman" w:hAnsi="Times New Roman"/>
          <w:sz w:val="24"/>
          <w:szCs w:val="24"/>
        </w:rPr>
        <w:t xml:space="preserve">, </w:t>
      </w:r>
      <w:r w:rsidRPr="0058758C">
        <w:rPr>
          <w:rFonts w:ascii="Times New Roman" w:hAnsi="Times New Roman"/>
          <w:b/>
          <w:sz w:val="24"/>
          <w:szCs w:val="24"/>
        </w:rPr>
        <w:t>77</w:t>
      </w:r>
      <w:r w:rsidRPr="0058758C">
        <w:rPr>
          <w:rFonts w:ascii="Times New Roman" w:hAnsi="Times New Roman"/>
          <w:sz w:val="24"/>
          <w:szCs w:val="24"/>
        </w:rPr>
        <w:t>, 437–471, https://doi.org/10.1175/1520-0477 (1996) 077&lt;0437: TNYRP&gt;2.0.CO;2.</w:t>
      </w:r>
    </w:p>
    <w:p w14:paraId="17BFDB93" w14:textId="63272B1D" w:rsidR="005048B8" w:rsidRPr="0058758C" w:rsidRDefault="005048B8" w:rsidP="001A44A8">
      <w:pPr>
        <w:autoSpaceDE w:val="0"/>
        <w:autoSpaceDN w:val="0"/>
        <w:adjustRightInd w:val="0"/>
        <w:spacing w:line="480" w:lineRule="auto"/>
        <w:ind w:left="480" w:hangingChars="200" w:hanging="480"/>
        <w:rPr>
          <w:rFonts w:ascii="Times New Roman" w:hAnsi="Times New Roman"/>
          <w:sz w:val="24"/>
          <w:szCs w:val="24"/>
        </w:rPr>
      </w:pPr>
      <w:r w:rsidRPr="0058758C">
        <w:rPr>
          <w:rFonts w:ascii="Times New Roman" w:hAnsi="Times New Roman"/>
          <w:sz w:val="24"/>
          <w:szCs w:val="24"/>
        </w:rPr>
        <w:t>Li, X., M. Ting, C. Li, and N. Henderson, 2015: Mecha</w:t>
      </w:r>
      <w:r w:rsidRPr="0058758C">
        <w:rPr>
          <w:rFonts w:ascii="Times New Roman" w:hAnsi="Times New Roman"/>
          <w:sz w:val="24"/>
          <w:szCs w:val="24"/>
        </w:rPr>
        <w:softHyphen/>
        <w:t>nisms of Asian summer monsoon changes in re</w:t>
      </w:r>
      <w:r w:rsidRPr="0058758C">
        <w:rPr>
          <w:rFonts w:ascii="Times New Roman" w:hAnsi="Times New Roman"/>
          <w:sz w:val="24"/>
          <w:szCs w:val="24"/>
        </w:rPr>
        <w:softHyphen/>
        <w:t xml:space="preserve">sponse to anthropogenic forcing in CMIP5 models. </w:t>
      </w:r>
      <w:r w:rsidRPr="0058758C">
        <w:rPr>
          <w:rFonts w:ascii="Times New Roman" w:hAnsi="Times New Roman"/>
          <w:i/>
          <w:sz w:val="24"/>
          <w:szCs w:val="24"/>
        </w:rPr>
        <w:t>J. Climate</w:t>
      </w:r>
      <w:r w:rsidRPr="0058758C">
        <w:rPr>
          <w:rFonts w:ascii="Times New Roman" w:hAnsi="Times New Roman"/>
          <w:sz w:val="24"/>
          <w:szCs w:val="24"/>
        </w:rPr>
        <w:t xml:space="preserve">, </w:t>
      </w:r>
      <w:r w:rsidRPr="0058758C">
        <w:rPr>
          <w:rFonts w:ascii="Times New Roman" w:hAnsi="Times New Roman"/>
          <w:b/>
          <w:sz w:val="24"/>
          <w:szCs w:val="24"/>
        </w:rPr>
        <w:t>28</w:t>
      </w:r>
      <w:r w:rsidRPr="0058758C">
        <w:rPr>
          <w:rFonts w:ascii="Times New Roman" w:hAnsi="Times New Roman"/>
          <w:sz w:val="24"/>
          <w:szCs w:val="24"/>
        </w:rPr>
        <w:t>, 4107–4125, https://doi.org/10.1175/ JCLI-D-14-00559.1.</w:t>
      </w:r>
    </w:p>
    <w:p w14:paraId="030FE094" w14:textId="7CC73F26" w:rsidR="00616F79" w:rsidRPr="0058758C" w:rsidRDefault="00616F79" w:rsidP="001A44A8">
      <w:pPr>
        <w:autoSpaceDE w:val="0"/>
        <w:autoSpaceDN w:val="0"/>
        <w:adjustRightInd w:val="0"/>
        <w:spacing w:line="480" w:lineRule="auto"/>
        <w:ind w:left="480" w:hangingChars="200" w:hanging="480"/>
        <w:rPr>
          <w:rFonts w:ascii="Times New Roman" w:hAnsi="Times New Roman"/>
          <w:sz w:val="24"/>
          <w:szCs w:val="24"/>
        </w:rPr>
      </w:pPr>
      <w:r w:rsidRPr="0058758C">
        <w:rPr>
          <w:rFonts w:ascii="Times New Roman" w:hAnsi="Times New Roman"/>
          <w:sz w:val="24"/>
          <w:szCs w:val="24"/>
        </w:rPr>
        <w:t>Li, C., and Coauthors, 2018: Attribution of extreme precipitation in the lower reaches of the Yangtze River during May 2016.</w:t>
      </w:r>
      <w:r w:rsidRPr="0058758C">
        <w:rPr>
          <w:rFonts w:ascii="Times New Roman" w:hAnsi="Times New Roman" w:hint="eastAsia"/>
          <w:sz w:val="24"/>
          <w:szCs w:val="24"/>
        </w:rPr>
        <w:t xml:space="preserve"> </w:t>
      </w:r>
      <w:r w:rsidRPr="0058758C">
        <w:rPr>
          <w:rFonts w:ascii="Times New Roman" w:hAnsi="Times New Roman"/>
          <w:i/>
          <w:sz w:val="24"/>
          <w:szCs w:val="24"/>
        </w:rPr>
        <w:t>Environ. Res. Lett.</w:t>
      </w:r>
      <w:r w:rsidRPr="0058758C">
        <w:rPr>
          <w:rFonts w:ascii="Times New Roman" w:hAnsi="Times New Roman"/>
          <w:sz w:val="24"/>
          <w:szCs w:val="24"/>
        </w:rPr>
        <w:t xml:space="preserve">, </w:t>
      </w:r>
      <w:r w:rsidRPr="0058758C">
        <w:rPr>
          <w:rFonts w:ascii="Times New Roman" w:hAnsi="Times New Roman"/>
          <w:b/>
          <w:sz w:val="24"/>
          <w:szCs w:val="24"/>
        </w:rPr>
        <w:t>13</w:t>
      </w:r>
      <w:r w:rsidRPr="0058758C">
        <w:rPr>
          <w:rFonts w:ascii="Times New Roman" w:hAnsi="Times New Roman"/>
          <w:sz w:val="24"/>
          <w:szCs w:val="24"/>
        </w:rPr>
        <w:t>, 014015, https://doi.org/10.1088/1748-9326/aa9691.</w:t>
      </w:r>
    </w:p>
    <w:p w14:paraId="6955B622" w14:textId="1E4DD225" w:rsidR="005D22C6" w:rsidRPr="0058758C" w:rsidRDefault="00040455" w:rsidP="005D22C6">
      <w:pPr>
        <w:autoSpaceDE w:val="0"/>
        <w:autoSpaceDN w:val="0"/>
        <w:adjustRightInd w:val="0"/>
        <w:spacing w:line="480" w:lineRule="auto"/>
        <w:ind w:left="480" w:hangingChars="200" w:hanging="480"/>
        <w:rPr>
          <w:rFonts w:ascii="Times New Roman" w:eastAsiaTheme="minorEastAsia" w:hAnsi="Times New Roman"/>
          <w:sz w:val="24"/>
          <w:szCs w:val="24"/>
        </w:rPr>
      </w:pPr>
      <w:r w:rsidRPr="0058758C">
        <w:rPr>
          <w:rFonts w:ascii="Times New Roman" w:hAnsi="Times New Roman" w:hint="eastAsia"/>
          <w:sz w:val="24"/>
          <w:szCs w:val="24"/>
        </w:rPr>
        <w:t>L</w:t>
      </w:r>
      <w:r w:rsidRPr="0058758C">
        <w:rPr>
          <w:rFonts w:ascii="Times New Roman" w:hAnsi="Times New Roman"/>
          <w:sz w:val="24"/>
          <w:szCs w:val="24"/>
        </w:rPr>
        <w:t xml:space="preserve">i, R., and Coauthors, 2021: </w:t>
      </w:r>
      <w:r w:rsidR="005D22C6" w:rsidRPr="0058758C">
        <w:rPr>
          <w:rFonts w:ascii="Times New Roman" w:hAnsi="Times New Roman"/>
          <w:sz w:val="24"/>
          <w:szCs w:val="24"/>
        </w:rPr>
        <w:t xml:space="preserve">Anthropogenic influences on heavy precipitation during the 2019 extremely wet rainy season in Southern China. </w:t>
      </w:r>
      <w:r w:rsidR="005D22C6" w:rsidRPr="0058758C">
        <w:rPr>
          <w:rFonts w:ascii="Times New Roman" w:hAnsi="Times New Roman"/>
          <w:i/>
          <w:sz w:val="24"/>
          <w:szCs w:val="24"/>
        </w:rPr>
        <w:t>Bull. Amer. Meteor. Soc.</w:t>
      </w:r>
      <w:r w:rsidR="005D22C6" w:rsidRPr="0058758C">
        <w:rPr>
          <w:rFonts w:ascii="Times New Roman" w:hAnsi="Times New Roman"/>
          <w:sz w:val="24"/>
          <w:szCs w:val="24"/>
        </w:rPr>
        <w:t xml:space="preserve">, </w:t>
      </w:r>
      <w:r w:rsidR="005D22C6" w:rsidRPr="0058758C">
        <w:rPr>
          <w:rFonts w:ascii="Times New Roman" w:eastAsiaTheme="minorEastAsia" w:hAnsi="Times New Roman"/>
          <w:sz w:val="24"/>
          <w:szCs w:val="24"/>
        </w:rPr>
        <w:t>https://doi.org/10.1175/BAMS-D-20-0135.1.</w:t>
      </w:r>
    </w:p>
    <w:p w14:paraId="7F547A2C" w14:textId="77777777" w:rsidR="00CC5D2D" w:rsidRPr="0058758C" w:rsidRDefault="00CC5D2D" w:rsidP="00CC5D2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hint="eastAsia"/>
          <w:sz w:val="24"/>
          <w:szCs w:val="24"/>
        </w:rPr>
        <w:t>L</w:t>
      </w:r>
      <w:r w:rsidRPr="0058758C">
        <w:rPr>
          <w:rFonts w:ascii="Times New Roman" w:eastAsiaTheme="minorEastAsia" w:hAnsi="Times New Roman"/>
          <w:sz w:val="24"/>
          <w:szCs w:val="24"/>
        </w:rPr>
        <w:t xml:space="preserve">i, X., K. Zhang, P. Gu, et al., 2021: Changes in precipitation extremes in the Yangtze River Basin during 1960-2019 and the association with global warming, ENSO, and local effects. </w:t>
      </w:r>
      <w:r w:rsidRPr="0058758C">
        <w:rPr>
          <w:rFonts w:ascii="Times New Roman" w:eastAsiaTheme="minorEastAsia" w:hAnsi="Times New Roman"/>
          <w:i/>
          <w:sz w:val="24"/>
          <w:szCs w:val="24"/>
        </w:rPr>
        <w:t>Sci. Total Environ.</w:t>
      </w:r>
      <w:r w:rsidRPr="0058758C">
        <w:rPr>
          <w:rFonts w:ascii="Times New Roman" w:eastAsiaTheme="minorEastAsia" w:hAnsi="Times New Roman"/>
          <w:sz w:val="24"/>
          <w:szCs w:val="24"/>
        </w:rPr>
        <w:t xml:space="preserve">, 760, </w:t>
      </w:r>
      <w:hyperlink r:id="rId9" w:tgtFrame="_blank" w:tooltip="Persistent link using digital object identifier" w:history="1">
        <w:r w:rsidRPr="0058758C">
          <w:rPr>
            <w:rFonts w:ascii="Times New Roman" w:eastAsiaTheme="minorEastAsia" w:hAnsi="Times New Roman"/>
            <w:sz w:val="24"/>
            <w:szCs w:val="24"/>
          </w:rPr>
          <w:t>https://doi.org/10.1016/ j.scitotenv.2020.144244</w:t>
        </w:r>
      </w:hyperlink>
      <w:r w:rsidRPr="0058758C">
        <w:rPr>
          <w:rFonts w:ascii="Times New Roman" w:eastAsiaTheme="minorEastAsia" w:hAnsi="Times New Roman" w:hint="eastAsia"/>
          <w:sz w:val="24"/>
          <w:szCs w:val="24"/>
        </w:rPr>
        <w:t>.</w:t>
      </w:r>
    </w:p>
    <w:p w14:paraId="489018DC" w14:textId="1ED2C27E" w:rsidR="00CC5D2D" w:rsidRPr="0058758C" w:rsidRDefault="00CC5D2D" w:rsidP="00937A46">
      <w:pPr>
        <w:autoSpaceDE w:val="0"/>
        <w:autoSpaceDN w:val="0"/>
        <w:adjustRightInd w:val="0"/>
        <w:spacing w:line="480" w:lineRule="auto"/>
        <w:ind w:left="480" w:hangingChars="200" w:hanging="480"/>
        <w:rPr>
          <w:rFonts w:ascii="Times New Roman" w:eastAsiaTheme="minorEastAsia" w:hAnsi="Times New Roman"/>
          <w:sz w:val="24"/>
          <w:szCs w:val="24"/>
        </w:rPr>
      </w:pPr>
      <w:r w:rsidRPr="0058758C">
        <w:rPr>
          <w:rFonts w:ascii="Times New Roman" w:eastAsiaTheme="minorEastAsia" w:hAnsi="Times New Roman" w:hint="eastAsia"/>
          <w:sz w:val="24"/>
          <w:szCs w:val="24"/>
        </w:rPr>
        <w:lastRenderedPageBreak/>
        <w:t>L</w:t>
      </w:r>
      <w:r w:rsidRPr="0058758C">
        <w:rPr>
          <w:rFonts w:ascii="Times New Roman" w:eastAsiaTheme="minorEastAsia" w:hAnsi="Times New Roman"/>
          <w:sz w:val="24"/>
          <w:szCs w:val="24"/>
        </w:rPr>
        <w:t>i, L., C. Zhu, R. Zhang, and B. Liu, 2021: Roles of the Tibetan Plateau vortices in the record Meiyu</w:t>
      </w:r>
      <w:r w:rsidRPr="0058758C">
        <w:rPr>
          <w:rFonts w:ascii="Times New Roman" w:eastAsiaTheme="minorEastAsia" w:hAnsi="Times New Roman" w:hint="eastAsia"/>
          <w:sz w:val="24"/>
          <w:szCs w:val="24"/>
        </w:rPr>
        <w:t xml:space="preserve"> </w:t>
      </w:r>
      <w:r w:rsidRPr="0058758C">
        <w:rPr>
          <w:rFonts w:ascii="Times New Roman" w:eastAsiaTheme="minorEastAsia" w:hAnsi="Times New Roman"/>
          <w:sz w:val="24"/>
          <w:szCs w:val="24"/>
        </w:rPr>
        <w:t xml:space="preserve">rainfall in 2020. </w:t>
      </w:r>
      <w:r w:rsidRPr="0058758C">
        <w:rPr>
          <w:rFonts w:ascii="Times New Roman" w:eastAsiaTheme="minorEastAsia" w:hAnsi="Times New Roman"/>
          <w:i/>
          <w:sz w:val="24"/>
          <w:szCs w:val="24"/>
        </w:rPr>
        <w:t>Atmos. Sci. Lett.</w:t>
      </w:r>
      <w:r w:rsidRPr="0058758C">
        <w:rPr>
          <w:rFonts w:ascii="Times New Roman" w:eastAsiaTheme="minorEastAsia" w:hAnsi="Times New Roman"/>
          <w:sz w:val="24"/>
          <w:szCs w:val="24"/>
        </w:rPr>
        <w:t>, https://doi.org/10.1002/asl.1017.</w:t>
      </w:r>
    </w:p>
    <w:p w14:paraId="08BDB083" w14:textId="77777777" w:rsidR="009C05A6" w:rsidRPr="0058758C" w:rsidRDefault="009C05A6"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Liu, Y., and Y. Ding, 2020: Characteristics and possible causes for the extreme Meiyu in 2020. </w:t>
      </w:r>
      <w:r w:rsidRPr="0058758C">
        <w:rPr>
          <w:rFonts w:ascii="Times New Roman" w:eastAsiaTheme="minorEastAsia" w:hAnsi="Times New Roman"/>
          <w:i/>
          <w:sz w:val="24"/>
          <w:szCs w:val="24"/>
        </w:rPr>
        <w:t>Meteor. Mon.</w:t>
      </w:r>
      <w:r w:rsidRPr="0058758C">
        <w:rPr>
          <w:rFonts w:ascii="Times New Roman" w:eastAsiaTheme="minorEastAsia" w:hAnsi="Times New Roman"/>
          <w:sz w:val="24"/>
          <w:szCs w:val="24"/>
        </w:rPr>
        <w:t>, 46, 1393–1404 (in Chinese).</w:t>
      </w:r>
    </w:p>
    <w:p w14:paraId="7F7D2880" w14:textId="41B2568F" w:rsidR="008D7069" w:rsidRPr="0058758C" w:rsidRDefault="00940A07"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hint="eastAsia"/>
          <w:sz w:val="24"/>
          <w:szCs w:val="24"/>
        </w:rPr>
        <w:t>L</w:t>
      </w:r>
      <w:r w:rsidRPr="0058758C">
        <w:rPr>
          <w:rFonts w:ascii="Times New Roman" w:eastAsiaTheme="minorEastAsia" w:hAnsi="Times New Roman"/>
          <w:sz w:val="24"/>
          <w:szCs w:val="24"/>
        </w:rPr>
        <w:t xml:space="preserve">u, C., F. C. Lott, Y. Sun, P. A. Stott, and N. Christidis, 2020: Detectable anthropogenic influence on changes in summer precipitation in China. </w:t>
      </w:r>
      <w:r w:rsidRPr="0058758C">
        <w:rPr>
          <w:rFonts w:ascii="Times New Roman" w:eastAsiaTheme="minorEastAsia" w:hAnsi="Times New Roman"/>
          <w:i/>
          <w:sz w:val="24"/>
          <w:szCs w:val="24"/>
        </w:rPr>
        <w:t>J. Climate</w:t>
      </w:r>
      <w:r w:rsidRPr="0058758C">
        <w:rPr>
          <w:rFonts w:ascii="Times New Roman" w:eastAsiaTheme="minorEastAsia" w:hAnsi="Times New Roman"/>
          <w:sz w:val="24"/>
          <w:szCs w:val="24"/>
        </w:rPr>
        <w:t xml:space="preserve">, </w:t>
      </w:r>
      <w:r w:rsidR="008D7069" w:rsidRPr="0058758C">
        <w:rPr>
          <w:rFonts w:ascii="Times New Roman" w:eastAsiaTheme="minorEastAsia" w:hAnsi="Times New Roman"/>
          <w:sz w:val="24"/>
          <w:szCs w:val="24"/>
        </w:rPr>
        <w:t>33, 5357–5369, https://doi.org/10.1175/JCLI-D-19-0285.1.</w:t>
      </w:r>
    </w:p>
    <w:p w14:paraId="34A4AFC5" w14:textId="5BF3D7E4" w:rsidR="000D115A" w:rsidRPr="0058758C" w:rsidRDefault="009C05A6" w:rsidP="00380310">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hint="eastAsia"/>
          <w:sz w:val="24"/>
          <w:szCs w:val="24"/>
        </w:rPr>
        <w:t>L</w:t>
      </w:r>
      <w:r w:rsidRPr="0058758C">
        <w:rPr>
          <w:rFonts w:ascii="Times New Roman" w:eastAsiaTheme="minorEastAsia" w:hAnsi="Times New Roman"/>
          <w:sz w:val="24"/>
          <w:szCs w:val="24"/>
        </w:rPr>
        <w:t xml:space="preserve">u, C., J. Jiang, R. Chen, and Coauthors, 2021: Anthropogenic influence on 2019 </w:t>
      </w:r>
      <w:r w:rsidRPr="0058758C">
        <w:rPr>
          <w:rFonts w:ascii="Times New Roman" w:eastAsiaTheme="minorEastAsia" w:hAnsi="Times New Roman" w:hint="eastAsia"/>
          <w:sz w:val="24"/>
          <w:szCs w:val="24"/>
        </w:rPr>
        <w:t>May</w:t>
      </w:r>
      <w:r w:rsidRPr="0058758C">
        <w:rPr>
          <w:rFonts w:ascii="Times New Roman" w:eastAsiaTheme="minorEastAsia" w:hAnsi="Times New Roman"/>
          <w:sz w:val="24"/>
          <w:szCs w:val="24"/>
        </w:rPr>
        <w:t xml:space="preserve">-June extremely low precipitation in southwestern China. </w:t>
      </w:r>
      <w:r w:rsidRPr="0058758C">
        <w:rPr>
          <w:rFonts w:ascii="Times New Roman" w:eastAsiaTheme="minorEastAsia" w:hAnsi="Times New Roman"/>
          <w:i/>
          <w:sz w:val="24"/>
          <w:szCs w:val="24"/>
        </w:rPr>
        <w:t>Bull. Amer. Meteor. Soc.</w:t>
      </w:r>
      <w:r w:rsidRPr="0058758C">
        <w:rPr>
          <w:rFonts w:ascii="Times New Roman" w:eastAsiaTheme="minorEastAsia" w:hAnsi="Times New Roman"/>
          <w:sz w:val="24"/>
          <w:szCs w:val="24"/>
        </w:rPr>
        <w:t>, https://doi.org/10.1175/BAMS-D-20-0128.1.</w:t>
      </w:r>
    </w:p>
    <w:p w14:paraId="7F3D3F1B" w14:textId="329254F0" w:rsidR="00AD5776" w:rsidRPr="0058758C" w:rsidRDefault="00AD5776"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Ma, S., T. Zhou, O. </w:t>
      </w:r>
      <w:proofErr w:type="spellStart"/>
      <w:r w:rsidRPr="0058758C">
        <w:rPr>
          <w:rFonts w:ascii="Times New Roman" w:eastAsiaTheme="minorEastAsia" w:hAnsi="Times New Roman"/>
          <w:sz w:val="24"/>
          <w:szCs w:val="24"/>
        </w:rPr>
        <w:t>Angélil</w:t>
      </w:r>
      <w:proofErr w:type="spellEnd"/>
      <w:r w:rsidRPr="0058758C">
        <w:rPr>
          <w:rFonts w:ascii="Times New Roman" w:eastAsiaTheme="minorEastAsia" w:hAnsi="Times New Roman"/>
          <w:sz w:val="24"/>
          <w:szCs w:val="24"/>
        </w:rPr>
        <w:t xml:space="preserve">, and H. </w:t>
      </w:r>
      <w:proofErr w:type="spellStart"/>
      <w:r w:rsidRPr="0058758C">
        <w:rPr>
          <w:rFonts w:ascii="Times New Roman" w:eastAsiaTheme="minorEastAsia" w:hAnsi="Times New Roman"/>
          <w:sz w:val="24"/>
          <w:szCs w:val="24"/>
        </w:rPr>
        <w:t>Shiogama</w:t>
      </w:r>
      <w:proofErr w:type="spellEnd"/>
      <w:r w:rsidRPr="0058758C">
        <w:rPr>
          <w:rFonts w:ascii="Times New Roman" w:eastAsiaTheme="minorEastAsia" w:hAnsi="Times New Roman"/>
          <w:sz w:val="24"/>
          <w:szCs w:val="24"/>
        </w:rPr>
        <w:t xml:space="preserve">, 2017: Increased chances of drought in southeastern periphery of the Tibetan Plateau induced by anthropogenic warming. </w:t>
      </w:r>
      <w:r w:rsidR="00622068" w:rsidRPr="0058758C">
        <w:rPr>
          <w:rFonts w:ascii="Times New Roman" w:eastAsiaTheme="minorEastAsia" w:hAnsi="Times New Roman"/>
          <w:i/>
          <w:sz w:val="24"/>
          <w:szCs w:val="24"/>
        </w:rPr>
        <w:t>J. Climate</w:t>
      </w:r>
      <w:r w:rsidRPr="0058758C">
        <w:rPr>
          <w:rFonts w:ascii="Times New Roman" w:eastAsiaTheme="minorEastAsia" w:hAnsi="Times New Roman"/>
          <w:sz w:val="24"/>
          <w:szCs w:val="24"/>
        </w:rPr>
        <w:t>, 30, 6543–6560, https://doi.org/10.1175/JCLI-D-16-0636.1.</w:t>
      </w:r>
    </w:p>
    <w:p w14:paraId="2469D2C3" w14:textId="13CB2073" w:rsidR="00967EC6" w:rsidRPr="0058758C" w:rsidRDefault="00967EC6"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Pan X., T. Li, Y. Sun and Z. Zhu, 2021: Cause of extreme heavy and persistent rainfall over Yangtze River in summer 2020. </w:t>
      </w:r>
      <w:r w:rsidRPr="0058758C">
        <w:rPr>
          <w:rFonts w:ascii="Times New Roman" w:eastAsiaTheme="minorEastAsia" w:hAnsi="Times New Roman"/>
          <w:i/>
          <w:sz w:val="24"/>
          <w:szCs w:val="24"/>
        </w:rPr>
        <w:t>Adv. Atmos. Sci.</w:t>
      </w:r>
      <w:r w:rsidRPr="0058758C">
        <w:rPr>
          <w:rFonts w:ascii="Times New Roman" w:eastAsiaTheme="minorEastAsia" w:hAnsi="Times New Roman"/>
          <w:sz w:val="24"/>
          <w:szCs w:val="24"/>
        </w:rPr>
        <w:t>, https://doi.org/10.1007/s00376-021-0433-3.</w:t>
      </w:r>
    </w:p>
    <w:p w14:paraId="5B12F943" w14:textId="639384B9" w:rsidR="006321D4" w:rsidRPr="0058758C" w:rsidRDefault="006321D4" w:rsidP="006F690D">
      <w:pPr>
        <w:spacing w:line="480" w:lineRule="auto"/>
        <w:ind w:left="482" w:hanging="482"/>
        <w:rPr>
          <w:rFonts w:ascii="Times New Roman" w:eastAsiaTheme="minorEastAsia" w:hAnsi="Times New Roman"/>
          <w:sz w:val="24"/>
          <w:szCs w:val="24"/>
        </w:rPr>
      </w:pPr>
      <w:proofErr w:type="spellStart"/>
      <w:r w:rsidRPr="0058758C">
        <w:rPr>
          <w:rFonts w:ascii="Times New Roman" w:eastAsiaTheme="minorEastAsia" w:hAnsi="Times New Roman"/>
          <w:sz w:val="24"/>
          <w:szCs w:val="24"/>
        </w:rPr>
        <w:t>Rimi</w:t>
      </w:r>
      <w:proofErr w:type="spellEnd"/>
      <w:r w:rsidRPr="0058758C">
        <w:rPr>
          <w:rFonts w:ascii="Times New Roman" w:eastAsiaTheme="minorEastAsia" w:hAnsi="Times New Roman"/>
          <w:sz w:val="24"/>
          <w:szCs w:val="24"/>
        </w:rPr>
        <w:t xml:space="preserve">, R. H., K. </w:t>
      </w:r>
      <w:proofErr w:type="spellStart"/>
      <w:r w:rsidRPr="0058758C">
        <w:rPr>
          <w:rFonts w:ascii="Times New Roman" w:eastAsiaTheme="minorEastAsia" w:hAnsi="Times New Roman"/>
          <w:sz w:val="24"/>
          <w:szCs w:val="24"/>
        </w:rPr>
        <w:t>Haustein</w:t>
      </w:r>
      <w:proofErr w:type="spellEnd"/>
      <w:r w:rsidRPr="0058758C">
        <w:rPr>
          <w:rFonts w:ascii="Times New Roman" w:eastAsiaTheme="minorEastAsia" w:hAnsi="Times New Roman"/>
          <w:sz w:val="24"/>
          <w:szCs w:val="24"/>
        </w:rPr>
        <w:t xml:space="preserve">, M. R. Allen, and E. J. Barbour, 2019: Risks of pre-monsoon extreme rainfall events of Bangladesh: Is anthropogenic climate change playing a </w:t>
      </w:r>
      <w:r w:rsidR="007E2378" w:rsidRPr="0058758C">
        <w:rPr>
          <w:rFonts w:ascii="Times New Roman" w:eastAsiaTheme="minorEastAsia" w:hAnsi="Times New Roman"/>
          <w:sz w:val="24"/>
          <w:szCs w:val="24"/>
        </w:rPr>
        <w:t>role?</w:t>
      </w:r>
      <w:r w:rsidR="007E2378" w:rsidRPr="0058758C">
        <w:rPr>
          <w:rFonts w:ascii="Times New Roman" w:eastAsiaTheme="minorEastAsia" w:hAnsi="Times New Roman"/>
          <w:i/>
          <w:sz w:val="24"/>
          <w:szCs w:val="24"/>
        </w:rPr>
        <w:t xml:space="preserve"> </w:t>
      </w:r>
      <w:r w:rsidRPr="0058758C">
        <w:rPr>
          <w:rFonts w:ascii="Times New Roman" w:eastAsiaTheme="minorEastAsia" w:hAnsi="Times New Roman"/>
          <w:i/>
          <w:sz w:val="24"/>
          <w:szCs w:val="24"/>
        </w:rPr>
        <w:t>Bull. Amer. Me</w:t>
      </w:r>
      <w:r w:rsidRPr="0058758C">
        <w:rPr>
          <w:rFonts w:ascii="Times New Roman" w:eastAsiaTheme="minorEastAsia" w:hAnsi="Times New Roman"/>
          <w:i/>
          <w:sz w:val="24"/>
          <w:szCs w:val="24"/>
        </w:rPr>
        <w:softHyphen/>
        <w:t>teor. Soc.</w:t>
      </w:r>
      <w:r w:rsidRPr="0058758C">
        <w:rPr>
          <w:rFonts w:ascii="Times New Roman" w:eastAsiaTheme="minorEastAsia" w:hAnsi="Times New Roman"/>
          <w:sz w:val="24"/>
          <w:szCs w:val="24"/>
        </w:rPr>
        <w:t xml:space="preserve">, </w:t>
      </w:r>
      <w:r w:rsidR="00E417C4" w:rsidRPr="0058758C">
        <w:rPr>
          <w:rFonts w:ascii="Times New Roman" w:eastAsiaTheme="minorEastAsia" w:hAnsi="Times New Roman"/>
          <w:sz w:val="24"/>
          <w:szCs w:val="24"/>
        </w:rPr>
        <w:t xml:space="preserve">100, </w:t>
      </w:r>
      <w:r w:rsidRPr="0058758C">
        <w:rPr>
          <w:rFonts w:ascii="Times New Roman" w:eastAsiaTheme="minorEastAsia" w:hAnsi="Times New Roman"/>
          <w:sz w:val="24"/>
          <w:szCs w:val="24"/>
        </w:rPr>
        <w:t>S61–S65, https://doi.org/10.1175/ BAMS-D-18-0152.1.</w:t>
      </w:r>
    </w:p>
    <w:p w14:paraId="0EA608B0" w14:textId="20C47D58" w:rsidR="00B37F6A" w:rsidRPr="0058758C" w:rsidRDefault="00B37F6A"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hint="eastAsia"/>
          <w:sz w:val="24"/>
          <w:szCs w:val="24"/>
        </w:rPr>
        <w:t>S</w:t>
      </w:r>
      <w:r w:rsidRPr="0058758C">
        <w:rPr>
          <w:rFonts w:ascii="Times New Roman" w:eastAsiaTheme="minorEastAsia" w:hAnsi="Times New Roman"/>
          <w:sz w:val="24"/>
          <w:szCs w:val="24"/>
        </w:rPr>
        <w:t xml:space="preserve">ong, F., T. Zhou, and Y. Qian, 2014: Responses of East Asian summer monsoon to natural and anthropogenic forcings in the 17 latest CMIP5 models. </w:t>
      </w:r>
      <w:proofErr w:type="spellStart"/>
      <w:r w:rsidRPr="0058758C">
        <w:rPr>
          <w:rFonts w:ascii="Times New Roman" w:eastAsiaTheme="minorEastAsia" w:hAnsi="Times New Roman"/>
          <w:i/>
          <w:sz w:val="24"/>
          <w:szCs w:val="24"/>
        </w:rPr>
        <w:t>Geophys</w:t>
      </w:r>
      <w:proofErr w:type="spellEnd"/>
      <w:r w:rsidRPr="0058758C">
        <w:rPr>
          <w:rFonts w:ascii="Times New Roman" w:eastAsiaTheme="minorEastAsia" w:hAnsi="Times New Roman"/>
          <w:i/>
          <w:sz w:val="24"/>
          <w:szCs w:val="24"/>
        </w:rPr>
        <w:t xml:space="preserve">. Res. </w:t>
      </w:r>
      <w:r w:rsidRPr="0058758C">
        <w:rPr>
          <w:rFonts w:ascii="Times New Roman" w:eastAsiaTheme="minorEastAsia" w:hAnsi="Times New Roman"/>
          <w:i/>
          <w:sz w:val="24"/>
          <w:szCs w:val="24"/>
        </w:rPr>
        <w:lastRenderedPageBreak/>
        <w:t>Lett.</w:t>
      </w:r>
      <w:r w:rsidRPr="0058758C">
        <w:rPr>
          <w:rFonts w:ascii="Times New Roman" w:eastAsiaTheme="minorEastAsia" w:hAnsi="Times New Roman"/>
          <w:sz w:val="24"/>
          <w:szCs w:val="24"/>
        </w:rPr>
        <w:t>, 41, 596–603, https://doi. org/10.1002/2013GL058705.</w:t>
      </w:r>
    </w:p>
    <w:p w14:paraId="2DA0ED38" w14:textId="77777777" w:rsidR="000C4650" w:rsidRPr="0058758C" w:rsidRDefault="002F0275"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Sun, Y., S. Dong, T. Hu, and Coauthors, 2018: Anthropogenic influence on the heaviest June precipitation in Southeastern China since 1961. </w:t>
      </w:r>
      <w:r w:rsidRPr="0058758C">
        <w:rPr>
          <w:rFonts w:ascii="Times New Roman" w:eastAsiaTheme="minorEastAsia" w:hAnsi="Times New Roman"/>
          <w:i/>
          <w:sz w:val="24"/>
          <w:szCs w:val="24"/>
        </w:rPr>
        <w:t>Bull. Amer. Meteor. Soc.</w:t>
      </w:r>
      <w:r w:rsidRPr="0058758C">
        <w:rPr>
          <w:rFonts w:ascii="Times New Roman" w:eastAsiaTheme="minorEastAsia" w:hAnsi="Times New Roman"/>
          <w:sz w:val="24"/>
          <w:szCs w:val="24"/>
        </w:rPr>
        <w:t xml:space="preserve">, </w:t>
      </w:r>
      <w:hyperlink r:id="rId10" w:history="1">
        <w:r w:rsidRPr="0058758C">
          <w:rPr>
            <w:rFonts w:ascii="Times New Roman" w:eastAsiaTheme="minorEastAsia" w:hAnsi="Times New Roman"/>
            <w:sz w:val="24"/>
            <w:szCs w:val="24"/>
          </w:rPr>
          <w:t>https://doi.org/10.1175/BAMS-D-18-0114.1</w:t>
        </w:r>
      </w:hyperlink>
      <w:r w:rsidRPr="0058758C">
        <w:rPr>
          <w:rFonts w:ascii="Times New Roman" w:eastAsiaTheme="minorEastAsia" w:hAnsi="Times New Roman"/>
          <w:sz w:val="24"/>
          <w:szCs w:val="24"/>
        </w:rPr>
        <w:t>.</w:t>
      </w:r>
    </w:p>
    <w:p w14:paraId="13A585D8" w14:textId="60C65A21" w:rsidR="00AB4336" w:rsidRPr="0058758C" w:rsidRDefault="00AB4336" w:rsidP="006F690D">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Trenberth, K. E., A. Dai, R. M. Rasmussen, and D. B. Parsons, 2003: The changing character of precipitation. </w:t>
      </w:r>
      <w:r w:rsidRPr="0058758C">
        <w:rPr>
          <w:rFonts w:ascii="Times New Roman" w:eastAsiaTheme="minorEastAsia" w:hAnsi="Times New Roman"/>
          <w:i/>
          <w:sz w:val="24"/>
          <w:szCs w:val="24"/>
        </w:rPr>
        <w:t>Bull. Amer. Meteor. Soc.</w:t>
      </w:r>
      <w:r w:rsidRPr="0058758C">
        <w:rPr>
          <w:rFonts w:ascii="Times New Roman" w:eastAsiaTheme="minorEastAsia" w:hAnsi="Times New Roman"/>
          <w:sz w:val="24"/>
          <w:szCs w:val="24"/>
        </w:rPr>
        <w:t>,</w:t>
      </w:r>
      <w:r w:rsidRPr="0058758C">
        <w:rPr>
          <w:rFonts w:ascii="Times New Roman" w:eastAsiaTheme="minorEastAsia" w:hAnsi="Times New Roman" w:hint="eastAsia"/>
          <w:sz w:val="24"/>
          <w:szCs w:val="24"/>
        </w:rPr>
        <w:t xml:space="preserve"> </w:t>
      </w:r>
      <w:r w:rsidRPr="0058758C">
        <w:rPr>
          <w:rFonts w:ascii="Times New Roman" w:eastAsiaTheme="minorEastAsia" w:hAnsi="Times New Roman"/>
          <w:sz w:val="24"/>
          <w:szCs w:val="24"/>
        </w:rPr>
        <w:t>84, 1205–1218, https://doi.org/10.1175/BAMS-84-9-1205.</w:t>
      </w:r>
    </w:p>
    <w:p w14:paraId="6CC9B303" w14:textId="77777777" w:rsidR="002F0275" w:rsidRPr="0058758C" w:rsidRDefault="002F0275" w:rsidP="002F0275">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Yang S., and Q. Li, 2014: Improvement in homogeneity analysis method and update of China precipitation data (in Chinese with English abstract). </w:t>
      </w:r>
      <w:r w:rsidRPr="0058758C">
        <w:rPr>
          <w:rFonts w:ascii="Times New Roman" w:eastAsiaTheme="minorEastAsia" w:hAnsi="Times New Roman"/>
          <w:i/>
          <w:sz w:val="24"/>
          <w:szCs w:val="24"/>
        </w:rPr>
        <w:t>Advances in Climate Change Research</w:t>
      </w:r>
      <w:r w:rsidRPr="0058758C">
        <w:rPr>
          <w:rFonts w:ascii="Times New Roman" w:eastAsiaTheme="minorEastAsia" w:hAnsi="Times New Roman"/>
          <w:sz w:val="24"/>
          <w:szCs w:val="24"/>
        </w:rPr>
        <w:t>, https://doi: 10.3969/j.issn.1673-1719.2014.04.008.</w:t>
      </w:r>
    </w:p>
    <w:p w14:paraId="43C6A0CA" w14:textId="1B271451" w:rsidR="00150E33" w:rsidRPr="0058758C" w:rsidRDefault="00150E33" w:rsidP="00D261BB">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Zhou, C., K. Wang, and D. Qi, 2018: Attribution of the July 2016 extreme precipitation event over China's Wuhan. </w:t>
      </w:r>
      <w:r w:rsidR="00D50902" w:rsidRPr="0058758C">
        <w:rPr>
          <w:rFonts w:ascii="Times New Roman" w:eastAsiaTheme="minorEastAsia" w:hAnsi="Times New Roman"/>
          <w:i/>
          <w:sz w:val="24"/>
          <w:szCs w:val="24"/>
        </w:rPr>
        <w:t>Bull. Amer. Meteor. Soc.</w:t>
      </w:r>
      <w:r w:rsidRPr="0058758C">
        <w:rPr>
          <w:rFonts w:ascii="Times New Roman" w:eastAsiaTheme="minorEastAsia" w:hAnsi="Times New Roman"/>
          <w:sz w:val="24"/>
          <w:szCs w:val="24"/>
        </w:rPr>
        <w:t>, 99, S107-112.</w:t>
      </w:r>
    </w:p>
    <w:p w14:paraId="2BF47A38" w14:textId="3685F99C" w:rsidR="008523C1" w:rsidRPr="0058758C" w:rsidRDefault="008523C1" w:rsidP="00455FEE">
      <w:pPr>
        <w:spacing w:line="480" w:lineRule="auto"/>
        <w:ind w:left="482" w:hanging="482"/>
        <w:rPr>
          <w:rFonts w:ascii="Times New Roman" w:eastAsiaTheme="minorEastAsia" w:hAnsi="Times New Roman"/>
          <w:sz w:val="24"/>
          <w:szCs w:val="24"/>
        </w:rPr>
      </w:pPr>
      <w:r w:rsidRPr="0058758C">
        <w:rPr>
          <w:rFonts w:ascii="Times New Roman" w:eastAsiaTheme="minorEastAsia" w:hAnsi="Times New Roman"/>
          <w:sz w:val="24"/>
          <w:szCs w:val="24"/>
        </w:rPr>
        <w:t xml:space="preserve">Zhang, W., W. Li, L. Zhu, and Coauthors, 2019: Anthropogenic influence on 2018 summer persistent heavy rainfall in central western China. </w:t>
      </w:r>
      <w:r w:rsidRPr="0058758C">
        <w:rPr>
          <w:rFonts w:ascii="Times New Roman" w:eastAsiaTheme="minorEastAsia" w:hAnsi="Times New Roman"/>
          <w:i/>
          <w:sz w:val="24"/>
          <w:szCs w:val="24"/>
        </w:rPr>
        <w:t>Bull. Amer. Meteor. Soc.</w:t>
      </w:r>
      <w:r w:rsidRPr="0058758C">
        <w:rPr>
          <w:rFonts w:ascii="Times New Roman" w:eastAsiaTheme="minorEastAsia" w:hAnsi="Times New Roman"/>
          <w:sz w:val="24"/>
          <w:szCs w:val="24"/>
        </w:rPr>
        <w:t xml:space="preserve">, </w:t>
      </w:r>
      <w:hyperlink r:id="rId11" w:history="1">
        <w:r w:rsidRPr="0058758C">
          <w:rPr>
            <w:rFonts w:ascii="Times New Roman" w:eastAsiaTheme="minorEastAsia" w:hAnsi="Times New Roman"/>
            <w:sz w:val="24"/>
            <w:szCs w:val="24"/>
          </w:rPr>
          <w:t>https://doi.org/10.1175/BAMS-D-19-0147.1</w:t>
        </w:r>
      </w:hyperlink>
      <w:r w:rsidRPr="0058758C">
        <w:rPr>
          <w:rFonts w:ascii="Times New Roman" w:eastAsiaTheme="minorEastAsia" w:hAnsi="Times New Roman"/>
          <w:sz w:val="24"/>
          <w:szCs w:val="24"/>
        </w:rPr>
        <w:t>.</w:t>
      </w:r>
    </w:p>
    <w:p w14:paraId="0CF9D7F7" w14:textId="77777777" w:rsidR="00885FBF" w:rsidRPr="0058758C" w:rsidRDefault="00885FBF" w:rsidP="00D261BB">
      <w:pPr>
        <w:widowControl/>
        <w:spacing w:line="480" w:lineRule="auto"/>
        <w:rPr>
          <w:rFonts w:ascii="Times New Roman" w:hAnsi="Times New Roman"/>
          <w:bCs/>
          <w:iCs/>
          <w:kern w:val="0"/>
          <w:sz w:val="24"/>
          <w:szCs w:val="24"/>
        </w:rPr>
      </w:pPr>
      <w:r w:rsidRPr="0058758C">
        <w:rPr>
          <w:rFonts w:ascii="Times New Roman" w:hAnsi="Times New Roman"/>
          <w:bCs/>
          <w:iCs/>
          <w:kern w:val="0"/>
          <w:sz w:val="24"/>
          <w:szCs w:val="24"/>
        </w:rPr>
        <w:br w:type="page"/>
      </w:r>
    </w:p>
    <w:p w14:paraId="67DEC64A" w14:textId="218AB56F" w:rsidR="00885FBF" w:rsidRPr="0058758C" w:rsidRDefault="000832F6" w:rsidP="002A6EB9">
      <w:pPr>
        <w:widowControl/>
        <w:spacing w:before="50" w:line="480" w:lineRule="auto"/>
        <w:jc w:val="left"/>
        <w:rPr>
          <w:rFonts w:ascii="Times New Roman" w:hAnsi="Times New Roman"/>
          <w:bCs/>
          <w:iCs/>
          <w:kern w:val="0"/>
          <w:sz w:val="24"/>
          <w:szCs w:val="24"/>
        </w:rPr>
      </w:pPr>
      <w:r w:rsidRPr="0058758C">
        <w:rPr>
          <w:rFonts w:ascii="Times New Roman" w:hAnsi="Times New Roman"/>
          <w:bCs/>
          <w:iCs/>
          <w:noProof/>
          <w:kern w:val="0"/>
          <w:sz w:val="24"/>
          <w:szCs w:val="24"/>
        </w:rPr>
        <w:lastRenderedPageBreak/>
        <w:drawing>
          <wp:inline distT="0" distB="0" distL="0" distR="0" wp14:anchorId="2AD2490E" wp14:editId="10A7A52E">
            <wp:extent cx="5274212" cy="5649191"/>
            <wp:effectExtent l="0" t="0" r="317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_Rev2.jpg"/>
                    <pic:cNvPicPr/>
                  </pic:nvPicPr>
                  <pic:blipFill rotWithShape="1">
                    <a:blip r:embed="rId12" cstate="print">
                      <a:extLst>
                        <a:ext uri="{28A0092B-C50C-407E-A947-70E740481C1C}">
                          <a14:useLocalDpi xmlns:a14="http://schemas.microsoft.com/office/drawing/2010/main" val="0"/>
                        </a:ext>
                      </a:extLst>
                    </a:blip>
                    <a:srcRect t="6531" b="8253"/>
                    <a:stretch/>
                  </pic:blipFill>
                  <pic:spPr bwMode="auto">
                    <a:xfrm>
                      <a:off x="0" y="0"/>
                      <a:ext cx="5274310" cy="5649296"/>
                    </a:xfrm>
                    <a:prstGeom prst="rect">
                      <a:avLst/>
                    </a:prstGeom>
                    <a:ln>
                      <a:noFill/>
                    </a:ln>
                    <a:extLst>
                      <a:ext uri="{53640926-AAD7-44D8-BBD7-CCE9431645EC}">
                        <a14:shadowObscured xmlns:a14="http://schemas.microsoft.com/office/drawing/2010/main"/>
                      </a:ext>
                    </a:extLst>
                  </pic:spPr>
                </pic:pic>
              </a:graphicData>
            </a:graphic>
          </wp:inline>
        </w:drawing>
      </w:r>
    </w:p>
    <w:p w14:paraId="686A017D" w14:textId="76950B1A" w:rsidR="001C2687" w:rsidRPr="0058758C" w:rsidRDefault="00885FBF" w:rsidP="008362E3">
      <w:pPr>
        <w:widowControl/>
        <w:spacing w:before="50" w:line="480" w:lineRule="auto"/>
        <w:jc w:val="center"/>
        <w:rPr>
          <w:rFonts w:ascii="Times New Roman" w:hAnsi="Times New Roman"/>
          <w:sz w:val="24"/>
        </w:rPr>
      </w:pPr>
      <w:r w:rsidRPr="0058758C">
        <w:rPr>
          <w:rFonts w:ascii="Times New Roman" w:hAnsi="Times New Roman"/>
          <w:b/>
          <w:bCs/>
          <w:sz w:val="24"/>
        </w:rPr>
        <w:t>Figure 1</w:t>
      </w:r>
      <w:r w:rsidR="000E7BB8" w:rsidRPr="0058758C">
        <w:rPr>
          <w:rFonts w:ascii="Times New Roman" w:hAnsi="Times New Roman"/>
          <w:sz w:val="24"/>
        </w:rPr>
        <w:t xml:space="preserve"> (a) </w:t>
      </w:r>
      <w:r w:rsidR="00A302DB" w:rsidRPr="0058758C">
        <w:rPr>
          <w:rFonts w:ascii="Times New Roman" w:hAnsi="Times New Roman"/>
          <w:sz w:val="24"/>
        </w:rPr>
        <w:t>P</w:t>
      </w:r>
      <w:r w:rsidR="000E7BB8" w:rsidRPr="0058758C">
        <w:rPr>
          <w:rFonts w:ascii="Times New Roman" w:hAnsi="Times New Roman"/>
          <w:sz w:val="24"/>
        </w:rPr>
        <w:t xml:space="preserve">ercentage precipitation anomaly (PPA, %) and </w:t>
      </w:r>
      <w:r w:rsidR="00A302DB" w:rsidRPr="0058758C">
        <w:rPr>
          <w:rFonts w:ascii="Times New Roman" w:hAnsi="Times New Roman"/>
          <w:sz w:val="24"/>
        </w:rPr>
        <w:t>(b) RX5day</w:t>
      </w:r>
      <w:r w:rsidR="00C7695E" w:rsidRPr="0058758C">
        <w:rPr>
          <w:rFonts w:ascii="Times New Roman" w:hAnsi="Times New Roman"/>
          <w:sz w:val="24"/>
        </w:rPr>
        <w:t xml:space="preserve"> anomaly</w:t>
      </w:r>
      <w:r w:rsidR="00A302DB" w:rsidRPr="0058758C">
        <w:rPr>
          <w:rFonts w:ascii="Times New Roman" w:hAnsi="Times New Roman"/>
          <w:sz w:val="24"/>
        </w:rPr>
        <w:t xml:space="preserve"> </w:t>
      </w:r>
      <w:r w:rsidR="000E7BB8" w:rsidRPr="0058758C">
        <w:rPr>
          <w:rFonts w:ascii="Times New Roman" w:hAnsi="Times New Roman"/>
          <w:sz w:val="24"/>
        </w:rPr>
        <w:t>(mm)</w:t>
      </w:r>
      <w:r w:rsidR="00A302DB" w:rsidRPr="0058758C">
        <w:rPr>
          <w:rFonts w:ascii="Times New Roman" w:hAnsi="Times New Roman" w:hint="eastAsia"/>
          <w:sz w:val="24"/>
        </w:rPr>
        <w:t xml:space="preserve"> </w:t>
      </w:r>
      <w:r w:rsidR="00A302DB" w:rsidRPr="0058758C">
        <w:rPr>
          <w:rFonts w:ascii="Times New Roman" w:hAnsi="Times New Roman"/>
          <w:sz w:val="24"/>
        </w:rPr>
        <w:t xml:space="preserve">in </w:t>
      </w:r>
      <w:r w:rsidR="000E7BB8" w:rsidRPr="0058758C">
        <w:rPr>
          <w:rFonts w:ascii="Times New Roman" w:hAnsi="Times New Roman"/>
          <w:sz w:val="24"/>
        </w:rPr>
        <w:t>June</w:t>
      </w:r>
      <w:r w:rsidR="00A302DB" w:rsidRPr="0058758C">
        <w:rPr>
          <w:rFonts w:ascii="Times New Roman" w:hAnsi="Times New Roman"/>
          <w:sz w:val="24"/>
        </w:rPr>
        <w:t>-July for observations in 2020.</w:t>
      </w:r>
      <w:r w:rsidR="005D76CB" w:rsidRPr="0058758C">
        <w:rPr>
          <w:rFonts w:ascii="Times New Roman" w:hAnsi="Times New Roman"/>
          <w:sz w:val="24"/>
        </w:rPr>
        <w:t xml:space="preserve"> (c), (d): Regional </w:t>
      </w:r>
      <w:r w:rsidR="00C93CFE" w:rsidRPr="0058758C">
        <w:rPr>
          <w:rFonts w:ascii="Times New Roman" w:hAnsi="Times New Roman"/>
          <w:sz w:val="24"/>
        </w:rPr>
        <w:t>PPA (%) and RX5day</w:t>
      </w:r>
      <w:r w:rsidR="005D76CB" w:rsidRPr="0058758C">
        <w:rPr>
          <w:rFonts w:ascii="Times New Roman" w:hAnsi="Times New Roman"/>
          <w:sz w:val="24"/>
        </w:rPr>
        <w:t xml:space="preserve"> anomaly </w:t>
      </w:r>
      <w:r w:rsidR="00C93CFE" w:rsidRPr="0058758C">
        <w:rPr>
          <w:rFonts w:ascii="Times New Roman" w:hAnsi="Times New Roman"/>
          <w:sz w:val="24"/>
        </w:rPr>
        <w:t xml:space="preserve">(mm) in June-July </w:t>
      </w:r>
      <w:r w:rsidR="00C80B18" w:rsidRPr="0058758C">
        <w:rPr>
          <w:rFonts w:ascii="Times New Roman" w:hAnsi="Times New Roman"/>
          <w:sz w:val="24"/>
        </w:rPr>
        <w:t xml:space="preserve">for observations (black), ALL simulations (red) and NAT simulations (blue) for 1960-2014. </w:t>
      </w:r>
      <w:r w:rsidR="00C93CFE" w:rsidRPr="0058758C">
        <w:rPr>
          <w:rFonts w:ascii="Times New Roman" w:hAnsi="Times New Roman"/>
          <w:sz w:val="24"/>
        </w:rPr>
        <w:t>Thi</w:t>
      </w:r>
      <w:r w:rsidR="00C80B18" w:rsidRPr="0058758C">
        <w:rPr>
          <w:rFonts w:ascii="Times New Roman" w:hAnsi="Times New Roman"/>
          <w:sz w:val="24"/>
        </w:rPr>
        <w:t>ck lines denote ensemble mean</w:t>
      </w:r>
      <w:r w:rsidR="00C93CFE" w:rsidRPr="0058758C">
        <w:rPr>
          <w:rFonts w:ascii="Times New Roman" w:hAnsi="Times New Roman"/>
          <w:sz w:val="24"/>
        </w:rPr>
        <w:t>, and s</w:t>
      </w:r>
      <w:r w:rsidR="00C80B18" w:rsidRPr="0058758C">
        <w:rPr>
          <w:rFonts w:ascii="Times New Roman" w:hAnsi="Times New Roman"/>
          <w:sz w:val="24"/>
        </w:rPr>
        <w:t>hading d</w:t>
      </w:r>
      <w:r w:rsidR="004F1F5C" w:rsidRPr="0058758C">
        <w:rPr>
          <w:rFonts w:ascii="Times New Roman" w:hAnsi="Times New Roman"/>
          <w:sz w:val="24"/>
        </w:rPr>
        <w:t xml:space="preserve">enotes the 5–95% ranges of the individual model simulations. </w:t>
      </w:r>
      <w:r w:rsidR="001C2687" w:rsidRPr="0058758C">
        <w:rPr>
          <w:rFonts w:ascii="Times New Roman" w:hAnsi="Times New Roman"/>
          <w:sz w:val="24"/>
        </w:rPr>
        <w:t>(</w:t>
      </w:r>
      <w:r w:rsidR="006D4C27" w:rsidRPr="0058758C">
        <w:rPr>
          <w:rFonts w:ascii="Times New Roman" w:hAnsi="Times New Roman"/>
          <w:sz w:val="24"/>
        </w:rPr>
        <w:t>e</w:t>
      </w:r>
      <w:r w:rsidR="001C2687" w:rsidRPr="0058758C">
        <w:rPr>
          <w:rFonts w:ascii="Times New Roman" w:hAnsi="Times New Roman"/>
          <w:sz w:val="24"/>
        </w:rPr>
        <w:t>) Geopotential height (</w:t>
      </w:r>
      <w:r w:rsidR="001C2687" w:rsidRPr="0058758C">
        <w:rPr>
          <w:rFonts w:ascii="Times New Roman" w:hAnsi="Times New Roman"/>
          <w:kern w:val="0"/>
          <w:sz w:val="24"/>
          <w:szCs w:val="24"/>
        </w:rPr>
        <w:t xml:space="preserve">red </w:t>
      </w:r>
      <w:r w:rsidR="001C2687" w:rsidRPr="0058758C">
        <w:rPr>
          <w:rFonts w:ascii="Times New Roman" w:hAnsi="Times New Roman"/>
          <w:sz w:val="24"/>
          <w:szCs w:val="24"/>
        </w:rPr>
        <w:t>contours, gpm</w:t>
      </w:r>
      <w:r w:rsidR="001C2687" w:rsidRPr="0058758C">
        <w:rPr>
          <w:rFonts w:ascii="Times New Roman" w:hAnsi="Times New Roman"/>
          <w:sz w:val="24"/>
        </w:rPr>
        <w:t>) at 500hPa and winds (</w:t>
      </w:r>
      <w:r w:rsidR="001C2687" w:rsidRPr="0058758C">
        <w:rPr>
          <w:rFonts w:ascii="Times New Roman" w:hAnsi="Times New Roman"/>
          <w:kern w:val="0"/>
          <w:sz w:val="24"/>
          <w:szCs w:val="24"/>
        </w:rPr>
        <w:t xml:space="preserve">blue </w:t>
      </w:r>
      <w:r w:rsidR="001C2687" w:rsidRPr="0058758C">
        <w:rPr>
          <w:rFonts w:ascii="Times New Roman" w:hAnsi="Times New Roman"/>
          <w:sz w:val="24"/>
          <w:szCs w:val="24"/>
        </w:rPr>
        <w:t>vectors, m/s</w:t>
      </w:r>
      <w:r w:rsidR="001C2687" w:rsidRPr="0058758C">
        <w:rPr>
          <w:rFonts w:ascii="Times New Roman" w:hAnsi="Times New Roman"/>
          <w:sz w:val="24"/>
        </w:rPr>
        <w:t xml:space="preserve">) at 850hPa in </w:t>
      </w:r>
      <w:r w:rsidR="00CC774A" w:rsidRPr="0058758C">
        <w:rPr>
          <w:rFonts w:ascii="Times New Roman" w:hAnsi="Times New Roman"/>
          <w:sz w:val="24"/>
        </w:rPr>
        <w:t xml:space="preserve">June-July of </w:t>
      </w:r>
      <w:r w:rsidR="008E490C" w:rsidRPr="0058758C">
        <w:rPr>
          <w:rFonts w:ascii="Times New Roman" w:hAnsi="Times New Roman"/>
          <w:sz w:val="24"/>
        </w:rPr>
        <w:t>2020</w:t>
      </w:r>
      <w:r w:rsidR="00884D68" w:rsidRPr="0058758C">
        <w:rPr>
          <w:rFonts w:ascii="Times New Roman" w:hAnsi="Times New Roman"/>
          <w:sz w:val="24"/>
        </w:rPr>
        <w:t xml:space="preserve"> based on reanalysis data</w:t>
      </w:r>
      <w:r w:rsidR="001C2687" w:rsidRPr="0058758C">
        <w:rPr>
          <w:rFonts w:ascii="Times New Roman" w:hAnsi="Times New Roman"/>
          <w:sz w:val="24"/>
        </w:rPr>
        <w:t xml:space="preserve">. </w:t>
      </w:r>
      <w:r w:rsidR="007E22AB" w:rsidRPr="0058758C">
        <w:rPr>
          <w:rFonts w:ascii="Times New Roman" w:hAnsi="Times New Roman"/>
          <w:sz w:val="24"/>
        </w:rPr>
        <w:t>(</w:t>
      </w:r>
      <w:r w:rsidR="008C5CA1" w:rsidRPr="0058758C">
        <w:rPr>
          <w:rFonts w:ascii="Times New Roman" w:hAnsi="Times New Roman"/>
          <w:sz w:val="24"/>
        </w:rPr>
        <w:t>f</w:t>
      </w:r>
      <w:r w:rsidR="007E22AB" w:rsidRPr="0058758C">
        <w:rPr>
          <w:rFonts w:ascii="Times New Roman" w:hAnsi="Times New Roman"/>
          <w:sz w:val="24"/>
        </w:rPr>
        <w:t xml:space="preserve">) </w:t>
      </w:r>
      <w:r w:rsidR="007A54E4" w:rsidRPr="0058758C">
        <w:rPr>
          <w:rFonts w:ascii="Times New Roman" w:hAnsi="Times New Roman"/>
          <w:sz w:val="24"/>
        </w:rPr>
        <w:t>Z500 (</w:t>
      </w:r>
      <w:r w:rsidR="007A54E4" w:rsidRPr="0058758C">
        <w:rPr>
          <w:rFonts w:ascii="Times New Roman" w:hAnsi="Times New Roman"/>
          <w:sz w:val="24"/>
          <w:szCs w:val="24"/>
        </w:rPr>
        <w:t>gpm</w:t>
      </w:r>
      <w:r w:rsidR="007A54E4" w:rsidRPr="0058758C">
        <w:rPr>
          <w:rFonts w:ascii="Times New Roman" w:hAnsi="Times New Roman"/>
          <w:sz w:val="24"/>
        </w:rPr>
        <w:t>) and UV850 (</w:t>
      </w:r>
      <w:r w:rsidR="007A54E4" w:rsidRPr="0058758C">
        <w:rPr>
          <w:rFonts w:ascii="Times New Roman" w:hAnsi="Times New Roman"/>
          <w:sz w:val="24"/>
          <w:szCs w:val="24"/>
        </w:rPr>
        <w:t>m/s</w:t>
      </w:r>
      <w:r w:rsidR="007A54E4" w:rsidRPr="0058758C">
        <w:rPr>
          <w:rFonts w:ascii="Times New Roman" w:hAnsi="Times New Roman"/>
          <w:sz w:val="24"/>
        </w:rPr>
        <w:t>)</w:t>
      </w:r>
      <w:r w:rsidR="00DD5DDB" w:rsidRPr="0058758C">
        <w:rPr>
          <w:rFonts w:ascii="Times New Roman" w:hAnsi="Times New Roman"/>
          <w:sz w:val="24"/>
        </w:rPr>
        <w:t xml:space="preserve"> in </w:t>
      </w:r>
      <w:r w:rsidR="00884D68" w:rsidRPr="0058758C">
        <w:rPr>
          <w:rFonts w:ascii="Times New Roman" w:hAnsi="Times New Roman"/>
          <w:sz w:val="24"/>
        </w:rPr>
        <w:t>June-July of 2001-2020</w:t>
      </w:r>
      <w:r w:rsidR="008362E3" w:rsidRPr="0058758C">
        <w:rPr>
          <w:rFonts w:ascii="Times New Roman" w:hAnsi="Times New Roman"/>
          <w:sz w:val="24"/>
        </w:rPr>
        <w:t xml:space="preserve"> based on </w:t>
      </w:r>
      <w:r w:rsidR="007E22AB" w:rsidRPr="0058758C">
        <w:rPr>
          <w:rFonts w:ascii="Times New Roman" w:hAnsi="Times New Roman"/>
          <w:kern w:val="0"/>
          <w:sz w:val="24"/>
          <w:szCs w:val="24"/>
        </w:rPr>
        <w:t xml:space="preserve">the mean of </w:t>
      </w:r>
      <w:r w:rsidR="007E22AB" w:rsidRPr="0058758C">
        <w:rPr>
          <w:rFonts w:ascii="Times New Roman" w:hAnsi="Times New Roman"/>
          <w:sz w:val="24"/>
        </w:rPr>
        <w:t>June-July</w:t>
      </w:r>
      <w:r w:rsidR="007E22AB" w:rsidRPr="0058758C">
        <w:rPr>
          <w:rFonts w:ascii="Times New Roman" w:hAnsi="Times New Roman"/>
          <w:kern w:val="0"/>
          <w:sz w:val="24"/>
          <w:szCs w:val="24"/>
        </w:rPr>
        <w:t xml:space="preserve"> </w:t>
      </w:r>
      <w:r w:rsidR="001C2687" w:rsidRPr="0058758C">
        <w:rPr>
          <w:rFonts w:ascii="Times New Roman" w:hAnsi="Times New Roman"/>
          <w:kern w:val="0"/>
          <w:sz w:val="24"/>
          <w:szCs w:val="24"/>
        </w:rPr>
        <w:t xml:space="preserve">extracted from the </w:t>
      </w:r>
      <w:r w:rsidR="007E22AB" w:rsidRPr="0058758C">
        <w:rPr>
          <w:rFonts w:ascii="Times New Roman" w:hAnsi="Times New Roman"/>
          <w:kern w:val="0"/>
          <w:sz w:val="24"/>
          <w:szCs w:val="24"/>
        </w:rPr>
        <w:t xml:space="preserve">CMIP6 </w:t>
      </w:r>
      <w:r w:rsidR="001C2687" w:rsidRPr="0058758C">
        <w:rPr>
          <w:rFonts w:ascii="Times New Roman" w:hAnsi="Times New Roman"/>
          <w:kern w:val="0"/>
          <w:sz w:val="24"/>
          <w:szCs w:val="24"/>
        </w:rPr>
        <w:t xml:space="preserve">results with </w:t>
      </w:r>
      <w:r w:rsidR="001C2687" w:rsidRPr="0058758C">
        <w:rPr>
          <w:rFonts w:ascii="Times New Roman" w:hAnsi="Times New Roman"/>
          <w:kern w:val="0"/>
          <w:sz w:val="24"/>
          <w:szCs w:val="24"/>
        </w:rPr>
        <w:lastRenderedPageBreak/>
        <w:t>the ALL experiment, for which the circulation pattern correlates well (coefficient greater than 0.</w:t>
      </w:r>
      <w:r w:rsidR="007E22AB" w:rsidRPr="0058758C">
        <w:rPr>
          <w:rFonts w:ascii="Times New Roman" w:hAnsi="Times New Roman"/>
          <w:kern w:val="0"/>
          <w:sz w:val="24"/>
          <w:szCs w:val="24"/>
        </w:rPr>
        <w:t>7) with the 2020</w:t>
      </w:r>
      <w:r w:rsidR="001C2687" w:rsidRPr="0058758C">
        <w:rPr>
          <w:rFonts w:ascii="Times New Roman" w:hAnsi="Times New Roman"/>
          <w:kern w:val="0"/>
          <w:sz w:val="24"/>
          <w:szCs w:val="24"/>
        </w:rPr>
        <w:t xml:space="preserve"> reanalysis pattern over the region marked by the black box.</w:t>
      </w:r>
      <w:r w:rsidR="00CB60B6" w:rsidRPr="0058758C">
        <w:rPr>
          <w:rFonts w:ascii="Times New Roman" w:hAnsi="Times New Roman"/>
          <w:kern w:val="0"/>
          <w:sz w:val="24"/>
          <w:szCs w:val="24"/>
        </w:rPr>
        <w:t xml:space="preserve"> Green line in (e) and (f) indicates the Yangtze River.</w:t>
      </w:r>
    </w:p>
    <w:p w14:paraId="45C7F4DF" w14:textId="77777777" w:rsidR="000C79F0" w:rsidRPr="0058758C" w:rsidRDefault="000C79F0" w:rsidP="000C79F0">
      <w:pPr>
        <w:widowControl/>
        <w:spacing w:before="50" w:line="480" w:lineRule="auto"/>
        <w:rPr>
          <w:rFonts w:ascii="Times New Roman" w:hAnsi="Times New Roman"/>
          <w:sz w:val="24"/>
        </w:rPr>
      </w:pPr>
    </w:p>
    <w:p w14:paraId="325F73AA" w14:textId="1FA7D06C" w:rsidR="00921BE2" w:rsidRPr="0058758C" w:rsidRDefault="00F93E99" w:rsidP="00921BE2">
      <w:pPr>
        <w:widowControl/>
        <w:spacing w:before="50" w:line="480" w:lineRule="auto"/>
        <w:jc w:val="center"/>
        <w:rPr>
          <w:rFonts w:ascii="Times New Roman" w:hAnsi="Times New Roman"/>
          <w:b/>
          <w:bCs/>
          <w:sz w:val="24"/>
        </w:rPr>
      </w:pPr>
      <w:r w:rsidRPr="0058758C">
        <w:rPr>
          <w:rFonts w:ascii="Times New Roman" w:hAnsi="Times New Roman"/>
          <w:noProof/>
          <w:sz w:val="24"/>
          <w:szCs w:val="24"/>
        </w:rPr>
        <w:drawing>
          <wp:inline distT="0" distB="0" distL="0" distR="0" wp14:anchorId="5ACD42E8" wp14:editId="0F8C92CE">
            <wp:extent cx="4627014" cy="71095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_Rev2.jpg"/>
                    <pic:cNvPicPr/>
                  </pic:nvPicPr>
                  <pic:blipFill rotWithShape="1">
                    <a:blip r:embed="rId13" cstate="print">
                      <a:extLst>
                        <a:ext uri="{28A0092B-C50C-407E-A947-70E740481C1C}">
                          <a14:useLocalDpi xmlns:a14="http://schemas.microsoft.com/office/drawing/2010/main" val="0"/>
                        </a:ext>
                      </a:extLst>
                    </a:blip>
                    <a:srcRect l="2365" t="5253" r="9890" b="1784"/>
                    <a:stretch/>
                  </pic:blipFill>
                  <pic:spPr bwMode="auto">
                    <a:xfrm>
                      <a:off x="0" y="0"/>
                      <a:ext cx="4627964" cy="7111015"/>
                    </a:xfrm>
                    <a:prstGeom prst="rect">
                      <a:avLst/>
                    </a:prstGeom>
                    <a:ln>
                      <a:noFill/>
                    </a:ln>
                    <a:extLst>
                      <a:ext uri="{53640926-AAD7-44D8-BBD7-CCE9431645EC}">
                        <a14:shadowObscured xmlns:a14="http://schemas.microsoft.com/office/drawing/2010/main"/>
                      </a:ext>
                    </a:extLst>
                  </pic:spPr>
                </pic:pic>
              </a:graphicData>
            </a:graphic>
          </wp:inline>
        </w:drawing>
      </w:r>
    </w:p>
    <w:p w14:paraId="4F0B7B4C" w14:textId="41476849" w:rsidR="002F7D31" w:rsidRPr="0058758C" w:rsidRDefault="00061139" w:rsidP="003D488E">
      <w:pPr>
        <w:widowControl/>
        <w:spacing w:before="50" w:line="480" w:lineRule="auto"/>
        <w:jc w:val="center"/>
        <w:rPr>
          <w:rFonts w:ascii="Times New Roman" w:hAnsi="Times New Roman"/>
          <w:kern w:val="0"/>
          <w:sz w:val="24"/>
          <w:szCs w:val="24"/>
        </w:rPr>
      </w:pPr>
      <w:r w:rsidRPr="0058758C">
        <w:rPr>
          <w:rFonts w:ascii="Times New Roman" w:hAnsi="Times New Roman"/>
          <w:b/>
          <w:bCs/>
          <w:sz w:val="24"/>
        </w:rPr>
        <w:lastRenderedPageBreak/>
        <w:t>Figure 2</w:t>
      </w:r>
      <w:r w:rsidR="002346C1" w:rsidRPr="0058758C">
        <w:rPr>
          <w:rFonts w:ascii="Times New Roman" w:hAnsi="Times New Roman"/>
          <w:b/>
          <w:bCs/>
          <w:sz w:val="24"/>
        </w:rPr>
        <w:t xml:space="preserve"> </w:t>
      </w:r>
      <w:r w:rsidR="00701117" w:rsidRPr="0058758C">
        <w:rPr>
          <w:rFonts w:ascii="Times New Roman" w:hAnsi="Times New Roman"/>
          <w:kern w:val="0"/>
          <w:sz w:val="24"/>
        </w:rPr>
        <w:t>The impact of the anthropogenic forcings and 2020 Meiyu circulation pattern on the 2020</w:t>
      </w:r>
      <w:r w:rsidR="001D55ED" w:rsidRPr="0058758C">
        <w:rPr>
          <w:rFonts w:ascii="Times New Roman" w:hAnsi="Times New Roman" w:hint="eastAsia"/>
          <w:kern w:val="0"/>
          <w:sz w:val="24"/>
        </w:rPr>
        <w:t>-</w:t>
      </w:r>
      <w:r w:rsidR="001D55ED" w:rsidRPr="0058758C">
        <w:rPr>
          <w:rFonts w:ascii="Times New Roman" w:hAnsi="Times New Roman"/>
          <w:kern w:val="0"/>
          <w:sz w:val="24"/>
        </w:rPr>
        <w:t>like Meiyu</w:t>
      </w:r>
      <w:r w:rsidR="00701117" w:rsidRPr="0058758C">
        <w:rPr>
          <w:rFonts w:ascii="Times New Roman" w:hAnsi="Times New Roman"/>
          <w:kern w:val="0"/>
          <w:sz w:val="24"/>
        </w:rPr>
        <w:t>: the June-July PPA (a) and RX5day</w:t>
      </w:r>
      <w:r w:rsidR="001D55ED" w:rsidRPr="0058758C">
        <w:rPr>
          <w:rFonts w:ascii="Times New Roman" w:hAnsi="Times New Roman"/>
          <w:kern w:val="0"/>
          <w:sz w:val="24"/>
        </w:rPr>
        <w:t xml:space="preserve"> anomaly</w:t>
      </w:r>
      <w:r w:rsidR="00701117" w:rsidRPr="0058758C">
        <w:rPr>
          <w:rFonts w:ascii="Times New Roman" w:hAnsi="Times New Roman"/>
          <w:kern w:val="0"/>
          <w:sz w:val="24"/>
        </w:rPr>
        <w:t xml:space="preserve"> (c) distributions from model experiments with (red contours) and without anthropogenic forcings (blue contours); </w:t>
      </w:r>
      <w:r w:rsidR="00701117" w:rsidRPr="0058758C">
        <w:rPr>
          <w:rFonts w:ascii="Times New Roman" w:hAnsi="Times New Roman"/>
          <w:kern w:val="0"/>
          <w:sz w:val="24"/>
          <w:szCs w:val="24"/>
        </w:rPr>
        <w:t>the June-July PPA</w:t>
      </w:r>
      <w:r w:rsidR="00701117" w:rsidRPr="0058758C">
        <w:rPr>
          <w:rFonts w:ascii="Times New Roman" w:hAnsi="Times New Roman"/>
          <w:kern w:val="0"/>
          <w:sz w:val="24"/>
        </w:rPr>
        <w:t xml:space="preserve"> (b)</w:t>
      </w:r>
      <w:r w:rsidR="00701117" w:rsidRPr="0058758C">
        <w:rPr>
          <w:rFonts w:ascii="Times New Roman" w:hAnsi="Times New Roman"/>
          <w:kern w:val="0"/>
          <w:sz w:val="24"/>
          <w:szCs w:val="24"/>
        </w:rPr>
        <w:t xml:space="preserve"> and RX5day</w:t>
      </w:r>
      <w:r w:rsidR="00701117" w:rsidRPr="0058758C">
        <w:rPr>
          <w:rFonts w:ascii="Times New Roman" w:hAnsi="Times New Roman"/>
          <w:kern w:val="0"/>
          <w:sz w:val="24"/>
        </w:rPr>
        <w:t xml:space="preserve"> (d)</w:t>
      </w:r>
      <w:r w:rsidR="00701117" w:rsidRPr="0058758C">
        <w:rPr>
          <w:rFonts w:ascii="Times New Roman" w:hAnsi="Times New Roman"/>
          <w:kern w:val="0"/>
          <w:sz w:val="24"/>
          <w:szCs w:val="24"/>
        </w:rPr>
        <w:t xml:space="preserve"> anomaly distributions in the</w:t>
      </w:r>
      <w:r w:rsidR="00701117" w:rsidRPr="0058758C">
        <w:rPr>
          <w:rFonts w:ascii="Times New Roman" w:hAnsi="Times New Roman"/>
          <w:kern w:val="0"/>
          <w:sz w:val="24"/>
        </w:rPr>
        <w:t xml:space="preserve"> </w:t>
      </w:r>
      <w:r w:rsidR="00701117" w:rsidRPr="0058758C">
        <w:rPr>
          <w:rFonts w:ascii="Times New Roman" w:hAnsi="Times New Roman"/>
          <w:kern w:val="0"/>
          <w:sz w:val="24"/>
          <w:szCs w:val="24"/>
        </w:rPr>
        <w:t>high-correlation ensemble</w:t>
      </w:r>
      <w:r w:rsidR="00701117" w:rsidRPr="0058758C">
        <w:rPr>
          <w:rFonts w:ascii="Times New Roman" w:hAnsi="Times New Roman"/>
          <w:kern w:val="0"/>
          <w:sz w:val="24"/>
        </w:rPr>
        <w:t xml:space="preserve"> (</w:t>
      </w:r>
      <w:r w:rsidR="00701117" w:rsidRPr="0058758C">
        <w:rPr>
          <w:rFonts w:ascii="Times New Roman" w:hAnsi="Times New Roman"/>
          <w:kern w:val="0"/>
          <w:sz w:val="24"/>
          <w:szCs w:val="24"/>
        </w:rPr>
        <w:t>orange contours</w:t>
      </w:r>
      <w:r w:rsidR="00701117" w:rsidRPr="0058758C">
        <w:rPr>
          <w:rFonts w:ascii="Times New Roman" w:hAnsi="Times New Roman"/>
          <w:kern w:val="0"/>
          <w:sz w:val="24"/>
        </w:rPr>
        <w:t xml:space="preserve">) and </w:t>
      </w:r>
      <w:r w:rsidR="00701117" w:rsidRPr="0058758C">
        <w:rPr>
          <w:rFonts w:ascii="Times New Roman" w:hAnsi="Times New Roman"/>
          <w:kern w:val="0"/>
          <w:sz w:val="24"/>
          <w:szCs w:val="24"/>
        </w:rPr>
        <w:t>low-correlation ensemble</w:t>
      </w:r>
      <w:r w:rsidR="00701117" w:rsidRPr="0058758C">
        <w:rPr>
          <w:rFonts w:ascii="Times New Roman" w:hAnsi="Times New Roman"/>
          <w:kern w:val="0"/>
          <w:sz w:val="24"/>
        </w:rPr>
        <w:t xml:space="preserve"> (</w:t>
      </w:r>
      <w:r w:rsidR="00701117" w:rsidRPr="0058758C">
        <w:rPr>
          <w:rFonts w:ascii="Times New Roman" w:hAnsi="Times New Roman"/>
          <w:kern w:val="0"/>
          <w:sz w:val="24"/>
          <w:szCs w:val="24"/>
        </w:rPr>
        <w:t>green contours</w:t>
      </w:r>
      <w:r w:rsidR="00701117" w:rsidRPr="0058758C">
        <w:rPr>
          <w:rFonts w:ascii="Times New Roman" w:hAnsi="Times New Roman"/>
          <w:kern w:val="0"/>
          <w:sz w:val="24"/>
        </w:rPr>
        <w:t xml:space="preserve">) based on CMIP6 ALL results; </w:t>
      </w:r>
      <w:r w:rsidR="00701117" w:rsidRPr="0058758C">
        <w:rPr>
          <w:rFonts w:ascii="Times New Roman" w:hAnsi="Times New Roman" w:hint="eastAsia"/>
          <w:kern w:val="0"/>
          <w:sz w:val="24"/>
        </w:rPr>
        <w:t>t</w:t>
      </w:r>
      <w:r w:rsidR="00701117" w:rsidRPr="0058758C">
        <w:rPr>
          <w:rFonts w:ascii="Times New Roman" w:hAnsi="Times New Roman"/>
          <w:kern w:val="0"/>
          <w:sz w:val="24"/>
        </w:rPr>
        <w:t xml:space="preserve">he changes in </w:t>
      </w:r>
      <w:r w:rsidR="00701117" w:rsidRPr="0058758C">
        <w:rPr>
          <w:rFonts w:ascii="Times New Roman" w:hAnsi="Times New Roman"/>
          <w:kern w:val="0"/>
          <w:sz w:val="24"/>
          <w:szCs w:val="24"/>
        </w:rPr>
        <w:t>the probability</w:t>
      </w:r>
      <w:r w:rsidR="00701117" w:rsidRPr="0058758C" w:rsidDel="0069459A">
        <w:rPr>
          <w:rFonts w:ascii="Times New Roman" w:hAnsi="Times New Roman"/>
          <w:kern w:val="0"/>
          <w:sz w:val="24"/>
          <w:szCs w:val="24"/>
        </w:rPr>
        <w:t xml:space="preserve"> </w:t>
      </w:r>
      <w:r w:rsidR="00701117" w:rsidRPr="0058758C">
        <w:rPr>
          <w:rFonts w:ascii="Times New Roman" w:hAnsi="Times New Roman"/>
          <w:kern w:val="0"/>
          <w:sz w:val="24"/>
          <w:szCs w:val="24"/>
        </w:rPr>
        <w:t>due to anthropogenic forcings</w:t>
      </w:r>
      <w:r w:rsidR="00701117" w:rsidRPr="0058758C">
        <w:rPr>
          <w:rFonts w:ascii="Times New Roman" w:hAnsi="Times New Roman"/>
          <w:kern w:val="0"/>
          <w:sz w:val="24"/>
        </w:rPr>
        <w:t xml:space="preserve"> (e) and the changes in </w:t>
      </w:r>
      <w:r w:rsidR="00701117" w:rsidRPr="0058758C">
        <w:rPr>
          <w:rFonts w:ascii="Times New Roman" w:hAnsi="Times New Roman"/>
          <w:kern w:val="0"/>
          <w:sz w:val="24"/>
          <w:szCs w:val="24"/>
        </w:rPr>
        <w:t xml:space="preserve">the </w:t>
      </w:r>
      <w:r w:rsidR="001D55ED" w:rsidRPr="0058758C">
        <w:rPr>
          <w:rFonts w:ascii="Times New Roman" w:hAnsi="Times New Roman"/>
          <w:kern w:val="0"/>
          <w:sz w:val="24"/>
          <w:szCs w:val="24"/>
        </w:rPr>
        <w:t xml:space="preserve">occurrence </w:t>
      </w:r>
      <w:r w:rsidR="00701117" w:rsidRPr="0058758C">
        <w:rPr>
          <w:rFonts w:ascii="Times New Roman" w:hAnsi="Times New Roman"/>
          <w:kern w:val="0"/>
          <w:sz w:val="24"/>
          <w:szCs w:val="24"/>
        </w:rPr>
        <w:t>probability</w:t>
      </w:r>
      <w:r w:rsidR="00701117" w:rsidRPr="0058758C" w:rsidDel="0069459A">
        <w:rPr>
          <w:rFonts w:ascii="Times New Roman" w:hAnsi="Times New Roman"/>
          <w:kern w:val="0"/>
          <w:sz w:val="24"/>
          <w:szCs w:val="24"/>
        </w:rPr>
        <w:t xml:space="preserve"> </w:t>
      </w:r>
      <w:r w:rsidR="00701117" w:rsidRPr="0058758C">
        <w:rPr>
          <w:rFonts w:ascii="Times New Roman" w:hAnsi="Times New Roman"/>
          <w:kern w:val="0"/>
          <w:sz w:val="24"/>
          <w:szCs w:val="24"/>
        </w:rPr>
        <w:t xml:space="preserve">of </w:t>
      </w:r>
      <w:r w:rsidR="001D55ED" w:rsidRPr="0058758C">
        <w:rPr>
          <w:rFonts w:ascii="Times New Roman" w:hAnsi="Times New Roman"/>
          <w:kern w:val="0"/>
          <w:sz w:val="24"/>
          <w:szCs w:val="24"/>
        </w:rPr>
        <w:t>2020-like Meiyu</w:t>
      </w:r>
      <w:r w:rsidR="00061349" w:rsidRPr="0058758C">
        <w:rPr>
          <w:rFonts w:ascii="Times New Roman" w:hAnsi="Times New Roman"/>
          <w:kern w:val="0"/>
          <w:sz w:val="24"/>
          <w:szCs w:val="24"/>
        </w:rPr>
        <w:t xml:space="preserve"> </w:t>
      </w:r>
      <w:r w:rsidR="00701117" w:rsidRPr="0058758C">
        <w:rPr>
          <w:rFonts w:ascii="Times New Roman" w:hAnsi="Times New Roman"/>
          <w:kern w:val="0"/>
          <w:sz w:val="24"/>
          <w:szCs w:val="24"/>
        </w:rPr>
        <w:t>of under the influence of a</w:t>
      </w:r>
      <w:r w:rsidR="001D55ED" w:rsidRPr="0058758C">
        <w:rPr>
          <w:rFonts w:ascii="Times New Roman" w:hAnsi="Times New Roman"/>
          <w:kern w:val="0"/>
          <w:sz w:val="24"/>
          <w:szCs w:val="24"/>
        </w:rPr>
        <w:t xml:space="preserve"> 2020-like </w:t>
      </w:r>
      <w:r w:rsidR="00701117" w:rsidRPr="0058758C">
        <w:rPr>
          <w:rFonts w:ascii="Times New Roman" w:hAnsi="Times New Roman"/>
          <w:kern w:val="0"/>
          <w:sz w:val="24"/>
          <w:szCs w:val="24"/>
        </w:rPr>
        <w:t xml:space="preserve">circulation </w:t>
      </w:r>
      <w:r w:rsidR="001D55ED" w:rsidRPr="0058758C">
        <w:rPr>
          <w:rFonts w:ascii="Times New Roman" w:hAnsi="Times New Roman"/>
          <w:kern w:val="0"/>
          <w:sz w:val="24"/>
          <w:szCs w:val="24"/>
        </w:rPr>
        <w:t>pattern</w:t>
      </w:r>
      <w:r w:rsidR="00701117" w:rsidRPr="0058758C">
        <w:rPr>
          <w:rFonts w:ascii="Times New Roman" w:hAnsi="Times New Roman"/>
          <w:kern w:val="0"/>
          <w:sz w:val="24"/>
        </w:rPr>
        <w:t xml:space="preserve"> (f). </w:t>
      </w:r>
      <w:r w:rsidR="002F7D31" w:rsidRPr="0058758C">
        <w:rPr>
          <w:rFonts w:ascii="Times New Roman" w:eastAsia="Times New Roman" w:hAnsi="Times New Roman"/>
          <w:kern w:val="28"/>
          <w:sz w:val="24"/>
          <w:szCs w:val="24"/>
          <w:lang w:eastAsia="en-US"/>
        </w:rPr>
        <w:t xml:space="preserve">Best estimates of the change in the </w:t>
      </w:r>
      <w:r w:rsidR="00FB7655" w:rsidRPr="0058758C">
        <w:rPr>
          <w:rFonts w:ascii="Times New Roman" w:eastAsia="Times New Roman" w:hAnsi="Times New Roman"/>
          <w:kern w:val="28"/>
          <w:sz w:val="24"/>
          <w:szCs w:val="24"/>
          <w:lang w:eastAsia="en-US"/>
        </w:rPr>
        <w:t>probability</w:t>
      </w:r>
      <w:r w:rsidR="00FB7655" w:rsidRPr="0058758C" w:rsidDel="00FB7655">
        <w:rPr>
          <w:rFonts w:ascii="Times New Roman" w:eastAsia="Times New Roman" w:hAnsi="Times New Roman"/>
          <w:kern w:val="28"/>
          <w:sz w:val="24"/>
          <w:szCs w:val="24"/>
          <w:lang w:eastAsia="en-US"/>
        </w:rPr>
        <w:t xml:space="preserve"> </w:t>
      </w:r>
      <w:r w:rsidR="002F7D31" w:rsidRPr="0058758C">
        <w:rPr>
          <w:rFonts w:ascii="Times New Roman" w:eastAsia="Times New Roman" w:hAnsi="Times New Roman"/>
          <w:kern w:val="28"/>
          <w:sz w:val="24"/>
          <w:szCs w:val="24"/>
          <w:lang w:eastAsia="en-US"/>
        </w:rPr>
        <w:t>are marked by the square symbols and the 5%–95% uncertainty range by the vertical whiskers.</w:t>
      </w:r>
    </w:p>
    <w:p w14:paraId="0685EDF3" w14:textId="77777777" w:rsidR="002F7D31" w:rsidRPr="0058758C" w:rsidRDefault="002F7D31" w:rsidP="002A6EB9">
      <w:pPr>
        <w:widowControl/>
        <w:spacing w:before="50" w:line="480" w:lineRule="auto"/>
        <w:jc w:val="left"/>
        <w:rPr>
          <w:rFonts w:ascii="Times New Roman" w:hAnsi="Times New Roman"/>
          <w:bCs/>
          <w:iCs/>
          <w:kern w:val="0"/>
          <w:sz w:val="24"/>
          <w:szCs w:val="24"/>
        </w:rPr>
      </w:pPr>
    </w:p>
    <w:sectPr w:rsidR="002F7D31" w:rsidRPr="0058758C" w:rsidSect="00582283">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5C942" w14:textId="77777777" w:rsidR="00EA2E8C" w:rsidRDefault="00EA2E8C" w:rsidP="00C0726A">
      <w:r>
        <w:separator/>
      </w:r>
    </w:p>
  </w:endnote>
  <w:endnote w:type="continuationSeparator" w:id="0">
    <w:p w14:paraId="38D336E4" w14:textId="77777777" w:rsidR="00EA2E8C" w:rsidRDefault="00EA2E8C" w:rsidP="00C0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utiger LT Pro 55 Roman">
    <w:altName w:val="宋体"/>
    <w:panose1 w:val="00000000000000000000"/>
    <w:charset w:val="86"/>
    <w:family w:val="roman"/>
    <w:notTrueType/>
    <w:pitch w:val="default"/>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Minion Pro">
    <w:altName w:val="SimSun"/>
    <w:charset w:val="86"/>
    <w:family w:val="roman"/>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1"/>
        <w:szCs w:val="21"/>
      </w:rPr>
      <w:id w:val="222036199"/>
      <w:docPartObj>
        <w:docPartGallery w:val="Page Numbers (Bottom of Page)"/>
        <w:docPartUnique/>
      </w:docPartObj>
    </w:sdtPr>
    <w:sdtEndPr/>
    <w:sdtContent>
      <w:p w14:paraId="1A9C9A21" w14:textId="2FB3B9E3" w:rsidR="0000180E" w:rsidRPr="002B19E4" w:rsidRDefault="0000180E">
        <w:pPr>
          <w:pStyle w:val="Footer"/>
          <w:jc w:val="center"/>
          <w:rPr>
            <w:rFonts w:ascii="Times New Roman" w:hAnsi="Times New Roman"/>
            <w:sz w:val="21"/>
            <w:szCs w:val="21"/>
          </w:rPr>
        </w:pPr>
        <w:r w:rsidRPr="002B19E4">
          <w:rPr>
            <w:rFonts w:ascii="Times New Roman" w:hAnsi="Times New Roman"/>
            <w:sz w:val="21"/>
            <w:szCs w:val="21"/>
          </w:rPr>
          <w:fldChar w:fldCharType="begin"/>
        </w:r>
        <w:r w:rsidRPr="002B19E4">
          <w:rPr>
            <w:rFonts w:ascii="Times New Roman" w:hAnsi="Times New Roman"/>
            <w:sz w:val="21"/>
            <w:szCs w:val="21"/>
          </w:rPr>
          <w:instrText>PAGE   \* MERGEFORMAT</w:instrText>
        </w:r>
        <w:r w:rsidRPr="002B19E4">
          <w:rPr>
            <w:rFonts w:ascii="Times New Roman" w:hAnsi="Times New Roman"/>
            <w:sz w:val="21"/>
            <w:szCs w:val="21"/>
          </w:rPr>
          <w:fldChar w:fldCharType="separate"/>
        </w:r>
        <w:r w:rsidR="00BD3FA5" w:rsidRPr="00BD3FA5">
          <w:rPr>
            <w:rFonts w:ascii="Times New Roman" w:hAnsi="Times New Roman"/>
            <w:noProof/>
            <w:sz w:val="21"/>
            <w:szCs w:val="21"/>
            <w:lang w:val="zh-CN"/>
          </w:rPr>
          <w:t>17</w:t>
        </w:r>
        <w:r w:rsidRPr="002B19E4">
          <w:rPr>
            <w:rFonts w:ascii="Times New Roman" w:hAnsi="Times New Roman"/>
            <w:sz w:val="21"/>
            <w:szCs w:val="21"/>
          </w:rPr>
          <w:fldChar w:fldCharType="end"/>
        </w:r>
      </w:p>
    </w:sdtContent>
  </w:sdt>
  <w:p w14:paraId="04D1A508" w14:textId="77777777" w:rsidR="0000180E" w:rsidRPr="002B19E4" w:rsidRDefault="0000180E">
    <w:pPr>
      <w:pStyle w:val="Footer"/>
      <w:rPr>
        <w:rFonts w:ascii="Times New Roman" w:hAnsi="Times New Roman"/>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A0875" w14:textId="77777777" w:rsidR="00EA2E8C" w:rsidRDefault="00EA2E8C" w:rsidP="00C0726A">
      <w:r>
        <w:separator/>
      </w:r>
    </w:p>
  </w:footnote>
  <w:footnote w:type="continuationSeparator" w:id="0">
    <w:p w14:paraId="3144BD4E" w14:textId="77777777" w:rsidR="00EA2E8C" w:rsidRDefault="00EA2E8C" w:rsidP="00C072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54"/>
    <w:rsid w:val="00000631"/>
    <w:rsid w:val="00000686"/>
    <w:rsid w:val="00001228"/>
    <w:rsid w:val="000012E4"/>
    <w:rsid w:val="000016E0"/>
    <w:rsid w:val="0000180E"/>
    <w:rsid w:val="00001A9F"/>
    <w:rsid w:val="00001B87"/>
    <w:rsid w:val="00001C58"/>
    <w:rsid w:val="00001CAD"/>
    <w:rsid w:val="00001DF6"/>
    <w:rsid w:val="00002240"/>
    <w:rsid w:val="0000228E"/>
    <w:rsid w:val="00002618"/>
    <w:rsid w:val="000026F2"/>
    <w:rsid w:val="0000288B"/>
    <w:rsid w:val="000028F7"/>
    <w:rsid w:val="00002928"/>
    <w:rsid w:val="000032E7"/>
    <w:rsid w:val="0000331A"/>
    <w:rsid w:val="00004329"/>
    <w:rsid w:val="000044C9"/>
    <w:rsid w:val="0000480E"/>
    <w:rsid w:val="00004906"/>
    <w:rsid w:val="0000491D"/>
    <w:rsid w:val="00004946"/>
    <w:rsid w:val="00004AB5"/>
    <w:rsid w:val="00004F5A"/>
    <w:rsid w:val="00004F8E"/>
    <w:rsid w:val="00004FC3"/>
    <w:rsid w:val="00005677"/>
    <w:rsid w:val="00005846"/>
    <w:rsid w:val="00005AFF"/>
    <w:rsid w:val="00005CD3"/>
    <w:rsid w:val="00005FE0"/>
    <w:rsid w:val="000063BD"/>
    <w:rsid w:val="0000666C"/>
    <w:rsid w:val="00006B89"/>
    <w:rsid w:val="00006D74"/>
    <w:rsid w:val="00006EE7"/>
    <w:rsid w:val="00007158"/>
    <w:rsid w:val="0000797C"/>
    <w:rsid w:val="00007BAD"/>
    <w:rsid w:val="00007E01"/>
    <w:rsid w:val="00010259"/>
    <w:rsid w:val="0001036C"/>
    <w:rsid w:val="000104AD"/>
    <w:rsid w:val="000104C4"/>
    <w:rsid w:val="000108E5"/>
    <w:rsid w:val="00010A21"/>
    <w:rsid w:val="00010BC7"/>
    <w:rsid w:val="000113EF"/>
    <w:rsid w:val="00011468"/>
    <w:rsid w:val="00011737"/>
    <w:rsid w:val="0001173F"/>
    <w:rsid w:val="00011CA4"/>
    <w:rsid w:val="00011D2E"/>
    <w:rsid w:val="0001203B"/>
    <w:rsid w:val="00012423"/>
    <w:rsid w:val="00012CD3"/>
    <w:rsid w:val="00012D87"/>
    <w:rsid w:val="00012F82"/>
    <w:rsid w:val="000134C6"/>
    <w:rsid w:val="00013922"/>
    <w:rsid w:val="00014099"/>
    <w:rsid w:val="00014473"/>
    <w:rsid w:val="00014DBE"/>
    <w:rsid w:val="0001519A"/>
    <w:rsid w:val="00015C83"/>
    <w:rsid w:val="000162AC"/>
    <w:rsid w:val="0001632F"/>
    <w:rsid w:val="00016668"/>
    <w:rsid w:val="000166D5"/>
    <w:rsid w:val="00016824"/>
    <w:rsid w:val="0001688D"/>
    <w:rsid w:val="00016B56"/>
    <w:rsid w:val="00016B85"/>
    <w:rsid w:val="00016BA1"/>
    <w:rsid w:val="00016E3E"/>
    <w:rsid w:val="0001737B"/>
    <w:rsid w:val="00017D50"/>
    <w:rsid w:val="000202C7"/>
    <w:rsid w:val="00021488"/>
    <w:rsid w:val="000216C9"/>
    <w:rsid w:val="00021863"/>
    <w:rsid w:val="000218D1"/>
    <w:rsid w:val="00021984"/>
    <w:rsid w:val="00021C61"/>
    <w:rsid w:val="00021DA2"/>
    <w:rsid w:val="00022139"/>
    <w:rsid w:val="000230AD"/>
    <w:rsid w:val="000231E1"/>
    <w:rsid w:val="0002339D"/>
    <w:rsid w:val="000238BF"/>
    <w:rsid w:val="00023A32"/>
    <w:rsid w:val="00023C81"/>
    <w:rsid w:val="00024177"/>
    <w:rsid w:val="00024763"/>
    <w:rsid w:val="000247AA"/>
    <w:rsid w:val="0002491B"/>
    <w:rsid w:val="00024AD4"/>
    <w:rsid w:val="00024C60"/>
    <w:rsid w:val="00024DF4"/>
    <w:rsid w:val="00024EA4"/>
    <w:rsid w:val="00025353"/>
    <w:rsid w:val="000253B4"/>
    <w:rsid w:val="00025A91"/>
    <w:rsid w:val="000263D4"/>
    <w:rsid w:val="0002672C"/>
    <w:rsid w:val="000267FD"/>
    <w:rsid w:val="00026D43"/>
    <w:rsid w:val="00026DDF"/>
    <w:rsid w:val="00026E71"/>
    <w:rsid w:val="00027280"/>
    <w:rsid w:val="00027430"/>
    <w:rsid w:val="0002746D"/>
    <w:rsid w:val="00027885"/>
    <w:rsid w:val="00027AEE"/>
    <w:rsid w:val="00027F32"/>
    <w:rsid w:val="00030483"/>
    <w:rsid w:val="00030EC9"/>
    <w:rsid w:val="00030F06"/>
    <w:rsid w:val="000310DC"/>
    <w:rsid w:val="000317AE"/>
    <w:rsid w:val="00031CB7"/>
    <w:rsid w:val="00031E99"/>
    <w:rsid w:val="000320D1"/>
    <w:rsid w:val="000329D1"/>
    <w:rsid w:val="00032DCC"/>
    <w:rsid w:val="00032F60"/>
    <w:rsid w:val="00033156"/>
    <w:rsid w:val="000332D9"/>
    <w:rsid w:val="00033834"/>
    <w:rsid w:val="0003397A"/>
    <w:rsid w:val="00033A53"/>
    <w:rsid w:val="000340FF"/>
    <w:rsid w:val="0003445B"/>
    <w:rsid w:val="00034535"/>
    <w:rsid w:val="00034DA0"/>
    <w:rsid w:val="000363DA"/>
    <w:rsid w:val="0003699F"/>
    <w:rsid w:val="000369AB"/>
    <w:rsid w:val="00036C5D"/>
    <w:rsid w:val="00036CD2"/>
    <w:rsid w:val="00036DF0"/>
    <w:rsid w:val="00036EE6"/>
    <w:rsid w:val="000379BE"/>
    <w:rsid w:val="00037A12"/>
    <w:rsid w:val="00037F2E"/>
    <w:rsid w:val="00040012"/>
    <w:rsid w:val="00040202"/>
    <w:rsid w:val="00040455"/>
    <w:rsid w:val="000409B6"/>
    <w:rsid w:val="00040AD9"/>
    <w:rsid w:val="0004143A"/>
    <w:rsid w:val="000414C6"/>
    <w:rsid w:val="000418A6"/>
    <w:rsid w:val="00041FB0"/>
    <w:rsid w:val="0004217D"/>
    <w:rsid w:val="00042449"/>
    <w:rsid w:val="000424B8"/>
    <w:rsid w:val="000424E1"/>
    <w:rsid w:val="000426AA"/>
    <w:rsid w:val="00042995"/>
    <w:rsid w:val="000432A1"/>
    <w:rsid w:val="0004357B"/>
    <w:rsid w:val="000436A7"/>
    <w:rsid w:val="00043B81"/>
    <w:rsid w:val="00043B98"/>
    <w:rsid w:val="00043D4C"/>
    <w:rsid w:val="00043D78"/>
    <w:rsid w:val="00044445"/>
    <w:rsid w:val="000444CF"/>
    <w:rsid w:val="000444F0"/>
    <w:rsid w:val="00044540"/>
    <w:rsid w:val="0004458A"/>
    <w:rsid w:val="000449AC"/>
    <w:rsid w:val="00044B38"/>
    <w:rsid w:val="00044D2D"/>
    <w:rsid w:val="00045A46"/>
    <w:rsid w:val="00045ABD"/>
    <w:rsid w:val="00045EBF"/>
    <w:rsid w:val="0004613D"/>
    <w:rsid w:val="0004651E"/>
    <w:rsid w:val="00046592"/>
    <w:rsid w:val="0004663E"/>
    <w:rsid w:val="000467FE"/>
    <w:rsid w:val="00046D8C"/>
    <w:rsid w:val="000471A1"/>
    <w:rsid w:val="00047F45"/>
    <w:rsid w:val="000502EF"/>
    <w:rsid w:val="0005048C"/>
    <w:rsid w:val="00050EC0"/>
    <w:rsid w:val="00051085"/>
    <w:rsid w:val="00051133"/>
    <w:rsid w:val="000513F3"/>
    <w:rsid w:val="000514CC"/>
    <w:rsid w:val="0005185D"/>
    <w:rsid w:val="00051B8B"/>
    <w:rsid w:val="00051C57"/>
    <w:rsid w:val="00051F6A"/>
    <w:rsid w:val="00052105"/>
    <w:rsid w:val="0005231C"/>
    <w:rsid w:val="00052A59"/>
    <w:rsid w:val="00052FB9"/>
    <w:rsid w:val="00052FFD"/>
    <w:rsid w:val="00053356"/>
    <w:rsid w:val="000536C1"/>
    <w:rsid w:val="000536CD"/>
    <w:rsid w:val="0005386E"/>
    <w:rsid w:val="00053AA9"/>
    <w:rsid w:val="000541B6"/>
    <w:rsid w:val="0005447D"/>
    <w:rsid w:val="000545CD"/>
    <w:rsid w:val="00054F6A"/>
    <w:rsid w:val="00055100"/>
    <w:rsid w:val="000554DA"/>
    <w:rsid w:val="00055501"/>
    <w:rsid w:val="0005569B"/>
    <w:rsid w:val="0005596D"/>
    <w:rsid w:val="00055A0C"/>
    <w:rsid w:val="00055A42"/>
    <w:rsid w:val="00055C57"/>
    <w:rsid w:val="000568E5"/>
    <w:rsid w:val="00056A22"/>
    <w:rsid w:val="000577D8"/>
    <w:rsid w:val="00057959"/>
    <w:rsid w:val="000579A0"/>
    <w:rsid w:val="00057B6F"/>
    <w:rsid w:val="00060359"/>
    <w:rsid w:val="000603A5"/>
    <w:rsid w:val="00061139"/>
    <w:rsid w:val="0006119C"/>
    <w:rsid w:val="00061303"/>
    <w:rsid w:val="00061322"/>
    <w:rsid w:val="00061349"/>
    <w:rsid w:val="00061808"/>
    <w:rsid w:val="000618EF"/>
    <w:rsid w:val="00061A74"/>
    <w:rsid w:val="00061CE7"/>
    <w:rsid w:val="000621EA"/>
    <w:rsid w:val="000622AC"/>
    <w:rsid w:val="000622E3"/>
    <w:rsid w:val="00062560"/>
    <w:rsid w:val="00062819"/>
    <w:rsid w:val="00062A45"/>
    <w:rsid w:val="00062C02"/>
    <w:rsid w:val="000637E2"/>
    <w:rsid w:val="00063885"/>
    <w:rsid w:val="00063A7C"/>
    <w:rsid w:val="00063BE8"/>
    <w:rsid w:val="00063EE5"/>
    <w:rsid w:val="0006465F"/>
    <w:rsid w:val="0006475D"/>
    <w:rsid w:val="00064E74"/>
    <w:rsid w:val="00064F65"/>
    <w:rsid w:val="00065146"/>
    <w:rsid w:val="0006540D"/>
    <w:rsid w:val="00065AE2"/>
    <w:rsid w:val="00065AE9"/>
    <w:rsid w:val="00065F5A"/>
    <w:rsid w:val="000668E5"/>
    <w:rsid w:val="00066906"/>
    <w:rsid w:val="00066952"/>
    <w:rsid w:val="00066A4F"/>
    <w:rsid w:val="00066AEE"/>
    <w:rsid w:val="00066D06"/>
    <w:rsid w:val="000672A3"/>
    <w:rsid w:val="000673AB"/>
    <w:rsid w:val="00067A8F"/>
    <w:rsid w:val="00067E9A"/>
    <w:rsid w:val="00070069"/>
    <w:rsid w:val="000704AA"/>
    <w:rsid w:val="000707D5"/>
    <w:rsid w:val="00070D28"/>
    <w:rsid w:val="00070FC3"/>
    <w:rsid w:val="00070FE6"/>
    <w:rsid w:val="0007137C"/>
    <w:rsid w:val="00071CDD"/>
    <w:rsid w:val="00071D6B"/>
    <w:rsid w:val="000729FA"/>
    <w:rsid w:val="00072AF8"/>
    <w:rsid w:val="00073CEF"/>
    <w:rsid w:val="00073E99"/>
    <w:rsid w:val="000743A8"/>
    <w:rsid w:val="000745C9"/>
    <w:rsid w:val="00074BD5"/>
    <w:rsid w:val="00074C90"/>
    <w:rsid w:val="00074DEA"/>
    <w:rsid w:val="0007514F"/>
    <w:rsid w:val="0007528B"/>
    <w:rsid w:val="000753D9"/>
    <w:rsid w:val="000753DE"/>
    <w:rsid w:val="00075B0E"/>
    <w:rsid w:val="00075DC8"/>
    <w:rsid w:val="000765DC"/>
    <w:rsid w:val="00076683"/>
    <w:rsid w:val="000768A1"/>
    <w:rsid w:val="00076A2D"/>
    <w:rsid w:val="00076A84"/>
    <w:rsid w:val="00076C25"/>
    <w:rsid w:val="000770CA"/>
    <w:rsid w:val="00077567"/>
    <w:rsid w:val="000776DA"/>
    <w:rsid w:val="00077BB0"/>
    <w:rsid w:val="00077EC7"/>
    <w:rsid w:val="000801D2"/>
    <w:rsid w:val="00080314"/>
    <w:rsid w:val="0008128F"/>
    <w:rsid w:val="000814C0"/>
    <w:rsid w:val="0008161A"/>
    <w:rsid w:val="000817F2"/>
    <w:rsid w:val="00081810"/>
    <w:rsid w:val="000818C8"/>
    <w:rsid w:val="00081B5A"/>
    <w:rsid w:val="00081CA1"/>
    <w:rsid w:val="00081EF1"/>
    <w:rsid w:val="00081EFC"/>
    <w:rsid w:val="0008222B"/>
    <w:rsid w:val="0008248D"/>
    <w:rsid w:val="0008268E"/>
    <w:rsid w:val="000828CB"/>
    <w:rsid w:val="00082A57"/>
    <w:rsid w:val="00082BCA"/>
    <w:rsid w:val="00082BF2"/>
    <w:rsid w:val="00082CF1"/>
    <w:rsid w:val="000832F6"/>
    <w:rsid w:val="0008393F"/>
    <w:rsid w:val="00083956"/>
    <w:rsid w:val="000840EB"/>
    <w:rsid w:val="00084201"/>
    <w:rsid w:val="000842FA"/>
    <w:rsid w:val="00084431"/>
    <w:rsid w:val="00084442"/>
    <w:rsid w:val="00084450"/>
    <w:rsid w:val="00084563"/>
    <w:rsid w:val="00084F17"/>
    <w:rsid w:val="00085041"/>
    <w:rsid w:val="00085083"/>
    <w:rsid w:val="0008558D"/>
    <w:rsid w:val="0008587B"/>
    <w:rsid w:val="000859D7"/>
    <w:rsid w:val="00085A87"/>
    <w:rsid w:val="00085A9F"/>
    <w:rsid w:val="00085ED8"/>
    <w:rsid w:val="000861E4"/>
    <w:rsid w:val="00086961"/>
    <w:rsid w:val="00086A00"/>
    <w:rsid w:val="00086E9C"/>
    <w:rsid w:val="00087224"/>
    <w:rsid w:val="000874F7"/>
    <w:rsid w:val="00087712"/>
    <w:rsid w:val="00087A5C"/>
    <w:rsid w:val="00087A70"/>
    <w:rsid w:val="00087DB5"/>
    <w:rsid w:val="00090009"/>
    <w:rsid w:val="000900C0"/>
    <w:rsid w:val="000904B5"/>
    <w:rsid w:val="00090530"/>
    <w:rsid w:val="0009087C"/>
    <w:rsid w:val="00091059"/>
    <w:rsid w:val="000912FE"/>
    <w:rsid w:val="000922FE"/>
    <w:rsid w:val="000923FD"/>
    <w:rsid w:val="00092BB5"/>
    <w:rsid w:val="00093004"/>
    <w:rsid w:val="000932F9"/>
    <w:rsid w:val="00094279"/>
    <w:rsid w:val="0009439B"/>
    <w:rsid w:val="000946D5"/>
    <w:rsid w:val="00094A40"/>
    <w:rsid w:val="00094E48"/>
    <w:rsid w:val="00094F1C"/>
    <w:rsid w:val="000952CF"/>
    <w:rsid w:val="00095335"/>
    <w:rsid w:val="000954CD"/>
    <w:rsid w:val="00095625"/>
    <w:rsid w:val="000957D0"/>
    <w:rsid w:val="00095834"/>
    <w:rsid w:val="00095AC3"/>
    <w:rsid w:val="00095ADA"/>
    <w:rsid w:val="00095B12"/>
    <w:rsid w:val="00095B40"/>
    <w:rsid w:val="00095FA6"/>
    <w:rsid w:val="000961CF"/>
    <w:rsid w:val="0009650D"/>
    <w:rsid w:val="00096CA3"/>
    <w:rsid w:val="00096E5D"/>
    <w:rsid w:val="000971FA"/>
    <w:rsid w:val="00097389"/>
    <w:rsid w:val="00097450"/>
    <w:rsid w:val="0009749F"/>
    <w:rsid w:val="00097778"/>
    <w:rsid w:val="00097B01"/>
    <w:rsid w:val="000A0482"/>
    <w:rsid w:val="000A0C63"/>
    <w:rsid w:val="000A0DBE"/>
    <w:rsid w:val="000A0FA1"/>
    <w:rsid w:val="000A1B05"/>
    <w:rsid w:val="000A1DD4"/>
    <w:rsid w:val="000A1F60"/>
    <w:rsid w:val="000A2047"/>
    <w:rsid w:val="000A2369"/>
    <w:rsid w:val="000A2DEB"/>
    <w:rsid w:val="000A302C"/>
    <w:rsid w:val="000A3106"/>
    <w:rsid w:val="000A3662"/>
    <w:rsid w:val="000A3E0C"/>
    <w:rsid w:val="000A414F"/>
    <w:rsid w:val="000A4191"/>
    <w:rsid w:val="000A4349"/>
    <w:rsid w:val="000A4728"/>
    <w:rsid w:val="000A47B3"/>
    <w:rsid w:val="000A4805"/>
    <w:rsid w:val="000A4AC8"/>
    <w:rsid w:val="000A4EF6"/>
    <w:rsid w:val="000A50D4"/>
    <w:rsid w:val="000A5101"/>
    <w:rsid w:val="000A5478"/>
    <w:rsid w:val="000A54A5"/>
    <w:rsid w:val="000A555F"/>
    <w:rsid w:val="000A5960"/>
    <w:rsid w:val="000A59D9"/>
    <w:rsid w:val="000A5A40"/>
    <w:rsid w:val="000A5B9E"/>
    <w:rsid w:val="000A5C63"/>
    <w:rsid w:val="000A65F0"/>
    <w:rsid w:val="000A685F"/>
    <w:rsid w:val="000A6C3D"/>
    <w:rsid w:val="000A6C4F"/>
    <w:rsid w:val="000A73BF"/>
    <w:rsid w:val="000A7691"/>
    <w:rsid w:val="000A7EBC"/>
    <w:rsid w:val="000B0038"/>
    <w:rsid w:val="000B00B9"/>
    <w:rsid w:val="000B0258"/>
    <w:rsid w:val="000B039B"/>
    <w:rsid w:val="000B0429"/>
    <w:rsid w:val="000B0B1D"/>
    <w:rsid w:val="000B0D0F"/>
    <w:rsid w:val="000B0E13"/>
    <w:rsid w:val="000B1172"/>
    <w:rsid w:val="000B17D9"/>
    <w:rsid w:val="000B1B6B"/>
    <w:rsid w:val="000B1D04"/>
    <w:rsid w:val="000B2000"/>
    <w:rsid w:val="000B201C"/>
    <w:rsid w:val="000B259E"/>
    <w:rsid w:val="000B2622"/>
    <w:rsid w:val="000B2B47"/>
    <w:rsid w:val="000B31DF"/>
    <w:rsid w:val="000B3436"/>
    <w:rsid w:val="000B376E"/>
    <w:rsid w:val="000B3784"/>
    <w:rsid w:val="000B379A"/>
    <w:rsid w:val="000B382B"/>
    <w:rsid w:val="000B38DE"/>
    <w:rsid w:val="000B3B3B"/>
    <w:rsid w:val="000B3C8A"/>
    <w:rsid w:val="000B3FDC"/>
    <w:rsid w:val="000B400E"/>
    <w:rsid w:val="000B42CB"/>
    <w:rsid w:val="000B46F3"/>
    <w:rsid w:val="000B475A"/>
    <w:rsid w:val="000B4B59"/>
    <w:rsid w:val="000B4BE0"/>
    <w:rsid w:val="000B4E4B"/>
    <w:rsid w:val="000B50CE"/>
    <w:rsid w:val="000B5182"/>
    <w:rsid w:val="000B531E"/>
    <w:rsid w:val="000B53E7"/>
    <w:rsid w:val="000B55AD"/>
    <w:rsid w:val="000B55E6"/>
    <w:rsid w:val="000B5969"/>
    <w:rsid w:val="000B5D22"/>
    <w:rsid w:val="000B619F"/>
    <w:rsid w:val="000B6361"/>
    <w:rsid w:val="000B67D3"/>
    <w:rsid w:val="000B67FB"/>
    <w:rsid w:val="000B69D2"/>
    <w:rsid w:val="000B6E65"/>
    <w:rsid w:val="000B73CB"/>
    <w:rsid w:val="000B7E3A"/>
    <w:rsid w:val="000C0570"/>
    <w:rsid w:val="000C05BC"/>
    <w:rsid w:val="000C0A12"/>
    <w:rsid w:val="000C1059"/>
    <w:rsid w:val="000C10CB"/>
    <w:rsid w:val="000C12F1"/>
    <w:rsid w:val="000C1478"/>
    <w:rsid w:val="000C16B3"/>
    <w:rsid w:val="000C1714"/>
    <w:rsid w:val="000C1CD1"/>
    <w:rsid w:val="000C1E1D"/>
    <w:rsid w:val="000C1E1F"/>
    <w:rsid w:val="000C22BE"/>
    <w:rsid w:val="000C25E6"/>
    <w:rsid w:val="000C2757"/>
    <w:rsid w:val="000C2765"/>
    <w:rsid w:val="000C2947"/>
    <w:rsid w:val="000C3003"/>
    <w:rsid w:val="000C3015"/>
    <w:rsid w:val="000C30E6"/>
    <w:rsid w:val="000C31F4"/>
    <w:rsid w:val="000C34E5"/>
    <w:rsid w:val="000C381E"/>
    <w:rsid w:val="000C38A8"/>
    <w:rsid w:val="000C3929"/>
    <w:rsid w:val="000C4650"/>
    <w:rsid w:val="000C4690"/>
    <w:rsid w:val="000C474B"/>
    <w:rsid w:val="000C4B9C"/>
    <w:rsid w:val="000C4BB2"/>
    <w:rsid w:val="000C4F40"/>
    <w:rsid w:val="000C5064"/>
    <w:rsid w:val="000C5957"/>
    <w:rsid w:val="000C5FDF"/>
    <w:rsid w:val="000C60D9"/>
    <w:rsid w:val="000C65F3"/>
    <w:rsid w:val="000C66AD"/>
    <w:rsid w:val="000C71AB"/>
    <w:rsid w:val="000C72FE"/>
    <w:rsid w:val="000C7418"/>
    <w:rsid w:val="000C7499"/>
    <w:rsid w:val="000C79AD"/>
    <w:rsid w:val="000C79F0"/>
    <w:rsid w:val="000C7A97"/>
    <w:rsid w:val="000C7D3F"/>
    <w:rsid w:val="000C7D82"/>
    <w:rsid w:val="000C7E23"/>
    <w:rsid w:val="000D00C5"/>
    <w:rsid w:val="000D023F"/>
    <w:rsid w:val="000D0306"/>
    <w:rsid w:val="000D05B5"/>
    <w:rsid w:val="000D0674"/>
    <w:rsid w:val="000D0B6C"/>
    <w:rsid w:val="000D0C60"/>
    <w:rsid w:val="000D0FCF"/>
    <w:rsid w:val="000D110E"/>
    <w:rsid w:val="000D1135"/>
    <w:rsid w:val="000D115A"/>
    <w:rsid w:val="000D150A"/>
    <w:rsid w:val="000D1645"/>
    <w:rsid w:val="000D16A4"/>
    <w:rsid w:val="000D177D"/>
    <w:rsid w:val="000D1EB8"/>
    <w:rsid w:val="000D22F0"/>
    <w:rsid w:val="000D2905"/>
    <w:rsid w:val="000D2948"/>
    <w:rsid w:val="000D2951"/>
    <w:rsid w:val="000D2B08"/>
    <w:rsid w:val="000D2BDC"/>
    <w:rsid w:val="000D2DC3"/>
    <w:rsid w:val="000D2EF7"/>
    <w:rsid w:val="000D31E8"/>
    <w:rsid w:val="000D33A7"/>
    <w:rsid w:val="000D398C"/>
    <w:rsid w:val="000D3B0F"/>
    <w:rsid w:val="000D3B91"/>
    <w:rsid w:val="000D3EEE"/>
    <w:rsid w:val="000D427D"/>
    <w:rsid w:val="000D4776"/>
    <w:rsid w:val="000D47CB"/>
    <w:rsid w:val="000D4CAC"/>
    <w:rsid w:val="000D4F1A"/>
    <w:rsid w:val="000D53EA"/>
    <w:rsid w:val="000D5798"/>
    <w:rsid w:val="000D580E"/>
    <w:rsid w:val="000D598B"/>
    <w:rsid w:val="000D5C70"/>
    <w:rsid w:val="000D5CA7"/>
    <w:rsid w:val="000D5E43"/>
    <w:rsid w:val="000D6210"/>
    <w:rsid w:val="000D64E2"/>
    <w:rsid w:val="000D65F0"/>
    <w:rsid w:val="000D67A5"/>
    <w:rsid w:val="000D67C3"/>
    <w:rsid w:val="000D6BBD"/>
    <w:rsid w:val="000D7085"/>
    <w:rsid w:val="000D7477"/>
    <w:rsid w:val="000D74A3"/>
    <w:rsid w:val="000D74DC"/>
    <w:rsid w:val="000D7A42"/>
    <w:rsid w:val="000D7F4A"/>
    <w:rsid w:val="000D7F78"/>
    <w:rsid w:val="000D7FEE"/>
    <w:rsid w:val="000E0421"/>
    <w:rsid w:val="000E0465"/>
    <w:rsid w:val="000E0A00"/>
    <w:rsid w:val="000E0E2D"/>
    <w:rsid w:val="000E10ED"/>
    <w:rsid w:val="000E12AA"/>
    <w:rsid w:val="000E1649"/>
    <w:rsid w:val="000E1AA5"/>
    <w:rsid w:val="000E1C5B"/>
    <w:rsid w:val="000E1F9D"/>
    <w:rsid w:val="000E2201"/>
    <w:rsid w:val="000E232E"/>
    <w:rsid w:val="000E2518"/>
    <w:rsid w:val="000E258F"/>
    <w:rsid w:val="000E284D"/>
    <w:rsid w:val="000E2F9A"/>
    <w:rsid w:val="000E3689"/>
    <w:rsid w:val="000E3984"/>
    <w:rsid w:val="000E4292"/>
    <w:rsid w:val="000E44F2"/>
    <w:rsid w:val="000E4687"/>
    <w:rsid w:val="000E4975"/>
    <w:rsid w:val="000E5077"/>
    <w:rsid w:val="000E50CC"/>
    <w:rsid w:val="000E5156"/>
    <w:rsid w:val="000E5212"/>
    <w:rsid w:val="000E5310"/>
    <w:rsid w:val="000E545E"/>
    <w:rsid w:val="000E5468"/>
    <w:rsid w:val="000E5573"/>
    <w:rsid w:val="000E5575"/>
    <w:rsid w:val="000E5F73"/>
    <w:rsid w:val="000E61A8"/>
    <w:rsid w:val="000E650C"/>
    <w:rsid w:val="000E6B4A"/>
    <w:rsid w:val="000E6C69"/>
    <w:rsid w:val="000E6E29"/>
    <w:rsid w:val="000E7317"/>
    <w:rsid w:val="000E76F9"/>
    <w:rsid w:val="000E7756"/>
    <w:rsid w:val="000E7892"/>
    <w:rsid w:val="000E7BB8"/>
    <w:rsid w:val="000E7F0F"/>
    <w:rsid w:val="000E7F9D"/>
    <w:rsid w:val="000F0319"/>
    <w:rsid w:val="000F067F"/>
    <w:rsid w:val="000F0EBF"/>
    <w:rsid w:val="000F10DD"/>
    <w:rsid w:val="000F1280"/>
    <w:rsid w:val="000F1459"/>
    <w:rsid w:val="000F145E"/>
    <w:rsid w:val="000F19F9"/>
    <w:rsid w:val="000F19FA"/>
    <w:rsid w:val="000F1ACD"/>
    <w:rsid w:val="000F1D8E"/>
    <w:rsid w:val="000F1DAC"/>
    <w:rsid w:val="000F1EF5"/>
    <w:rsid w:val="000F1FB3"/>
    <w:rsid w:val="000F2642"/>
    <w:rsid w:val="000F2717"/>
    <w:rsid w:val="000F2B26"/>
    <w:rsid w:val="000F2F76"/>
    <w:rsid w:val="000F3171"/>
    <w:rsid w:val="000F34EC"/>
    <w:rsid w:val="000F3692"/>
    <w:rsid w:val="000F3925"/>
    <w:rsid w:val="000F3B11"/>
    <w:rsid w:val="000F3B91"/>
    <w:rsid w:val="000F3CFA"/>
    <w:rsid w:val="000F4036"/>
    <w:rsid w:val="000F40C3"/>
    <w:rsid w:val="000F48FE"/>
    <w:rsid w:val="000F4D09"/>
    <w:rsid w:val="000F56BB"/>
    <w:rsid w:val="000F6935"/>
    <w:rsid w:val="000F6984"/>
    <w:rsid w:val="000F6A7F"/>
    <w:rsid w:val="000F6BE8"/>
    <w:rsid w:val="000F7159"/>
    <w:rsid w:val="000F7378"/>
    <w:rsid w:val="000F76F5"/>
    <w:rsid w:val="000F7A5E"/>
    <w:rsid w:val="000F7EBB"/>
    <w:rsid w:val="000F7EC6"/>
    <w:rsid w:val="00100287"/>
    <w:rsid w:val="0010050F"/>
    <w:rsid w:val="00100580"/>
    <w:rsid w:val="001006D0"/>
    <w:rsid w:val="00100EAE"/>
    <w:rsid w:val="0010131C"/>
    <w:rsid w:val="0010159A"/>
    <w:rsid w:val="001015F1"/>
    <w:rsid w:val="001016B5"/>
    <w:rsid w:val="00101770"/>
    <w:rsid w:val="00101F62"/>
    <w:rsid w:val="001021DC"/>
    <w:rsid w:val="001026EA"/>
    <w:rsid w:val="00102737"/>
    <w:rsid w:val="0010277E"/>
    <w:rsid w:val="00102F43"/>
    <w:rsid w:val="00103230"/>
    <w:rsid w:val="00103AEA"/>
    <w:rsid w:val="00103BCE"/>
    <w:rsid w:val="00103C10"/>
    <w:rsid w:val="00103F25"/>
    <w:rsid w:val="00104593"/>
    <w:rsid w:val="0010471D"/>
    <w:rsid w:val="00104C0F"/>
    <w:rsid w:val="001051E5"/>
    <w:rsid w:val="00105893"/>
    <w:rsid w:val="00105932"/>
    <w:rsid w:val="0010615F"/>
    <w:rsid w:val="001063CA"/>
    <w:rsid w:val="001065E7"/>
    <w:rsid w:val="00106740"/>
    <w:rsid w:val="00106EE2"/>
    <w:rsid w:val="001071BF"/>
    <w:rsid w:val="0010734A"/>
    <w:rsid w:val="00107B1B"/>
    <w:rsid w:val="00107D47"/>
    <w:rsid w:val="00110003"/>
    <w:rsid w:val="001101BB"/>
    <w:rsid w:val="001107BD"/>
    <w:rsid w:val="00110B4A"/>
    <w:rsid w:val="00110F37"/>
    <w:rsid w:val="00111481"/>
    <w:rsid w:val="001114CD"/>
    <w:rsid w:val="001115E4"/>
    <w:rsid w:val="00111B2A"/>
    <w:rsid w:val="00112007"/>
    <w:rsid w:val="00112158"/>
    <w:rsid w:val="0011240E"/>
    <w:rsid w:val="0011266C"/>
    <w:rsid w:val="00112B2E"/>
    <w:rsid w:val="00112C9C"/>
    <w:rsid w:val="00112E0A"/>
    <w:rsid w:val="001137D5"/>
    <w:rsid w:val="00113C4D"/>
    <w:rsid w:val="00113FA8"/>
    <w:rsid w:val="001143AB"/>
    <w:rsid w:val="00114561"/>
    <w:rsid w:val="0011469E"/>
    <w:rsid w:val="001146E3"/>
    <w:rsid w:val="00114CBF"/>
    <w:rsid w:val="00114D9B"/>
    <w:rsid w:val="0011522E"/>
    <w:rsid w:val="00115375"/>
    <w:rsid w:val="001154B5"/>
    <w:rsid w:val="00115716"/>
    <w:rsid w:val="00115A1F"/>
    <w:rsid w:val="00115ECA"/>
    <w:rsid w:val="00116288"/>
    <w:rsid w:val="0011635E"/>
    <w:rsid w:val="001166BE"/>
    <w:rsid w:val="00116822"/>
    <w:rsid w:val="0011682A"/>
    <w:rsid w:val="00116E1B"/>
    <w:rsid w:val="00116FF1"/>
    <w:rsid w:val="00117438"/>
    <w:rsid w:val="001174E2"/>
    <w:rsid w:val="00117505"/>
    <w:rsid w:val="00117A88"/>
    <w:rsid w:val="00117D20"/>
    <w:rsid w:val="00117F48"/>
    <w:rsid w:val="001201A9"/>
    <w:rsid w:val="00120291"/>
    <w:rsid w:val="0012029F"/>
    <w:rsid w:val="0012048A"/>
    <w:rsid w:val="00120624"/>
    <w:rsid w:val="0012065F"/>
    <w:rsid w:val="00120ABD"/>
    <w:rsid w:val="00121750"/>
    <w:rsid w:val="00121AA9"/>
    <w:rsid w:val="00121AB6"/>
    <w:rsid w:val="001224BC"/>
    <w:rsid w:val="0012276F"/>
    <w:rsid w:val="00122945"/>
    <w:rsid w:val="001232CB"/>
    <w:rsid w:val="0012354C"/>
    <w:rsid w:val="0012382A"/>
    <w:rsid w:val="00123932"/>
    <w:rsid w:val="00123E07"/>
    <w:rsid w:val="001240CB"/>
    <w:rsid w:val="001243AF"/>
    <w:rsid w:val="00124530"/>
    <w:rsid w:val="001245E0"/>
    <w:rsid w:val="001245F4"/>
    <w:rsid w:val="0012471A"/>
    <w:rsid w:val="00124917"/>
    <w:rsid w:val="00124B97"/>
    <w:rsid w:val="00124C65"/>
    <w:rsid w:val="0012516A"/>
    <w:rsid w:val="0012534B"/>
    <w:rsid w:val="001253D9"/>
    <w:rsid w:val="00125837"/>
    <w:rsid w:val="00125AAF"/>
    <w:rsid w:val="00125E2D"/>
    <w:rsid w:val="001265C7"/>
    <w:rsid w:val="00126A26"/>
    <w:rsid w:val="00126C66"/>
    <w:rsid w:val="00126CFB"/>
    <w:rsid w:val="00126DC3"/>
    <w:rsid w:val="00126E63"/>
    <w:rsid w:val="00126F8F"/>
    <w:rsid w:val="00127331"/>
    <w:rsid w:val="001275D9"/>
    <w:rsid w:val="00127895"/>
    <w:rsid w:val="001278A9"/>
    <w:rsid w:val="00127BF6"/>
    <w:rsid w:val="00127D5F"/>
    <w:rsid w:val="001300FD"/>
    <w:rsid w:val="00130A5F"/>
    <w:rsid w:val="00130DEF"/>
    <w:rsid w:val="00131029"/>
    <w:rsid w:val="001314CB"/>
    <w:rsid w:val="0013196A"/>
    <w:rsid w:val="0013234E"/>
    <w:rsid w:val="00132419"/>
    <w:rsid w:val="0013262F"/>
    <w:rsid w:val="001327AB"/>
    <w:rsid w:val="00132B9E"/>
    <w:rsid w:val="00132D54"/>
    <w:rsid w:val="00132F6F"/>
    <w:rsid w:val="0013311F"/>
    <w:rsid w:val="00133354"/>
    <w:rsid w:val="00133434"/>
    <w:rsid w:val="00133574"/>
    <w:rsid w:val="0013395A"/>
    <w:rsid w:val="00133D32"/>
    <w:rsid w:val="00133D94"/>
    <w:rsid w:val="00133E74"/>
    <w:rsid w:val="00133EAC"/>
    <w:rsid w:val="00133F75"/>
    <w:rsid w:val="00134C6E"/>
    <w:rsid w:val="00134F24"/>
    <w:rsid w:val="00134F84"/>
    <w:rsid w:val="00135F26"/>
    <w:rsid w:val="00136067"/>
    <w:rsid w:val="001360DF"/>
    <w:rsid w:val="00136117"/>
    <w:rsid w:val="001362AA"/>
    <w:rsid w:val="00136894"/>
    <w:rsid w:val="00136AE7"/>
    <w:rsid w:val="00136B05"/>
    <w:rsid w:val="0013738E"/>
    <w:rsid w:val="001374BD"/>
    <w:rsid w:val="00137652"/>
    <w:rsid w:val="00137B24"/>
    <w:rsid w:val="001408D7"/>
    <w:rsid w:val="00140CB7"/>
    <w:rsid w:val="00140EA7"/>
    <w:rsid w:val="00140FB7"/>
    <w:rsid w:val="00141732"/>
    <w:rsid w:val="00141816"/>
    <w:rsid w:val="0014191A"/>
    <w:rsid w:val="00141CB3"/>
    <w:rsid w:val="00141F31"/>
    <w:rsid w:val="0014298E"/>
    <w:rsid w:val="00142A9A"/>
    <w:rsid w:val="00143505"/>
    <w:rsid w:val="0014360C"/>
    <w:rsid w:val="00143A70"/>
    <w:rsid w:val="00143D1B"/>
    <w:rsid w:val="00144627"/>
    <w:rsid w:val="00144821"/>
    <w:rsid w:val="001449A7"/>
    <w:rsid w:val="00144F77"/>
    <w:rsid w:val="001450F2"/>
    <w:rsid w:val="00145C27"/>
    <w:rsid w:val="00145C4A"/>
    <w:rsid w:val="0014607E"/>
    <w:rsid w:val="00146635"/>
    <w:rsid w:val="00146A35"/>
    <w:rsid w:val="00146D3B"/>
    <w:rsid w:val="0014729A"/>
    <w:rsid w:val="001472C7"/>
    <w:rsid w:val="00147C1F"/>
    <w:rsid w:val="00147FB6"/>
    <w:rsid w:val="00150117"/>
    <w:rsid w:val="001502B4"/>
    <w:rsid w:val="00150741"/>
    <w:rsid w:val="00150C96"/>
    <w:rsid w:val="00150E33"/>
    <w:rsid w:val="001514AB"/>
    <w:rsid w:val="00151620"/>
    <w:rsid w:val="00151707"/>
    <w:rsid w:val="00151C39"/>
    <w:rsid w:val="00151EEA"/>
    <w:rsid w:val="0015209F"/>
    <w:rsid w:val="00152128"/>
    <w:rsid w:val="0015219B"/>
    <w:rsid w:val="00152420"/>
    <w:rsid w:val="00152648"/>
    <w:rsid w:val="00152DA7"/>
    <w:rsid w:val="001530E1"/>
    <w:rsid w:val="001534E3"/>
    <w:rsid w:val="001535F5"/>
    <w:rsid w:val="001536DF"/>
    <w:rsid w:val="001537D1"/>
    <w:rsid w:val="001538D2"/>
    <w:rsid w:val="00153C9A"/>
    <w:rsid w:val="00153CBF"/>
    <w:rsid w:val="00153CEF"/>
    <w:rsid w:val="00153FF0"/>
    <w:rsid w:val="001541FF"/>
    <w:rsid w:val="00154394"/>
    <w:rsid w:val="001543D1"/>
    <w:rsid w:val="00154638"/>
    <w:rsid w:val="00154698"/>
    <w:rsid w:val="00154813"/>
    <w:rsid w:val="00154870"/>
    <w:rsid w:val="001548AD"/>
    <w:rsid w:val="001548D5"/>
    <w:rsid w:val="001549D8"/>
    <w:rsid w:val="00154B83"/>
    <w:rsid w:val="00154FE8"/>
    <w:rsid w:val="00154FFF"/>
    <w:rsid w:val="00155499"/>
    <w:rsid w:val="001557E2"/>
    <w:rsid w:val="00155D39"/>
    <w:rsid w:val="001563B7"/>
    <w:rsid w:val="001573B2"/>
    <w:rsid w:val="00157662"/>
    <w:rsid w:val="00157837"/>
    <w:rsid w:val="0015790D"/>
    <w:rsid w:val="00157BF3"/>
    <w:rsid w:val="00157C23"/>
    <w:rsid w:val="00157CA6"/>
    <w:rsid w:val="00157D51"/>
    <w:rsid w:val="00160066"/>
    <w:rsid w:val="001607F4"/>
    <w:rsid w:val="00160CEF"/>
    <w:rsid w:val="00160D23"/>
    <w:rsid w:val="00160D51"/>
    <w:rsid w:val="0016195B"/>
    <w:rsid w:val="00161A27"/>
    <w:rsid w:val="00161D0B"/>
    <w:rsid w:val="00161E81"/>
    <w:rsid w:val="00161EF1"/>
    <w:rsid w:val="0016211F"/>
    <w:rsid w:val="001625A7"/>
    <w:rsid w:val="0016317A"/>
    <w:rsid w:val="0016380B"/>
    <w:rsid w:val="0016387F"/>
    <w:rsid w:val="001641BB"/>
    <w:rsid w:val="001647BB"/>
    <w:rsid w:val="00164861"/>
    <w:rsid w:val="00164A41"/>
    <w:rsid w:val="00164B17"/>
    <w:rsid w:val="00164BEE"/>
    <w:rsid w:val="00164E4E"/>
    <w:rsid w:val="00165131"/>
    <w:rsid w:val="0016530D"/>
    <w:rsid w:val="0016578E"/>
    <w:rsid w:val="001658B2"/>
    <w:rsid w:val="00165ADC"/>
    <w:rsid w:val="00165ED2"/>
    <w:rsid w:val="00166985"/>
    <w:rsid w:val="00166C49"/>
    <w:rsid w:val="00166C83"/>
    <w:rsid w:val="00166CDD"/>
    <w:rsid w:val="00166DB6"/>
    <w:rsid w:val="00166F3F"/>
    <w:rsid w:val="00166F48"/>
    <w:rsid w:val="001673BA"/>
    <w:rsid w:val="0016765C"/>
    <w:rsid w:val="00167EE1"/>
    <w:rsid w:val="00170379"/>
    <w:rsid w:val="00170752"/>
    <w:rsid w:val="00170755"/>
    <w:rsid w:val="00170A72"/>
    <w:rsid w:val="00171041"/>
    <w:rsid w:val="00171533"/>
    <w:rsid w:val="0017186A"/>
    <w:rsid w:val="00171C9A"/>
    <w:rsid w:val="0017206B"/>
    <w:rsid w:val="0017222A"/>
    <w:rsid w:val="0017225F"/>
    <w:rsid w:val="00172486"/>
    <w:rsid w:val="00172523"/>
    <w:rsid w:val="0017274D"/>
    <w:rsid w:val="001727D3"/>
    <w:rsid w:val="00172AD3"/>
    <w:rsid w:val="00172B2D"/>
    <w:rsid w:val="00173270"/>
    <w:rsid w:val="001732E3"/>
    <w:rsid w:val="001733E9"/>
    <w:rsid w:val="00173731"/>
    <w:rsid w:val="0017485E"/>
    <w:rsid w:val="00174BEC"/>
    <w:rsid w:val="00174D48"/>
    <w:rsid w:val="001751B4"/>
    <w:rsid w:val="001757BD"/>
    <w:rsid w:val="00175885"/>
    <w:rsid w:val="00176860"/>
    <w:rsid w:val="00176C3E"/>
    <w:rsid w:val="00176D80"/>
    <w:rsid w:val="00176DC0"/>
    <w:rsid w:val="001774A2"/>
    <w:rsid w:val="001774C5"/>
    <w:rsid w:val="001775D2"/>
    <w:rsid w:val="001779B0"/>
    <w:rsid w:val="001779DE"/>
    <w:rsid w:val="00177AC8"/>
    <w:rsid w:val="00180037"/>
    <w:rsid w:val="00180713"/>
    <w:rsid w:val="001809CC"/>
    <w:rsid w:val="00180A2A"/>
    <w:rsid w:val="00180AFC"/>
    <w:rsid w:val="00180B48"/>
    <w:rsid w:val="00180D46"/>
    <w:rsid w:val="00180FCB"/>
    <w:rsid w:val="00181113"/>
    <w:rsid w:val="00181B2F"/>
    <w:rsid w:val="00181BD4"/>
    <w:rsid w:val="00181C40"/>
    <w:rsid w:val="00181DB1"/>
    <w:rsid w:val="00182757"/>
    <w:rsid w:val="00182956"/>
    <w:rsid w:val="00182A62"/>
    <w:rsid w:val="00182F1C"/>
    <w:rsid w:val="001832CE"/>
    <w:rsid w:val="0018331F"/>
    <w:rsid w:val="0018351F"/>
    <w:rsid w:val="001836E3"/>
    <w:rsid w:val="00184926"/>
    <w:rsid w:val="001849FE"/>
    <w:rsid w:val="00184DBE"/>
    <w:rsid w:val="00184E57"/>
    <w:rsid w:val="001850D8"/>
    <w:rsid w:val="001851EA"/>
    <w:rsid w:val="00185584"/>
    <w:rsid w:val="00185DCD"/>
    <w:rsid w:val="001861A4"/>
    <w:rsid w:val="001862DB"/>
    <w:rsid w:val="0018631A"/>
    <w:rsid w:val="00186A84"/>
    <w:rsid w:val="00186C59"/>
    <w:rsid w:val="00186D77"/>
    <w:rsid w:val="00186E3B"/>
    <w:rsid w:val="00186ECD"/>
    <w:rsid w:val="001870A8"/>
    <w:rsid w:val="001870D9"/>
    <w:rsid w:val="00187290"/>
    <w:rsid w:val="00187453"/>
    <w:rsid w:val="00187526"/>
    <w:rsid w:val="00187EDA"/>
    <w:rsid w:val="00190091"/>
    <w:rsid w:val="001901C7"/>
    <w:rsid w:val="00190278"/>
    <w:rsid w:val="001904BB"/>
    <w:rsid w:val="0019055C"/>
    <w:rsid w:val="001905D0"/>
    <w:rsid w:val="00190934"/>
    <w:rsid w:val="00190C36"/>
    <w:rsid w:val="00190D06"/>
    <w:rsid w:val="001912D7"/>
    <w:rsid w:val="0019154E"/>
    <w:rsid w:val="001916C3"/>
    <w:rsid w:val="00191AAA"/>
    <w:rsid w:val="001921B5"/>
    <w:rsid w:val="001923E0"/>
    <w:rsid w:val="001927E5"/>
    <w:rsid w:val="00192821"/>
    <w:rsid w:val="00192AEA"/>
    <w:rsid w:val="00192C39"/>
    <w:rsid w:val="001934D7"/>
    <w:rsid w:val="0019354E"/>
    <w:rsid w:val="0019375A"/>
    <w:rsid w:val="0019393E"/>
    <w:rsid w:val="00193B7F"/>
    <w:rsid w:val="00193C98"/>
    <w:rsid w:val="00193CDD"/>
    <w:rsid w:val="0019403B"/>
    <w:rsid w:val="00194100"/>
    <w:rsid w:val="001943D2"/>
    <w:rsid w:val="001948B8"/>
    <w:rsid w:val="00194998"/>
    <w:rsid w:val="00194AC7"/>
    <w:rsid w:val="00194B6D"/>
    <w:rsid w:val="00194CED"/>
    <w:rsid w:val="00194D27"/>
    <w:rsid w:val="00194ECB"/>
    <w:rsid w:val="00195153"/>
    <w:rsid w:val="001959FE"/>
    <w:rsid w:val="00195B27"/>
    <w:rsid w:val="00195B3D"/>
    <w:rsid w:val="00195FB6"/>
    <w:rsid w:val="00196201"/>
    <w:rsid w:val="001963E2"/>
    <w:rsid w:val="00196485"/>
    <w:rsid w:val="001964A3"/>
    <w:rsid w:val="001969CD"/>
    <w:rsid w:val="00196CDE"/>
    <w:rsid w:val="00196F1D"/>
    <w:rsid w:val="0019707F"/>
    <w:rsid w:val="00197352"/>
    <w:rsid w:val="00197666"/>
    <w:rsid w:val="00197807"/>
    <w:rsid w:val="00197D99"/>
    <w:rsid w:val="00197E33"/>
    <w:rsid w:val="001A0167"/>
    <w:rsid w:val="001A0597"/>
    <w:rsid w:val="001A09C3"/>
    <w:rsid w:val="001A0A47"/>
    <w:rsid w:val="001A0E20"/>
    <w:rsid w:val="001A0EB2"/>
    <w:rsid w:val="001A1257"/>
    <w:rsid w:val="001A14DE"/>
    <w:rsid w:val="001A180B"/>
    <w:rsid w:val="001A19F5"/>
    <w:rsid w:val="001A1A54"/>
    <w:rsid w:val="001A1CF3"/>
    <w:rsid w:val="001A1F09"/>
    <w:rsid w:val="001A2079"/>
    <w:rsid w:val="001A2119"/>
    <w:rsid w:val="001A2180"/>
    <w:rsid w:val="001A2187"/>
    <w:rsid w:val="001A2929"/>
    <w:rsid w:val="001A2D98"/>
    <w:rsid w:val="001A3252"/>
    <w:rsid w:val="001A3771"/>
    <w:rsid w:val="001A39BB"/>
    <w:rsid w:val="001A3F16"/>
    <w:rsid w:val="001A44A8"/>
    <w:rsid w:val="001A48FD"/>
    <w:rsid w:val="001A4A9B"/>
    <w:rsid w:val="001A4DC9"/>
    <w:rsid w:val="001A504A"/>
    <w:rsid w:val="001A511C"/>
    <w:rsid w:val="001A52A1"/>
    <w:rsid w:val="001A578B"/>
    <w:rsid w:val="001A5AFE"/>
    <w:rsid w:val="001A5C0C"/>
    <w:rsid w:val="001A5EF7"/>
    <w:rsid w:val="001A5F5E"/>
    <w:rsid w:val="001A5F60"/>
    <w:rsid w:val="001A6456"/>
    <w:rsid w:val="001A6B7F"/>
    <w:rsid w:val="001A6CAB"/>
    <w:rsid w:val="001A6D50"/>
    <w:rsid w:val="001A6E8E"/>
    <w:rsid w:val="001A6E98"/>
    <w:rsid w:val="001A7079"/>
    <w:rsid w:val="001A71C2"/>
    <w:rsid w:val="001A735C"/>
    <w:rsid w:val="001A73AF"/>
    <w:rsid w:val="001A79C4"/>
    <w:rsid w:val="001A79D9"/>
    <w:rsid w:val="001A7E51"/>
    <w:rsid w:val="001A7F08"/>
    <w:rsid w:val="001B074F"/>
    <w:rsid w:val="001B07C9"/>
    <w:rsid w:val="001B0FB1"/>
    <w:rsid w:val="001B1390"/>
    <w:rsid w:val="001B1771"/>
    <w:rsid w:val="001B20EB"/>
    <w:rsid w:val="001B25A1"/>
    <w:rsid w:val="001B31E9"/>
    <w:rsid w:val="001B3CE8"/>
    <w:rsid w:val="001B417E"/>
    <w:rsid w:val="001B4490"/>
    <w:rsid w:val="001B44FB"/>
    <w:rsid w:val="001B464D"/>
    <w:rsid w:val="001B49AF"/>
    <w:rsid w:val="001B4A59"/>
    <w:rsid w:val="001B56F7"/>
    <w:rsid w:val="001B58B1"/>
    <w:rsid w:val="001B5AC0"/>
    <w:rsid w:val="001B5D13"/>
    <w:rsid w:val="001B6631"/>
    <w:rsid w:val="001B6A26"/>
    <w:rsid w:val="001B6C08"/>
    <w:rsid w:val="001B70B5"/>
    <w:rsid w:val="001B7306"/>
    <w:rsid w:val="001B7524"/>
    <w:rsid w:val="001B77BB"/>
    <w:rsid w:val="001B7910"/>
    <w:rsid w:val="001B7BD8"/>
    <w:rsid w:val="001B7BED"/>
    <w:rsid w:val="001B7E09"/>
    <w:rsid w:val="001B7E52"/>
    <w:rsid w:val="001C00ED"/>
    <w:rsid w:val="001C01A8"/>
    <w:rsid w:val="001C0379"/>
    <w:rsid w:val="001C12D5"/>
    <w:rsid w:val="001C149B"/>
    <w:rsid w:val="001C17F2"/>
    <w:rsid w:val="001C1E48"/>
    <w:rsid w:val="001C1F51"/>
    <w:rsid w:val="001C24D5"/>
    <w:rsid w:val="001C2687"/>
    <w:rsid w:val="001C26AC"/>
    <w:rsid w:val="001C2A72"/>
    <w:rsid w:val="001C2CF7"/>
    <w:rsid w:val="001C3614"/>
    <w:rsid w:val="001C3679"/>
    <w:rsid w:val="001C3943"/>
    <w:rsid w:val="001C3983"/>
    <w:rsid w:val="001C3B11"/>
    <w:rsid w:val="001C3B68"/>
    <w:rsid w:val="001C4384"/>
    <w:rsid w:val="001C46B9"/>
    <w:rsid w:val="001C4740"/>
    <w:rsid w:val="001C4A85"/>
    <w:rsid w:val="001C50C2"/>
    <w:rsid w:val="001C57C7"/>
    <w:rsid w:val="001C5B8A"/>
    <w:rsid w:val="001C5D57"/>
    <w:rsid w:val="001C6011"/>
    <w:rsid w:val="001C619B"/>
    <w:rsid w:val="001C6438"/>
    <w:rsid w:val="001C6535"/>
    <w:rsid w:val="001C65EC"/>
    <w:rsid w:val="001C6D05"/>
    <w:rsid w:val="001C6ED0"/>
    <w:rsid w:val="001C700B"/>
    <w:rsid w:val="001C7517"/>
    <w:rsid w:val="001C79A0"/>
    <w:rsid w:val="001D03BC"/>
    <w:rsid w:val="001D03DC"/>
    <w:rsid w:val="001D0609"/>
    <w:rsid w:val="001D0615"/>
    <w:rsid w:val="001D0D68"/>
    <w:rsid w:val="001D0FE7"/>
    <w:rsid w:val="001D153D"/>
    <w:rsid w:val="001D1CDE"/>
    <w:rsid w:val="001D1EA2"/>
    <w:rsid w:val="001D20B9"/>
    <w:rsid w:val="001D316F"/>
    <w:rsid w:val="001D330D"/>
    <w:rsid w:val="001D370E"/>
    <w:rsid w:val="001D3897"/>
    <w:rsid w:val="001D3A68"/>
    <w:rsid w:val="001D3F77"/>
    <w:rsid w:val="001D4262"/>
    <w:rsid w:val="001D4415"/>
    <w:rsid w:val="001D45B2"/>
    <w:rsid w:val="001D4678"/>
    <w:rsid w:val="001D467E"/>
    <w:rsid w:val="001D48C4"/>
    <w:rsid w:val="001D48F6"/>
    <w:rsid w:val="001D4984"/>
    <w:rsid w:val="001D5055"/>
    <w:rsid w:val="001D54D0"/>
    <w:rsid w:val="001D55ED"/>
    <w:rsid w:val="001D5E48"/>
    <w:rsid w:val="001D61E3"/>
    <w:rsid w:val="001D622D"/>
    <w:rsid w:val="001D64CA"/>
    <w:rsid w:val="001D6E61"/>
    <w:rsid w:val="001D7174"/>
    <w:rsid w:val="001D75C4"/>
    <w:rsid w:val="001D7B07"/>
    <w:rsid w:val="001D7CF8"/>
    <w:rsid w:val="001E00FB"/>
    <w:rsid w:val="001E01A0"/>
    <w:rsid w:val="001E0202"/>
    <w:rsid w:val="001E08D5"/>
    <w:rsid w:val="001E0A10"/>
    <w:rsid w:val="001E0B1B"/>
    <w:rsid w:val="001E0BC3"/>
    <w:rsid w:val="001E0C15"/>
    <w:rsid w:val="001E1442"/>
    <w:rsid w:val="001E1503"/>
    <w:rsid w:val="001E16EE"/>
    <w:rsid w:val="001E1987"/>
    <w:rsid w:val="001E199C"/>
    <w:rsid w:val="001E1C12"/>
    <w:rsid w:val="001E24F2"/>
    <w:rsid w:val="001E26B8"/>
    <w:rsid w:val="001E2C2B"/>
    <w:rsid w:val="001E2D68"/>
    <w:rsid w:val="001E2FAF"/>
    <w:rsid w:val="001E312F"/>
    <w:rsid w:val="001E37D9"/>
    <w:rsid w:val="001E38F2"/>
    <w:rsid w:val="001E3B03"/>
    <w:rsid w:val="001E3C93"/>
    <w:rsid w:val="001E4280"/>
    <w:rsid w:val="001E4643"/>
    <w:rsid w:val="001E4D19"/>
    <w:rsid w:val="001E4FCF"/>
    <w:rsid w:val="001E518F"/>
    <w:rsid w:val="001E52AC"/>
    <w:rsid w:val="001E5645"/>
    <w:rsid w:val="001E5C7D"/>
    <w:rsid w:val="001E5DF2"/>
    <w:rsid w:val="001E63F2"/>
    <w:rsid w:val="001E64F8"/>
    <w:rsid w:val="001E6600"/>
    <w:rsid w:val="001E66DB"/>
    <w:rsid w:val="001E698C"/>
    <w:rsid w:val="001E6D3E"/>
    <w:rsid w:val="001E6D40"/>
    <w:rsid w:val="001E6EFE"/>
    <w:rsid w:val="001E6FCD"/>
    <w:rsid w:val="001E7510"/>
    <w:rsid w:val="001E753E"/>
    <w:rsid w:val="001E75E3"/>
    <w:rsid w:val="001E7A16"/>
    <w:rsid w:val="001F0A60"/>
    <w:rsid w:val="001F0B33"/>
    <w:rsid w:val="001F0D45"/>
    <w:rsid w:val="001F0FC1"/>
    <w:rsid w:val="001F0FC2"/>
    <w:rsid w:val="001F1862"/>
    <w:rsid w:val="001F1988"/>
    <w:rsid w:val="001F1A7C"/>
    <w:rsid w:val="001F1E08"/>
    <w:rsid w:val="001F2DD6"/>
    <w:rsid w:val="001F2EB1"/>
    <w:rsid w:val="001F33A1"/>
    <w:rsid w:val="001F3CBA"/>
    <w:rsid w:val="001F3E64"/>
    <w:rsid w:val="001F4096"/>
    <w:rsid w:val="001F40AD"/>
    <w:rsid w:val="001F4515"/>
    <w:rsid w:val="001F4767"/>
    <w:rsid w:val="001F4A2E"/>
    <w:rsid w:val="001F4F13"/>
    <w:rsid w:val="001F4F31"/>
    <w:rsid w:val="001F4FEC"/>
    <w:rsid w:val="001F5147"/>
    <w:rsid w:val="001F57CE"/>
    <w:rsid w:val="001F592E"/>
    <w:rsid w:val="001F612A"/>
    <w:rsid w:val="001F6516"/>
    <w:rsid w:val="001F671C"/>
    <w:rsid w:val="001F67A4"/>
    <w:rsid w:val="001F67D6"/>
    <w:rsid w:val="001F6D77"/>
    <w:rsid w:val="001F6E26"/>
    <w:rsid w:val="001F7100"/>
    <w:rsid w:val="001F72F2"/>
    <w:rsid w:val="001F7798"/>
    <w:rsid w:val="001F7AC6"/>
    <w:rsid w:val="001F7C4C"/>
    <w:rsid w:val="001F7CBF"/>
    <w:rsid w:val="001F7EFF"/>
    <w:rsid w:val="00200120"/>
    <w:rsid w:val="00200135"/>
    <w:rsid w:val="00200791"/>
    <w:rsid w:val="002008F8"/>
    <w:rsid w:val="00200A11"/>
    <w:rsid w:val="00200A9D"/>
    <w:rsid w:val="00200C3D"/>
    <w:rsid w:val="00200FA4"/>
    <w:rsid w:val="00201252"/>
    <w:rsid w:val="002013E5"/>
    <w:rsid w:val="00201510"/>
    <w:rsid w:val="0020154C"/>
    <w:rsid w:val="0020193D"/>
    <w:rsid w:val="00201B89"/>
    <w:rsid w:val="00201BCF"/>
    <w:rsid w:val="00201D88"/>
    <w:rsid w:val="00202080"/>
    <w:rsid w:val="00202131"/>
    <w:rsid w:val="00202166"/>
    <w:rsid w:val="002025F0"/>
    <w:rsid w:val="002026FA"/>
    <w:rsid w:val="002027D6"/>
    <w:rsid w:val="00202A12"/>
    <w:rsid w:val="00202D00"/>
    <w:rsid w:val="00202F36"/>
    <w:rsid w:val="00202FB5"/>
    <w:rsid w:val="00203124"/>
    <w:rsid w:val="002039DB"/>
    <w:rsid w:val="00203A4D"/>
    <w:rsid w:val="00203AF0"/>
    <w:rsid w:val="00204609"/>
    <w:rsid w:val="002047EF"/>
    <w:rsid w:val="00204877"/>
    <w:rsid w:val="002048C1"/>
    <w:rsid w:val="00204C63"/>
    <w:rsid w:val="00204FFE"/>
    <w:rsid w:val="002052B7"/>
    <w:rsid w:val="00205337"/>
    <w:rsid w:val="00205545"/>
    <w:rsid w:val="002055FE"/>
    <w:rsid w:val="00205696"/>
    <w:rsid w:val="00205DDF"/>
    <w:rsid w:val="0020641A"/>
    <w:rsid w:val="00206917"/>
    <w:rsid w:val="00206D65"/>
    <w:rsid w:val="00206F65"/>
    <w:rsid w:val="00207005"/>
    <w:rsid w:val="00207069"/>
    <w:rsid w:val="0020757C"/>
    <w:rsid w:val="00207AAE"/>
    <w:rsid w:val="00207CFC"/>
    <w:rsid w:val="00207D13"/>
    <w:rsid w:val="00210068"/>
    <w:rsid w:val="002101D7"/>
    <w:rsid w:val="00210428"/>
    <w:rsid w:val="002108A6"/>
    <w:rsid w:val="002108D4"/>
    <w:rsid w:val="0021093E"/>
    <w:rsid w:val="00211152"/>
    <w:rsid w:val="0021150E"/>
    <w:rsid w:val="0021159A"/>
    <w:rsid w:val="002119EE"/>
    <w:rsid w:val="00211B74"/>
    <w:rsid w:val="00211BB1"/>
    <w:rsid w:val="00211E48"/>
    <w:rsid w:val="0021268E"/>
    <w:rsid w:val="002127A8"/>
    <w:rsid w:val="00212F3D"/>
    <w:rsid w:val="002133DD"/>
    <w:rsid w:val="002137CC"/>
    <w:rsid w:val="0021452C"/>
    <w:rsid w:val="00214639"/>
    <w:rsid w:val="0021470A"/>
    <w:rsid w:val="00214730"/>
    <w:rsid w:val="00214C94"/>
    <w:rsid w:val="00214D03"/>
    <w:rsid w:val="00214FCF"/>
    <w:rsid w:val="00215217"/>
    <w:rsid w:val="00215A75"/>
    <w:rsid w:val="00215CA7"/>
    <w:rsid w:val="00215EC9"/>
    <w:rsid w:val="00215FC9"/>
    <w:rsid w:val="00216235"/>
    <w:rsid w:val="002165FA"/>
    <w:rsid w:val="00216712"/>
    <w:rsid w:val="00216CF8"/>
    <w:rsid w:val="00216D60"/>
    <w:rsid w:val="00216FC6"/>
    <w:rsid w:val="00217335"/>
    <w:rsid w:val="00217362"/>
    <w:rsid w:val="00217628"/>
    <w:rsid w:val="00217705"/>
    <w:rsid w:val="00217C17"/>
    <w:rsid w:val="00217D2F"/>
    <w:rsid w:val="00217F78"/>
    <w:rsid w:val="002208EA"/>
    <w:rsid w:val="00220AFD"/>
    <w:rsid w:val="0022173D"/>
    <w:rsid w:val="00221769"/>
    <w:rsid w:val="00221BEA"/>
    <w:rsid w:val="0022205E"/>
    <w:rsid w:val="002224EF"/>
    <w:rsid w:val="0022257D"/>
    <w:rsid w:val="0022276B"/>
    <w:rsid w:val="0022281E"/>
    <w:rsid w:val="00222FDD"/>
    <w:rsid w:val="0022304E"/>
    <w:rsid w:val="002234DD"/>
    <w:rsid w:val="002238A5"/>
    <w:rsid w:val="002239B0"/>
    <w:rsid w:val="00223AB4"/>
    <w:rsid w:val="00223FD1"/>
    <w:rsid w:val="00224798"/>
    <w:rsid w:val="00224A0F"/>
    <w:rsid w:val="00225312"/>
    <w:rsid w:val="0022617C"/>
    <w:rsid w:val="00226548"/>
    <w:rsid w:val="002265A1"/>
    <w:rsid w:val="00226641"/>
    <w:rsid w:val="002267DB"/>
    <w:rsid w:val="002267E7"/>
    <w:rsid w:val="00226C4B"/>
    <w:rsid w:val="00226E56"/>
    <w:rsid w:val="00227013"/>
    <w:rsid w:val="0022772B"/>
    <w:rsid w:val="00227CF1"/>
    <w:rsid w:val="002309E4"/>
    <w:rsid w:val="00230AA7"/>
    <w:rsid w:val="00230E5C"/>
    <w:rsid w:val="00230E93"/>
    <w:rsid w:val="00231111"/>
    <w:rsid w:val="0023122A"/>
    <w:rsid w:val="002313C0"/>
    <w:rsid w:val="00231504"/>
    <w:rsid w:val="0023153A"/>
    <w:rsid w:val="002315A1"/>
    <w:rsid w:val="002316E3"/>
    <w:rsid w:val="002317A3"/>
    <w:rsid w:val="0023198F"/>
    <w:rsid w:val="00231A37"/>
    <w:rsid w:val="00231C15"/>
    <w:rsid w:val="00232046"/>
    <w:rsid w:val="00232120"/>
    <w:rsid w:val="0023222D"/>
    <w:rsid w:val="00232706"/>
    <w:rsid w:val="002329B4"/>
    <w:rsid w:val="00232CE8"/>
    <w:rsid w:val="002331E3"/>
    <w:rsid w:val="00233EF8"/>
    <w:rsid w:val="002346C1"/>
    <w:rsid w:val="00234719"/>
    <w:rsid w:val="00234FEF"/>
    <w:rsid w:val="00235097"/>
    <w:rsid w:val="0023519C"/>
    <w:rsid w:val="002353B3"/>
    <w:rsid w:val="00235B04"/>
    <w:rsid w:val="00235C73"/>
    <w:rsid w:val="002361FB"/>
    <w:rsid w:val="002364D8"/>
    <w:rsid w:val="00236517"/>
    <w:rsid w:val="00236808"/>
    <w:rsid w:val="00236855"/>
    <w:rsid w:val="00236878"/>
    <w:rsid w:val="00236A94"/>
    <w:rsid w:val="00236B2B"/>
    <w:rsid w:val="00237088"/>
    <w:rsid w:val="002370B1"/>
    <w:rsid w:val="00237200"/>
    <w:rsid w:val="00237629"/>
    <w:rsid w:val="0023763E"/>
    <w:rsid w:val="00237770"/>
    <w:rsid w:val="00237B82"/>
    <w:rsid w:val="00240456"/>
    <w:rsid w:val="002404E5"/>
    <w:rsid w:val="00240B03"/>
    <w:rsid w:val="00240B67"/>
    <w:rsid w:val="00240D42"/>
    <w:rsid w:val="00241007"/>
    <w:rsid w:val="0024135F"/>
    <w:rsid w:val="00241A0F"/>
    <w:rsid w:val="00241BC0"/>
    <w:rsid w:val="00241BD1"/>
    <w:rsid w:val="00241F15"/>
    <w:rsid w:val="00242292"/>
    <w:rsid w:val="00242651"/>
    <w:rsid w:val="00242969"/>
    <w:rsid w:val="00242D27"/>
    <w:rsid w:val="00243556"/>
    <w:rsid w:val="002435FB"/>
    <w:rsid w:val="0024367C"/>
    <w:rsid w:val="00243B37"/>
    <w:rsid w:val="00243B3D"/>
    <w:rsid w:val="00243C31"/>
    <w:rsid w:val="00243D60"/>
    <w:rsid w:val="00243F3C"/>
    <w:rsid w:val="002451E5"/>
    <w:rsid w:val="002459D3"/>
    <w:rsid w:val="00245B88"/>
    <w:rsid w:val="00245C4F"/>
    <w:rsid w:val="002461B5"/>
    <w:rsid w:val="00246655"/>
    <w:rsid w:val="00246C15"/>
    <w:rsid w:val="00246D12"/>
    <w:rsid w:val="00246D2B"/>
    <w:rsid w:val="00247126"/>
    <w:rsid w:val="00247196"/>
    <w:rsid w:val="002472AE"/>
    <w:rsid w:val="0024759D"/>
    <w:rsid w:val="00247786"/>
    <w:rsid w:val="0024792F"/>
    <w:rsid w:val="00247FE4"/>
    <w:rsid w:val="00250467"/>
    <w:rsid w:val="002505E2"/>
    <w:rsid w:val="00250806"/>
    <w:rsid w:val="00250973"/>
    <w:rsid w:val="00250A28"/>
    <w:rsid w:val="00250A92"/>
    <w:rsid w:val="0025118A"/>
    <w:rsid w:val="002513A5"/>
    <w:rsid w:val="0025146D"/>
    <w:rsid w:val="00251652"/>
    <w:rsid w:val="0025166D"/>
    <w:rsid w:val="00251C4B"/>
    <w:rsid w:val="0025236E"/>
    <w:rsid w:val="00252541"/>
    <w:rsid w:val="00253353"/>
    <w:rsid w:val="00253531"/>
    <w:rsid w:val="00253B26"/>
    <w:rsid w:val="00253C37"/>
    <w:rsid w:val="00253DFF"/>
    <w:rsid w:val="00253F77"/>
    <w:rsid w:val="00254035"/>
    <w:rsid w:val="00254DE9"/>
    <w:rsid w:val="00254E31"/>
    <w:rsid w:val="00255279"/>
    <w:rsid w:val="002552EF"/>
    <w:rsid w:val="002558A2"/>
    <w:rsid w:val="002558D1"/>
    <w:rsid w:val="002558F5"/>
    <w:rsid w:val="00255A51"/>
    <w:rsid w:val="00255B5C"/>
    <w:rsid w:val="00255B90"/>
    <w:rsid w:val="00255D27"/>
    <w:rsid w:val="00255F81"/>
    <w:rsid w:val="00256150"/>
    <w:rsid w:val="00256572"/>
    <w:rsid w:val="00256B04"/>
    <w:rsid w:val="00256F23"/>
    <w:rsid w:val="00256F42"/>
    <w:rsid w:val="002572E8"/>
    <w:rsid w:val="0025732F"/>
    <w:rsid w:val="00257941"/>
    <w:rsid w:val="00257C33"/>
    <w:rsid w:val="002604B1"/>
    <w:rsid w:val="00260636"/>
    <w:rsid w:val="002606C3"/>
    <w:rsid w:val="00260F96"/>
    <w:rsid w:val="0026101C"/>
    <w:rsid w:val="002615C8"/>
    <w:rsid w:val="00261779"/>
    <w:rsid w:val="00261C5E"/>
    <w:rsid w:val="00261ED2"/>
    <w:rsid w:val="00261F3E"/>
    <w:rsid w:val="00261F78"/>
    <w:rsid w:val="0026251A"/>
    <w:rsid w:val="00262C25"/>
    <w:rsid w:val="00262D43"/>
    <w:rsid w:val="0026312C"/>
    <w:rsid w:val="0026325C"/>
    <w:rsid w:val="002639C8"/>
    <w:rsid w:val="00263A54"/>
    <w:rsid w:val="00263E38"/>
    <w:rsid w:val="00263F31"/>
    <w:rsid w:val="00264102"/>
    <w:rsid w:val="00264615"/>
    <w:rsid w:val="00264801"/>
    <w:rsid w:val="00264A0E"/>
    <w:rsid w:val="00264D3E"/>
    <w:rsid w:val="002653E4"/>
    <w:rsid w:val="00265571"/>
    <w:rsid w:val="002655C1"/>
    <w:rsid w:val="0026563E"/>
    <w:rsid w:val="0026571B"/>
    <w:rsid w:val="00265A5A"/>
    <w:rsid w:val="00265FDA"/>
    <w:rsid w:val="002661A9"/>
    <w:rsid w:val="00266553"/>
    <w:rsid w:val="00266BCF"/>
    <w:rsid w:val="00266CA3"/>
    <w:rsid w:val="00267253"/>
    <w:rsid w:val="00267410"/>
    <w:rsid w:val="00267451"/>
    <w:rsid w:val="002675CC"/>
    <w:rsid w:val="002679F6"/>
    <w:rsid w:val="00267F49"/>
    <w:rsid w:val="002703B3"/>
    <w:rsid w:val="002704A6"/>
    <w:rsid w:val="00270855"/>
    <w:rsid w:val="00270957"/>
    <w:rsid w:val="00270980"/>
    <w:rsid w:val="00270990"/>
    <w:rsid w:val="002709EB"/>
    <w:rsid w:val="002715B6"/>
    <w:rsid w:val="0027177C"/>
    <w:rsid w:val="00271CF9"/>
    <w:rsid w:val="00271E89"/>
    <w:rsid w:val="00271FF4"/>
    <w:rsid w:val="002720E7"/>
    <w:rsid w:val="00272D59"/>
    <w:rsid w:val="00272DEB"/>
    <w:rsid w:val="00273250"/>
    <w:rsid w:val="00273784"/>
    <w:rsid w:val="00273F7E"/>
    <w:rsid w:val="0027402E"/>
    <w:rsid w:val="002740C6"/>
    <w:rsid w:val="00274249"/>
    <w:rsid w:val="0027478C"/>
    <w:rsid w:val="00274A5D"/>
    <w:rsid w:val="00274EB0"/>
    <w:rsid w:val="00274EF2"/>
    <w:rsid w:val="0027512D"/>
    <w:rsid w:val="00275369"/>
    <w:rsid w:val="002756E0"/>
    <w:rsid w:val="002757F5"/>
    <w:rsid w:val="00275851"/>
    <w:rsid w:val="00275A54"/>
    <w:rsid w:val="00275D36"/>
    <w:rsid w:val="00275E9C"/>
    <w:rsid w:val="002760C2"/>
    <w:rsid w:val="00276287"/>
    <w:rsid w:val="002764B7"/>
    <w:rsid w:val="00276620"/>
    <w:rsid w:val="0027728B"/>
    <w:rsid w:val="00277A88"/>
    <w:rsid w:val="00277B99"/>
    <w:rsid w:val="00277DED"/>
    <w:rsid w:val="002802BA"/>
    <w:rsid w:val="0028049F"/>
    <w:rsid w:val="002805CA"/>
    <w:rsid w:val="0028066E"/>
    <w:rsid w:val="0028075B"/>
    <w:rsid w:val="00280BAC"/>
    <w:rsid w:val="00280C7C"/>
    <w:rsid w:val="00280EF9"/>
    <w:rsid w:val="00281149"/>
    <w:rsid w:val="00281317"/>
    <w:rsid w:val="002814A9"/>
    <w:rsid w:val="00281708"/>
    <w:rsid w:val="00281791"/>
    <w:rsid w:val="002818B5"/>
    <w:rsid w:val="00281A7F"/>
    <w:rsid w:val="00281C2A"/>
    <w:rsid w:val="00281C8E"/>
    <w:rsid w:val="00281D00"/>
    <w:rsid w:val="00282263"/>
    <w:rsid w:val="002825F8"/>
    <w:rsid w:val="00282928"/>
    <w:rsid w:val="00282C08"/>
    <w:rsid w:val="00282E3D"/>
    <w:rsid w:val="00282FA0"/>
    <w:rsid w:val="00283613"/>
    <w:rsid w:val="002836CC"/>
    <w:rsid w:val="00283878"/>
    <w:rsid w:val="002839D6"/>
    <w:rsid w:val="00283ABC"/>
    <w:rsid w:val="0028418A"/>
    <w:rsid w:val="0028458E"/>
    <w:rsid w:val="0028459E"/>
    <w:rsid w:val="0028470B"/>
    <w:rsid w:val="0028474B"/>
    <w:rsid w:val="0028493B"/>
    <w:rsid w:val="0028496D"/>
    <w:rsid w:val="00284C02"/>
    <w:rsid w:val="00284DE1"/>
    <w:rsid w:val="00284E76"/>
    <w:rsid w:val="00285053"/>
    <w:rsid w:val="002851EF"/>
    <w:rsid w:val="002853F2"/>
    <w:rsid w:val="002854F3"/>
    <w:rsid w:val="00285564"/>
    <w:rsid w:val="00285668"/>
    <w:rsid w:val="00285B8E"/>
    <w:rsid w:val="00285EB2"/>
    <w:rsid w:val="00286709"/>
    <w:rsid w:val="00286E21"/>
    <w:rsid w:val="00287D84"/>
    <w:rsid w:val="0029029D"/>
    <w:rsid w:val="00290316"/>
    <w:rsid w:val="00290612"/>
    <w:rsid w:val="00290737"/>
    <w:rsid w:val="0029098F"/>
    <w:rsid w:val="00290DA9"/>
    <w:rsid w:val="002913CC"/>
    <w:rsid w:val="00291504"/>
    <w:rsid w:val="00291E1A"/>
    <w:rsid w:val="0029232F"/>
    <w:rsid w:val="00292377"/>
    <w:rsid w:val="002925E0"/>
    <w:rsid w:val="00292D3E"/>
    <w:rsid w:val="00292E79"/>
    <w:rsid w:val="00292F73"/>
    <w:rsid w:val="002931E5"/>
    <w:rsid w:val="00293B20"/>
    <w:rsid w:val="00293BE3"/>
    <w:rsid w:val="002946D3"/>
    <w:rsid w:val="0029488D"/>
    <w:rsid w:val="00294ABB"/>
    <w:rsid w:val="00294D0D"/>
    <w:rsid w:val="00295196"/>
    <w:rsid w:val="002951C9"/>
    <w:rsid w:val="002956CB"/>
    <w:rsid w:val="00295DCE"/>
    <w:rsid w:val="00296580"/>
    <w:rsid w:val="00296CBE"/>
    <w:rsid w:val="00296D8C"/>
    <w:rsid w:val="00296E1A"/>
    <w:rsid w:val="00297108"/>
    <w:rsid w:val="0029731A"/>
    <w:rsid w:val="00297716"/>
    <w:rsid w:val="00297AC9"/>
    <w:rsid w:val="00297EC6"/>
    <w:rsid w:val="002A0219"/>
    <w:rsid w:val="002A0330"/>
    <w:rsid w:val="002A056E"/>
    <w:rsid w:val="002A11FE"/>
    <w:rsid w:val="002A1D82"/>
    <w:rsid w:val="002A1FD4"/>
    <w:rsid w:val="002A2267"/>
    <w:rsid w:val="002A2374"/>
    <w:rsid w:val="002A25B1"/>
    <w:rsid w:val="002A2B79"/>
    <w:rsid w:val="002A318B"/>
    <w:rsid w:val="002A34DE"/>
    <w:rsid w:val="002A3FE1"/>
    <w:rsid w:val="002A40D1"/>
    <w:rsid w:val="002A41CC"/>
    <w:rsid w:val="002A431F"/>
    <w:rsid w:val="002A4331"/>
    <w:rsid w:val="002A45E6"/>
    <w:rsid w:val="002A46ED"/>
    <w:rsid w:val="002A49CE"/>
    <w:rsid w:val="002A4A53"/>
    <w:rsid w:val="002A5005"/>
    <w:rsid w:val="002A5065"/>
    <w:rsid w:val="002A512F"/>
    <w:rsid w:val="002A52F3"/>
    <w:rsid w:val="002A6235"/>
    <w:rsid w:val="002A64A5"/>
    <w:rsid w:val="002A6565"/>
    <w:rsid w:val="002A6630"/>
    <w:rsid w:val="002A6B0E"/>
    <w:rsid w:val="002A6EB9"/>
    <w:rsid w:val="002A7309"/>
    <w:rsid w:val="002A784B"/>
    <w:rsid w:val="002A7FB9"/>
    <w:rsid w:val="002B0B68"/>
    <w:rsid w:val="002B0BBB"/>
    <w:rsid w:val="002B0E13"/>
    <w:rsid w:val="002B0E1C"/>
    <w:rsid w:val="002B126F"/>
    <w:rsid w:val="002B1270"/>
    <w:rsid w:val="002B12B2"/>
    <w:rsid w:val="002B14C2"/>
    <w:rsid w:val="002B1533"/>
    <w:rsid w:val="002B15EA"/>
    <w:rsid w:val="002B19BB"/>
    <w:rsid w:val="002B19C0"/>
    <w:rsid w:val="002B19E4"/>
    <w:rsid w:val="002B1B62"/>
    <w:rsid w:val="002B1F3B"/>
    <w:rsid w:val="002B293C"/>
    <w:rsid w:val="002B2F6E"/>
    <w:rsid w:val="002B310E"/>
    <w:rsid w:val="002B3143"/>
    <w:rsid w:val="002B35F6"/>
    <w:rsid w:val="002B396C"/>
    <w:rsid w:val="002B3998"/>
    <w:rsid w:val="002B3A85"/>
    <w:rsid w:val="002B3C1F"/>
    <w:rsid w:val="002B3F58"/>
    <w:rsid w:val="002B4604"/>
    <w:rsid w:val="002B4735"/>
    <w:rsid w:val="002B4902"/>
    <w:rsid w:val="002B4930"/>
    <w:rsid w:val="002B52B7"/>
    <w:rsid w:val="002B543C"/>
    <w:rsid w:val="002B5672"/>
    <w:rsid w:val="002B5851"/>
    <w:rsid w:val="002B67D1"/>
    <w:rsid w:val="002B6AD6"/>
    <w:rsid w:val="002B6CF6"/>
    <w:rsid w:val="002B6E7E"/>
    <w:rsid w:val="002B6F04"/>
    <w:rsid w:val="002B6FAC"/>
    <w:rsid w:val="002B7098"/>
    <w:rsid w:val="002B7319"/>
    <w:rsid w:val="002B76FF"/>
    <w:rsid w:val="002C009B"/>
    <w:rsid w:val="002C023E"/>
    <w:rsid w:val="002C040E"/>
    <w:rsid w:val="002C0561"/>
    <w:rsid w:val="002C062F"/>
    <w:rsid w:val="002C0807"/>
    <w:rsid w:val="002C0826"/>
    <w:rsid w:val="002C0C59"/>
    <w:rsid w:val="002C0C60"/>
    <w:rsid w:val="002C150C"/>
    <w:rsid w:val="002C1C90"/>
    <w:rsid w:val="002C1C96"/>
    <w:rsid w:val="002C1DFD"/>
    <w:rsid w:val="002C214B"/>
    <w:rsid w:val="002C22A2"/>
    <w:rsid w:val="002C2394"/>
    <w:rsid w:val="002C2514"/>
    <w:rsid w:val="002C2606"/>
    <w:rsid w:val="002C2CC3"/>
    <w:rsid w:val="002C2EF9"/>
    <w:rsid w:val="002C32E8"/>
    <w:rsid w:val="002C3371"/>
    <w:rsid w:val="002C359D"/>
    <w:rsid w:val="002C37DC"/>
    <w:rsid w:val="002C3B89"/>
    <w:rsid w:val="002C3CD6"/>
    <w:rsid w:val="002C4115"/>
    <w:rsid w:val="002C425C"/>
    <w:rsid w:val="002C4849"/>
    <w:rsid w:val="002C4B65"/>
    <w:rsid w:val="002C4B92"/>
    <w:rsid w:val="002C4F06"/>
    <w:rsid w:val="002C52FD"/>
    <w:rsid w:val="002C535D"/>
    <w:rsid w:val="002C53B0"/>
    <w:rsid w:val="002C5436"/>
    <w:rsid w:val="002C5F39"/>
    <w:rsid w:val="002C61A4"/>
    <w:rsid w:val="002C64BD"/>
    <w:rsid w:val="002C65E6"/>
    <w:rsid w:val="002C6B55"/>
    <w:rsid w:val="002C6BA7"/>
    <w:rsid w:val="002C6BFC"/>
    <w:rsid w:val="002C740C"/>
    <w:rsid w:val="002C76F7"/>
    <w:rsid w:val="002C7D07"/>
    <w:rsid w:val="002D0030"/>
    <w:rsid w:val="002D0079"/>
    <w:rsid w:val="002D0267"/>
    <w:rsid w:val="002D05D9"/>
    <w:rsid w:val="002D0DD2"/>
    <w:rsid w:val="002D158B"/>
    <w:rsid w:val="002D1938"/>
    <w:rsid w:val="002D1A66"/>
    <w:rsid w:val="002D1FB6"/>
    <w:rsid w:val="002D2098"/>
    <w:rsid w:val="002D2563"/>
    <w:rsid w:val="002D26C8"/>
    <w:rsid w:val="002D2B5B"/>
    <w:rsid w:val="002D2B82"/>
    <w:rsid w:val="002D2E7E"/>
    <w:rsid w:val="002D2EAF"/>
    <w:rsid w:val="002D3419"/>
    <w:rsid w:val="002D359D"/>
    <w:rsid w:val="002D36E9"/>
    <w:rsid w:val="002D380E"/>
    <w:rsid w:val="002D3C02"/>
    <w:rsid w:val="002D3D10"/>
    <w:rsid w:val="002D4068"/>
    <w:rsid w:val="002D411F"/>
    <w:rsid w:val="002D41B5"/>
    <w:rsid w:val="002D49DA"/>
    <w:rsid w:val="002D52B0"/>
    <w:rsid w:val="002D5728"/>
    <w:rsid w:val="002D5AB3"/>
    <w:rsid w:val="002D5BAC"/>
    <w:rsid w:val="002D6121"/>
    <w:rsid w:val="002D65FB"/>
    <w:rsid w:val="002D6899"/>
    <w:rsid w:val="002D6B03"/>
    <w:rsid w:val="002D71A9"/>
    <w:rsid w:val="002D7351"/>
    <w:rsid w:val="002D7407"/>
    <w:rsid w:val="002D77A8"/>
    <w:rsid w:val="002D78FE"/>
    <w:rsid w:val="002D7A6D"/>
    <w:rsid w:val="002D7B8C"/>
    <w:rsid w:val="002E029F"/>
    <w:rsid w:val="002E0875"/>
    <w:rsid w:val="002E0CAA"/>
    <w:rsid w:val="002E0CC3"/>
    <w:rsid w:val="002E1AB9"/>
    <w:rsid w:val="002E1EBA"/>
    <w:rsid w:val="002E2298"/>
    <w:rsid w:val="002E241A"/>
    <w:rsid w:val="002E25E7"/>
    <w:rsid w:val="002E2601"/>
    <w:rsid w:val="002E27D6"/>
    <w:rsid w:val="002E2CE2"/>
    <w:rsid w:val="002E2DE5"/>
    <w:rsid w:val="002E2E1D"/>
    <w:rsid w:val="002E35D8"/>
    <w:rsid w:val="002E4027"/>
    <w:rsid w:val="002E4D30"/>
    <w:rsid w:val="002E519E"/>
    <w:rsid w:val="002E594B"/>
    <w:rsid w:val="002E5DA4"/>
    <w:rsid w:val="002E60EC"/>
    <w:rsid w:val="002E635F"/>
    <w:rsid w:val="002E63C6"/>
    <w:rsid w:val="002E65C9"/>
    <w:rsid w:val="002E72D7"/>
    <w:rsid w:val="002E742F"/>
    <w:rsid w:val="002E7EA9"/>
    <w:rsid w:val="002F019F"/>
    <w:rsid w:val="002F0275"/>
    <w:rsid w:val="002F04E8"/>
    <w:rsid w:val="002F05D7"/>
    <w:rsid w:val="002F101A"/>
    <w:rsid w:val="002F1499"/>
    <w:rsid w:val="002F1D73"/>
    <w:rsid w:val="002F23D4"/>
    <w:rsid w:val="002F25F3"/>
    <w:rsid w:val="002F298E"/>
    <w:rsid w:val="002F2BE8"/>
    <w:rsid w:val="002F306B"/>
    <w:rsid w:val="002F32B0"/>
    <w:rsid w:val="002F3383"/>
    <w:rsid w:val="002F4199"/>
    <w:rsid w:val="002F4234"/>
    <w:rsid w:val="002F4235"/>
    <w:rsid w:val="002F43BA"/>
    <w:rsid w:val="002F49BA"/>
    <w:rsid w:val="002F50E0"/>
    <w:rsid w:val="002F54FA"/>
    <w:rsid w:val="002F5540"/>
    <w:rsid w:val="002F57BD"/>
    <w:rsid w:val="002F57EB"/>
    <w:rsid w:val="002F5914"/>
    <w:rsid w:val="002F5A8E"/>
    <w:rsid w:val="002F6199"/>
    <w:rsid w:val="002F710A"/>
    <w:rsid w:val="002F7142"/>
    <w:rsid w:val="002F71C9"/>
    <w:rsid w:val="002F739D"/>
    <w:rsid w:val="002F7617"/>
    <w:rsid w:val="002F79AE"/>
    <w:rsid w:val="002F7B55"/>
    <w:rsid w:val="002F7D31"/>
    <w:rsid w:val="002F7DD7"/>
    <w:rsid w:val="00300219"/>
    <w:rsid w:val="0030021A"/>
    <w:rsid w:val="003004DA"/>
    <w:rsid w:val="00300A99"/>
    <w:rsid w:val="0030100C"/>
    <w:rsid w:val="00301115"/>
    <w:rsid w:val="00301170"/>
    <w:rsid w:val="0030137B"/>
    <w:rsid w:val="00301703"/>
    <w:rsid w:val="00301807"/>
    <w:rsid w:val="00301943"/>
    <w:rsid w:val="00301BD1"/>
    <w:rsid w:val="00301DC4"/>
    <w:rsid w:val="00301EB3"/>
    <w:rsid w:val="00301F96"/>
    <w:rsid w:val="0030217F"/>
    <w:rsid w:val="003021FC"/>
    <w:rsid w:val="00302349"/>
    <w:rsid w:val="00302711"/>
    <w:rsid w:val="00302A70"/>
    <w:rsid w:val="00302B8F"/>
    <w:rsid w:val="00302DD2"/>
    <w:rsid w:val="00303992"/>
    <w:rsid w:val="00303BE7"/>
    <w:rsid w:val="00303C64"/>
    <w:rsid w:val="003045A1"/>
    <w:rsid w:val="003048AB"/>
    <w:rsid w:val="00304A2B"/>
    <w:rsid w:val="00304BB6"/>
    <w:rsid w:val="00304C5A"/>
    <w:rsid w:val="00304F78"/>
    <w:rsid w:val="0030501C"/>
    <w:rsid w:val="003054C6"/>
    <w:rsid w:val="00305511"/>
    <w:rsid w:val="0030577C"/>
    <w:rsid w:val="003064EE"/>
    <w:rsid w:val="0030662F"/>
    <w:rsid w:val="003066CB"/>
    <w:rsid w:val="003066EC"/>
    <w:rsid w:val="00306A19"/>
    <w:rsid w:val="00306DFD"/>
    <w:rsid w:val="00306E1E"/>
    <w:rsid w:val="003070A4"/>
    <w:rsid w:val="00307316"/>
    <w:rsid w:val="00307353"/>
    <w:rsid w:val="00307C2A"/>
    <w:rsid w:val="00307CF2"/>
    <w:rsid w:val="00307D77"/>
    <w:rsid w:val="00307EE4"/>
    <w:rsid w:val="00310001"/>
    <w:rsid w:val="00310060"/>
    <w:rsid w:val="00310CEB"/>
    <w:rsid w:val="00310EA8"/>
    <w:rsid w:val="003116FF"/>
    <w:rsid w:val="00311719"/>
    <w:rsid w:val="00311B04"/>
    <w:rsid w:val="00311CDB"/>
    <w:rsid w:val="00312529"/>
    <w:rsid w:val="003126D0"/>
    <w:rsid w:val="00312AD6"/>
    <w:rsid w:val="00312F9E"/>
    <w:rsid w:val="00313077"/>
    <w:rsid w:val="003135B5"/>
    <w:rsid w:val="00313685"/>
    <w:rsid w:val="00313967"/>
    <w:rsid w:val="00313B1F"/>
    <w:rsid w:val="00313C96"/>
    <w:rsid w:val="00313CDE"/>
    <w:rsid w:val="003142FE"/>
    <w:rsid w:val="0031448A"/>
    <w:rsid w:val="00314772"/>
    <w:rsid w:val="003147FE"/>
    <w:rsid w:val="00314912"/>
    <w:rsid w:val="003150D6"/>
    <w:rsid w:val="003151D1"/>
    <w:rsid w:val="003153C2"/>
    <w:rsid w:val="0031544A"/>
    <w:rsid w:val="0031558C"/>
    <w:rsid w:val="0031579F"/>
    <w:rsid w:val="0031593A"/>
    <w:rsid w:val="00315A05"/>
    <w:rsid w:val="00315C69"/>
    <w:rsid w:val="00315C7A"/>
    <w:rsid w:val="00316182"/>
    <w:rsid w:val="003167B6"/>
    <w:rsid w:val="00316C0D"/>
    <w:rsid w:val="00317291"/>
    <w:rsid w:val="003173D9"/>
    <w:rsid w:val="0031760B"/>
    <w:rsid w:val="003177C4"/>
    <w:rsid w:val="003178C4"/>
    <w:rsid w:val="003200E6"/>
    <w:rsid w:val="003201FB"/>
    <w:rsid w:val="003206B8"/>
    <w:rsid w:val="00320777"/>
    <w:rsid w:val="003208BC"/>
    <w:rsid w:val="00320B2C"/>
    <w:rsid w:val="00320D43"/>
    <w:rsid w:val="00320D87"/>
    <w:rsid w:val="003217CE"/>
    <w:rsid w:val="00321E39"/>
    <w:rsid w:val="003224D7"/>
    <w:rsid w:val="003224F9"/>
    <w:rsid w:val="00322656"/>
    <w:rsid w:val="00322932"/>
    <w:rsid w:val="00322CDF"/>
    <w:rsid w:val="00323087"/>
    <w:rsid w:val="00323163"/>
    <w:rsid w:val="00323444"/>
    <w:rsid w:val="00323450"/>
    <w:rsid w:val="00323765"/>
    <w:rsid w:val="003238E6"/>
    <w:rsid w:val="00323C47"/>
    <w:rsid w:val="00323E16"/>
    <w:rsid w:val="00323F42"/>
    <w:rsid w:val="00324309"/>
    <w:rsid w:val="00324368"/>
    <w:rsid w:val="0032453E"/>
    <w:rsid w:val="00324726"/>
    <w:rsid w:val="00324806"/>
    <w:rsid w:val="0032484E"/>
    <w:rsid w:val="00324C78"/>
    <w:rsid w:val="00324CCF"/>
    <w:rsid w:val="00325043"/>
    <w:rsid w:val="00325126"/>
    <w:rsid w:val="00325619"/>
    <w:rsid w:val="00326383"/>
    <w:rsid w:val="00326822"/>
    <w:rsid w:val="00326B40"/>
    <w:rsid w:val="00326B99"/>
    <w:rsid w:val="00326EFA"/>
    <w:rsid w:val="00326FCC"/>
    <w:rsid w:val="00327109"/>
    <w:rsid w:val="003271D2"/>
    <w:rsid w:val="003271EC"/>
    <w:rsid w:val="00327553"/>
    <w:rsid w:val="00327649"/>
    <w:rsid w:val="003279AF"/>
    <w:rsid w:val="00327AE8"/>
    <w:rsid w:val="00327FFB"/>
    <w:rsid w:val="003301B3"/>
    <w:rsid w:val="00330403"/>
    <w:rsid w:val="00330BAB"/>
    <w:rsid w:val="00330ECA"/>
    <w:rsid w:val="00330FC4"/>
    <w:rsid w:val="00331300"/>
    <w:rsid w:val="00331418"/>
    <w:rsid w:val="00331942"/>
    <w:rsid w:val="0033198B"/>
    <w:rsid w:val="00331E2E"/>
    <w:rsid w:val="00332434"/>
    <w:rsid w:val="003324B2"/>
    <w:rsid w:val="003329AE"/>
    <w:rsid w:val="00332BD0"/>
    <w:rsid w:val="00332E33"/>
    <w:rsid w:val="00332E5D"/>
    <w:rsid w:val="003336E9"/>
    <w:rsid w:val="00333783"/>
    <w:rsid w:val="003338CA"/>
    <w:rsid w:val="00333B4D"/>
    <w:rsid w:val="0033442C"/>
    <w:rsid w:val="0033475A"/>
    <w:rsid w:val="00334A01"/>
    <w:rsid w:val="00334C82"/>
    <w:rsid w:val="00334D40"/>
    <w:rsid w:val="00334E40"/>
    <w:rsid w:val="00334FAC"/>
    <w:rsid w:val="00334FD7"/>
    <w:rsid w:val="0033511C"/>
    <w:rsid w:val="00335AE5"/>
    <w:rsid w:val="00335C42"/>
    <w:rsid w:val="00335D0B"/>
    <w:rsid w:val="00336007"/>
    <w:rsid w:val="00336997"/>
    <w:rsid w:val="00336B1F"/>
    <w:rsid w:val="00336D1B"/>
    <w:rsid w:val="00336D83"/>
    <w:rsid w:val="00337331"/>
    <w:rsid w:val="00340671"/>
    <w:rsid w:val="003406F1"/>
    <w:rsid w:val="00340E14"/>
    <w:rsid w:val="00340FDD"/>
    <w:rsid w:val="003410DB"/>
    <w:rsid w:val="0034199C"/>
    <w:rsid w:val="003419A2"/>
    <w:rsid w:val="00341AF0"/>
    <w:rsid w:val="00341B9C"/>
    <w:rsid w:val="00341F7E"/>
    <w:rsid w:val="003425D5"/>
    <w:rsid w:val="0034293B"/>
    <w:rsid w:val="00342A8C"/>
    <w:rsid w:val="00342A95"/>
    <w:rsid w:val="00343161"/>
    <w:rsid w:val="003432D6"/>
    <w:rsid w:val="00343318"/>
    <w:rsid w:val="00343342"/>
    <w:rsid w:val="003435BA"/>
    <w:rsid w:val="0034383C"/>
    <w:rsid w:val="00343853"/>
    <w:rsid w:val="00343AA6"/>
    <w:rsid w:val="0034439E"/>
    <w:rsid w:val="00344498"/>
    <w:rsid w:val="0034449E"/>
    <w:rsid w:val="00344525"/>
    <w:rsid w:val="0034486A"/>
    <w:rsid w:val="00344D2F"/>
    <w:rsid w:val="00344FAE"/>
    <w:rsid w:val="003450B7"/>
    <w:rsid w:val="00345619"/>
    <w:rsid w:val="00345A26"/>
    <w:rsid w:val="00345CBD"/>
    <w:rsid w:val="00345F6E"/>
    <w:rsid w:val="00346315"/>
    <w:rsid w:val="003465A1"/>
    <w:rsid w:val="003465EE"/>
    <w:rsid w:val="00346B70"/>
    <w:rsid w:val="00346E78"/>
    <w:rsid w:val="003473AD"/>
    <w:rsid w:val="003474E2"/>
    <w:rsid w:val="00347CCB"/>
    <w:rsid w:val="00350063"/>
    <w:rsid w:val="003500C8"/>
    <w:rsid w:val="00350246"/>
    <w:rsid w:val="003503AA"/>
    <w:rsid w:val="00350423"/>
    <w:rsid w:val="003504D0"/>
    <w:rsid w:val="003507C4"/>
    <w:rsid w:val="00350E30"/>
    <w:rsid w:val="00350E84"/>
    <w:rsid w:val="00351085"/>
    <w:rsid w:val="003512FC"/>
    <w:rsid w:val="00351525"/>
    <w:rsid w:val="00351D39"/>
    <w:rsid w:val="00352073"/>
    <w:rsid w:val="003523F3"/>
    <w:rsid w:val="003527A6"/>
    <w:rsid w:val="00352AD0"/>
    <w:rsid w:val="00352F4F"/>
    <w:rsid w:val="003533BE"/>
    <w:rsid w:val="003533C8"/>
    <w:rsid w:val="00353454"/>
    <w:rsid w:val="0035367A"/>
    <w:rsid w:val="0035378F"/>
    <w:rsid w:val="00353B2D"/>
    <w:rsid w:val="0035445E"/>
    <w:rsid w:val="0035473E"/>
    <w:rsid w:val="00354BDF"/>
    <w:rsid w:val="0035514E"/>
    <w:rsid w:val="00355395"/>
    <w:rsid w:val="00355E3C"/>
    <w:rsid w:val="003560BB"/>
    <w:rsid w:val="00356C73"/>
    <w:rsid w:val="00356DD3"/>
    <w:rsid w:val="00356ECC"/>
    <w:rsid w:val="00357B30"/>
    <w:rsid w:val="00357FB1"/>
    <w:rsid w:val="003601BB"/>
    <w:rsid w:val="003606AA"/>
    <w:rsid w:val="00360772"/>
    <w:rsid w:val="00360A3B"/>
    <w:rsid w:val="00360A6C"/>
    <w:rsid w:val="00360D30"/>
    <w:rsid w:val="00361C31"/>
    <w:rsid w:val="00361D10"/>
    <w:rsid w:val="00361D20"/>
    <w:rsid w:val="00361DC7"/>
    <w:rsid w:val="0036227F"/>
    <w:rsid w:val="00362439"/>
    <w:rsid w:val="00362C03"/>
    <w:rsid w:val="003634C8"/>
    <w:rsid w:val="003636AF"/>
    <w:rsid w:val="00363818"/>
    <w:rsid w:val="00363BED"/>
    <w:rsid w:val="00363D4A"/>
    <w:rsid w:val="00363E0F"/>
    <w:rsid w:val="0036421D"/>
    <w:rsid w:val="003645C4"/>
    <w:rsid w:val="00364FB4"/>
    <w:rsid w:val="00365814"/>
    <w:rsid w:val="00365A44"/>
    <w:rsid w:val="00365BD5"/>
    <w:rsid w:val="00365BDB"/>
    <w:rsid w:val="00365C00"/>
    <w:rsid w:val="00365F7E"/>
    <w:rsid w:val="00366057"/>
    <w:rsid w:val="003661CD"/>
    <w:rsid w:val="003663CB"/>
    <w:rsid w:val="00366494"/>
    <w:rsid w:val="003664C4"/>
    <w:rsid w:val="00366A37"/>
    <w:rsid w:val="00366B8B"/>
    <w:rsid w:val="00366D10"/>
    <w:rsid w:val="003670C1"/>
    <w:rsid w:val="0036743D"/>
    <w:rsid w:val="00367676"/>
    <w:rsid w:val="003676E7"/>
    <w:rsid w:val="00367813"/>
    <w:rsid w:val="003701CA"/>
    <w:rsid w:val="003704CF"/>
    <w:rsid w:val="00370AF9"/>
    <w:rsid w:val="00370CF8"/>
    <w:rsid w:val="00370D71"/>
    <w:rsid w:val="00370F69"/>
    <w:rsid w:val="003710AE"/>
    <w:rsid w:val="00371255"/>
    <w:rsid w:val="00371908"/>
    <w:rsid w:val="00371C4A"/>
    <w:rsid w:val="003721E1"/>
    <w:rsid w:val="00372D0F"/>
    <w:rsid w:val="00373254"/>
    <w:rsid w:val="00373473"/>
    <w:rsid w:val="003736CB"/>
    <w:rsid w:val="0037392D"/>
    <w:rsid w:val="0037395A"/>
    <w:rsid w:val="00373B38"/>
    <w:rsid w:val="00373C8D"/>
    <w:rsid w:val="003740EB"/>
    <w:rsid w:val="00374211"/>
    <w:rsid w:val="00374559"/>
    <w:rsid w:val="0037494E"/>
    <w:rsid w:val="00374FA7"/>
    <w:rsid w:val="0037506A"/>
    <w:rsid w:val="003752F4"/>
    <w:rsid w:val="00375A07"/>
    <w:rsid w:val="00375D6E"/>
    <w:rsid w:val="003760D7"/>
    <w:rsid w:val="003765FC"/>
    <w:rsid w:val="00376B12"/>
    <w:rsid w:val="00376B57"/>
    <w:rsid w:val="00376B91"/>
    <w:rsid w:val="00376BC5"/>
    <w:rsid w:val="00376CBD"/>
    <w:rsid w:val="00377070"/>
    <w:rsid w:val="00377299"/>
    <w:rsid w:val="003772E9"/>
    <w:rsid w:val="00377410"/>
    <w:rsid w:val="00377B49"/>
    <w:rsid w:val="00377B57"/>
    <w:rsid w:val="00377D7B"/>
    <w:rsid w:val="00377F90"/>
    <w:rsid w:val="0038003C"/>
    <w:rsid w:val="00380310"/>
    <w:rsid w:val="00380431"/>
    <w:rsid w:val="00380562"/>
    <w:rsid w:val="0038070A"/>
    <w:rsid w:val="00380CE0"/>
    <w:rsid w:val="0038130E"/>
    <w:rsid w:val="00381961"/>
    <w:rsid w:val="00381D8E"/>
    <w:rsid w:val="0038240F"/>
    <w:rsid w:val="00382A4D"/>
    <w:rsid w:val="00382D66"/>
    <w:rsid w:val="0038313E"/>
    <w:rsid w:val="00383583"/>
    <w:rsid w:val="003835DC"/>
    <w:rsid w:val="003835F5"/>
    <w:rsid w:val="00383658"/>
    <w:rsid w:val="00383BC3"/>
    <w:rsid w:val="00384030"/>
    <w:rsid w:val="00384777"/>
    <w:rsid w:val="00384D82"/>
    <w:rsid w:val="00384FDC"/>
    <w:rsid w:val="00385242"/>
    <w:rsid w:val="00385292"/>
    <w:rsid w:val="0038530E"/>
    <w:rsid w:val="00385353"/>
    <w:rsid w:val="0038546E"/>
    <w:rsid w:val="003855EA"/>
    <w:rsid w:val="00385C76"/>
    <w:rsid w:val="00385DF5"/>
    <w:rsid w:val="0038627B"/>
    <w:rsid w:val="0038639C"/>
    <w:rsid w:val="003868BD"/>
    <w:rsid w:val="003868D2"/>
    <w:rsid w:val="0038699F"/>
    <w:rsid w:val="00386A5C"/>
    <w:rsid w:val="00386DA2"/>
    <w:rsid w:val="00386E00"/>
    <w:rsid w:val="00386FBC"/>
    <w:rsid w:val="003876E1"/>
    <w:rsid w:val="00387867"/>
    <w:rsid w:val="00387E1B"/>
    <w:rsid w:val="003905F6"/>
    <w:rsid w:val="0039069E"/>
    <w:rsid w:val="00390920"/>
    <w:rsid w:val="00390A3B"/>
    <w:rsid w:val="00390D4F"/>
    <w:rsid w:val="00391144"/>
    <w:rsid w:val="003912FC"/>
    <w:rsid w:val="00391534"/>
    <w:rsid w:val="00391ED7"/>
    <w:rsid w:val="00392061"/>
    <w:rsid w:val="003920C0"/>
    <w:rsid w:val="0039232B"/>
    <w:rsid w:val="00392606"/>
    <w:rsid w:val="003928D4"/>
    <w:rsid w:val="0039296A"/>
    <w:rsid w:val="00392BEF"/>
    <w:rsid w:val="0039311B"/>
    <w:rsid w:val="00393214"/>
    <w:rsid w:val="00393300"/>
    <w:rsid w:val="0039335A"/>
    <w:rsid w:val="003934DE"/>
    <w:rsid w:val="0039388F"/>
    <w:rsid w:val="00393A5C"/>
    <w:rsid w:val="00393B27"/>
    <w:rsid w:val="00393E54"/>
    <w:rsid w:val="0039400A"/>
    <w:rsid w:val="003943CE"/>
    <w:rsid w:val="003946C5"/>
    <w:rsid w:val="00394800"/>
    <w:rsid w:val="003949E9"/>
    <w:rsid w:val="00394DD6"/>
    <w:rsid w:val="00395103"/>
    <w:rsid w:val="00395AA9"/>
    <w:rsid w:val="00396323"/>
    <w:rsid w:val="0039644A"/>
    <w:rsid w:val="00396525"/>
    <w:rsid w:val="003967A7"/>
    <w:rsid w:val="00396826"/>
    <w:rsid w:val="00396904"/>
    <w:rsid w:val="00396D94"/>
    <w:rsid w:val="00396E4E"/>
    <w:rsid w:val="00397A12"/>
    <w:rsid w:val="00397C47"/>
    <w:rsid w:val="003A00BC"/>
    <w:rsid w:val="003A012A"/>
    <w:rsid w:val="003A06AD"/>
    <w:rsid w:val="003A08E2"/>
    <w:rsid w:val="003A0B18"/>
    <w:rsid w:val="003A176F"/>
    <w:rsid w:val="003A1A53"/>
    <w:rsid w:val="003A200D"/>
    <w:rsid w:val="003A3330"/>
    <w:rsid w:val="003A334F"/>
    <w:rsid w:val="003A3E68"/>
    <w:rsid w:val="003A3F8E"/>
    <w:rsid w:val="003A3FF5"/>
    <w:rsid w:val="003A4598"/>
    <w:rsid w:val="003A46A1"/>
    <w:rsid w:val="003A53F0"/>
    <w:rsid w:val="003A5824"/>
    <w:rsid w:val="003A5F17"/>
    <w:rsid w:val="003A603B"/>
    <w:rsid w:val="003A619C"/>
    <w:rsid w:val="003A71B4"/>
    <w:rsid w:val="003A725B"/>
    <w:rsid w:val="003A73BC"/>
    <w:rsid w:val="003A7496"/>
    <w:rsid w:val="003A79C9"/>
    <w:rsid w:val="003A7D84"/>
    <w:rsid w:val="003A7E18"/>
    <w:rsid w:val="003A7F0A"/>
    <w:rsid w:val="003B035C"/>
    <w:rsid w:val="003B0BA6"/>
    <w:rsid w:val="003B0CC8"/>
    <w:rsid w:val="003B0EB9"/>
    <w:rsid w:val="003B11B5"/>
    <w:rsid w:val="003B1308"/>
    <w:rsid w:val="003B130D"/>
    <w:rsid w:val="003B1583"/>
    <w:rsid w:val="003B2546"/>
    <w:rsid w:val="003B2549"/>
    <w:rsid w:val="003B2626"/>
    <w:rsid w:val="003B2B6B"/>
    <w:rsid w:val="003B2C29"/>
    <w:rsid w:val="003B33BC"/>
    <w:rsid w:val="003B38EE"/>
    <w:rsid w:val="003B3CB1"/>
    <w:rsid w:val="003B3F5A"/>
    <w:rsid w:val="003B3F7C"/>
    <w:rsid w:val="003B40F3"/>
    <w:rsid w:val="003B40F7"/>
    <w:rsid w:val="003B410A"/>
    <w:rsid w:val="003B4201"/>
    <w:rsid w:val="003B47C6"/>
    <w:rsid w:val="003B4A1D"/>
    <w:rsid w:val="003B4B1C"/>
    <w:rsid w:val="003B4BE6"/>
    <w:rsid w:val="003B51D0"/>
    <w:rsid w:val="003B54D9"/>
    <w:rsid w:val="003B58E8"/>
    <w:rsid w:val="003B5E3F"/>
    <w:rsid w:val="003B66FA"/>
    <w:rsid w:val="003B66FE"/>
    <w:rsid w:val="003B6A56"/>
    <w:rsid w:val="003B6A75"/>
    <w:rsid w:val="003B6AD1"/>
    <w:rsid w:val="003B6C59"/>
    <w:rsid w:val="003B6E4D"/>
    <w:rsid w:val="003B7142"/>
    <w:rsid w:val="003B7246"/>
    <w:rsid w:val="003B7F93"/>
    <w:rsid w:val="003C0CD8"/>
    <w:rsid w:val="003C0E87"/>
    <w:rsid w:val="003C12FE"/>
    <w:rsid w:val="003C15D2"/>
    <w:rsid w:val="003C15F8"/>
    <w:rsid w:val="003C1662"/>
    <w:rsid w:val="003C1974"/>
    <w:rsid w:val="003C2086"/>
    <w:rsid w:val="003C212F"/>
    <w:rsid w:val="003C2FBC"/>
    <w:rsid w:val="003C31B0"/>
    <w:rsid w:val="003C3401"/>
    <w:rsid w:val="003C344A"/>
    <w:rsid w:val="003C3822"/>
    <w:rsid w:val="003C38A9"/>
    <w:rsid w:val="003C3BC6"/>
    <w:rsid w:val="003C42AD"/>
    <w:rsid w:val="003C51D3"/>
    <w:rsid w:val="003C51D7"/>
    <w:rsid w:val="003C57BB"/>
    <w:rsid w:val="003C57E7"/>
    <w:rsid w:val="003C5943"/>
    <w:rsid w:val="003C5F6A"/>
    <w:rsid w:val="003C5FB9"/>
    <w:rsid w:val="003C5FCE"/>
    <w:rsid w:val="003C60E6"/>
    <w:rsid w:val="003C6411"/>
    <w:rsid w:val="003C65F3"/>
    <w:rsid w:val="003C6A60"/>
    <w:rsid w:val="003C6B11"/>
    <w:rsid w:val="003C6B46"/>
    <w:rsid w:val="003C71E1"/>
    <w:rsid w:val="003C7623"/>
    <w:rsid w:val="003C7892"/>
    <w:rsid w:val="003C7967"/>
    <w:rsid w:val="003C7C37"/>
    <w:rsid w:val="003C7E72"/>
    <w:rsid w:val="003D031D"/>
    <w:rsid w:val="003D06BF"/>
    <w:rsid w:val="003D0A8F"/>
    <w:rsid w:val="003D0B01"/>
    <w:rsid w:val="003D0DF4"/>
    <w:rsid w:val="003D0F4E"/>
    <w:rsid w:val="003D1163"/>
    <w:rsid w:val="003D1351"/>
    <w:rsid w:val="003D1428"/>
    <w:rsid w:val="003D1607"/>
    <w:rsid w:val="003D18D7"/>
    <w:rsid w:val="003D1E75"/>
    <w:rsid w:val="003D223D"/>
    <w:rsid w:val="003D2274"/>
    <w:rsid w:val="003D229E"/>
    <w:rsid w:val="003D2582"/>
    <w:rsid w:val="003D25B8"/>
    <w:rsid w:val="003D2609"/>
    <w:rsid w:val="003D302F"/>
    <w:rsid w:val="003D33E0"/>
    <w:rsid w:val="003D344C"/>
    <w:rsid w:val="003D34C0"/>
    <w:rsid w:val="003D3541"/>
    <w:rsid w:val="003D37FA"/>
    <w:rsid w:val="003D39E5"/>
    <w:rsid w:val="003D3B6E"/>
    <w:rsid w:val="003D3CC6"/>
    <w:rsid w:val="003D3DA8"/>
    <w:rsid w:val="003D3F21"/>
    <w:rsid w:val="003D3F49"/>
    <w:rsid w:val="003D488E"/>
    <w:rsid w:val="003D4F82"/>
    <w:rsid w:val="003D508B"/>
    <w:rsid w:val="003D57D4"/>
    <w:rsid w:val="003D5932"/>
    <w:rsid w:val="003D5B03"/>
    <w:rsid w:val="003D5DF4"/>
    <w:rsid w:val="003D5E81"/>
    <w:rsid w:val="003D6EE6"/>
    <w:rsid w:val="003D7264"/>
    <w:rsid w:val="003D749F"/>
    <w:rsid w:val="003D74E4"/>
    <w:rsid w:val="003E055C"/>
    <w:rsid w:val="003E07C7"/>
    <w:rsid w:val="003E0F53"/>
    <w:rsid w:val="003E1374"/>
    <w:rsid w:val="003E1671"/>
    <w:rsid w:val="003E1989"/>
    <w:rsid w:val="003E1D9C"/>
    <w:rsid w:val="003E20A6"/>
    <w:rsid w:val="003E21F3"/>
    <w:rsid w:val="003E231A"/>
    <w:rsid w:val="003E2501"/>
    <w:rsid w:val="003E2989"/>
    <w:rsid w:val="003E335D"/>
    <w:rsid w:val="003E339B"/>
    <w:rsid w:val="003E372D"/>
    <w:rsid w:val="003E3BA6"/>
    <w:rsid w:val="003E422C"/>
    <w:rsid w:val="003E44C8"/>
    <w:rsid w:val="003E4708"/>
    <w:rsid w:val="003E4AEF"/>
    <w:rsid w:val="003E4FA9"/>
    <w:rsid w:val="003E5129"/>
    <w:rsid w:val="003E54B9"/>
    <w:rsid w:val="003E5667"/>
    <w:rsid w:val="003E5E66"/>
    <w:rsid w:val="003E65B2"/>
    <w:rsid w:val="003E6C70"/>
    <w:rsid w:val="003E6DD4"/>
    <w:rsid w:val="003E7435"/>
    <w:rsid w:val="003E7B6A"/>
    <w:rsid w:val="003F00A4"/>
    <w:rsid w:val="003F0187"/>
    <w:rsid w:val="003F0208"/>
    <w:rsid w:val="003F022C"/>
    <w:rsid w:val="003F031F"/>
    <w:rsid w:val="003F0FBE"/>
    <w:rsid w:val="003F10A2"/>
    <w:rsid w:val="003F1346"/>
    <w:rsid w:val="003F13CC"/>
    <w:rsid w:val="003F17F1"/>
    <w:rsid w:val="003F185D"/>
    <w:rsid w:val="003F2223"/>
    <w:rsid w:val="003F2554"/>
    <w:rsid w:val="003F30D1"/>
    <w:rsid w:val="003F30EB"/>
    <w:rsid w:val="003F340A"/>
    <w:rsid w:val="003F3505"/>
    <w:rsid w:val="003F36D3"/>
    <w:rsid w:val="003F3B90"/>
    <w:rsid w:val="003F4158"/>
    <w:rsid w:val="003F4191"/>
    <w:rsid w:val="003F4389"/>
    <w:rsid w:val="003F44F2"/>
    <w:rsid w:val="003F46CD"/>
    <w:rsid w:val="003F4E29"/>
    <w:rsid w:val="003F4E87"/>
    <w:rsid w:val="003F58CB"/>
    <w:rsid w:val="003F5913"/>
    <w:rsid w:val="003F6505"/>
    <w:rsid w:val="003F6718"/>
    <w:rsid w:val="003F6857"/>
    <w:rsid w:val="003F7490"/>
    <w:rsid w:val="003F7713"/>
    <w:rsid w:val="003F78E7"/>
    <w:rsid w:val="003F7B93"/>
    <w:rsid w:val="00400473"/>
    <w:rsid w:val="00400708"/>
    <w:rsid w:val="00400775"/>
    <w:rsid w:val="004007AA"/>
    <w:rsid w:val="00400C4E"/>
    <w:rsid w:val="00401122"/>
    <w:rsid w:val="004013A6"/>
    <w:rsid w:val="00401A99"/>
    <w:rsid w:val="00401C44"/>
    <w:rsid w:val="0040206E"/>
    <w:rsid w:val="004025D8"/>
    <w:rsid w:val="004027F5"/>
    <w:rsid w:val="00402832"/>
    <w:rsid w:val="0040285A"/>
    <w:rsid w:val="004029EC"/>
    <w:rsid w:val="00402E04"/>
    <w:rsid w:val="004034EB"/>
    <w:rsid w:val="0040357B"/>
    <w:rsid w:val="00403A55"/>
    <w:rsid w:val="00403C1E"/>
    <w:rsid w:val="00403D51"/>
    <w:rsid w:val="00403F3A"/>
    <w:rsid w:val="00403FC4"/>
    <w:rsid w:val="0040411C"/>
    <w:rsid w:val="004041CE"/>
    <w:rsid w:val="00404299"/>
    <w:rsid w:val="0040438D"/>
    <w:rsid w:val="0040447D"/>
    <w:rsid w:val="0040448B"/>
    <w:rsid w:val="004044EB"/>
    <w:rsid w:val="004048B4"/>
    <w:rsid w:val="00404A1A"/>
    <w:rsid w:val="00404B69"/>
    <w:rsid w:val="00404BDB"/>
    <w:rsid w:val="00404BE0"/>
    <w:rsid w:val="00404E4B"/>
    <w:rsid w:val="004050BB"/>
    <w:rsid w:val="0040535B"/>
    <w:rsid w:val="00405A00"/>
    <w:rsid w:val="00405B37"/>
    <w:rsid w:val="00405CE3"/>
    <w:rsid w:val="00405CE6"/>
    <w:rsid w:val="0040633B"/>
    <w:rsid w:val="0040658B"/>
    <w:rsid w:val="00406CF4"/>
    <w:rsid w:val="00406E27"/>
    <w:rsid w:val="0041010C"/>
    <w:rsid w:val="004102FA"/>
    <w:rsid w:val="00410A0C"/>
    <w:rsid w:val="00410A1F"/>
    <w:rsid w:val="00410AE5"/>
    <w:rsid w:val="00411A81"/>
    <w:rsid w:val="00411CE6"/>
    <w:rsid w:val="00411D8B"/>
    <w:rsid w:val="00412153"/>
    <w:rsid w:val="00412422"/>
    <w:rsid w:val="00412DDD"/>
    <w:rsid w:val="00412FC4"/>
    <w:rsid w:val="00413425"/>
    <w:rsid w:val="00413836"/>
    <w:rsid w:val="004138AA"/>
    <w:rsid w:val="00413B88"/>
    <w:rsid w:val="00413B97"/>
    <w:rsid w:val="00413BFC"/>
    <w:rsid w:val="00413C6D"/>
    <w:rsid w:val="00414073"/>
    <w:rsid w:val="004140AD"/>
    <w:rsid w:val="00414329"/>
    <w:rsid w:val="00414607"/>
    <w:rsid w:val="00414687"/>
    <w:rsid w:val="004146F8"/>
    <w:rsid w:val="00414915"/>
    <w:rsid w:val="0041496F"/>
    <w:rsid w:val="00414C58"/>
    <w:rsid w:val="00414E3F"/>
    <w:rsid w:val="0041551E"/>
    <w:rsid w:val="0041599F"/>
    <w:rsid w:val="00415AEE"/>
    <w:rsid w:val="00416331"/>
    <w:rsid w:val="004163AC"/>
    <w:rsid w:val="0041641B"/>
    <w:rsid w:val="0041683C"/>
    <w:rsid w:val="00416A96"/>
    <w:rsid w:val="00416E14"/>
    <w:rsid w:val="00417107"/>
    <w:rsid w:val="004174CE"/>
    <w:rsid w:val="00417700"/>
    <w:rsid w:val="0042005D"/>
    <w:rsid w:val="00420474"/>
    <w:rsid w:val="00420868"/>
    <w:rsid w:val="004208C2"/>
    <w:rsid w:val="00420F11"/>
    <w:rsid w:val="00421269"/>
    <w:rsid w:val="004212AC"/>
    <w:rsid w:val="004214A3"/>
    <w:rsid w:val="004215AF"/>
    <w:rsid w:val="00421623"/>
    <w:rsid w:val="00421AFC"/>
    <w:rsid w:val="0042213D"/>
    <w:rsid w:val="0042214B"/>
    <w:rsid w:val="00422410"/>
    <w:rsid w:val="0042268D"/>
    <w:rsid w:val="0042332D"/>
    <w:rsid w:val="00423516"/>
    <w:rsid w:val="0042358A"/>
    <w:rsid w:val="004239A1"/>
    <w:rsid w:val="00423AFF"/>
    <w:rsid w:val="00423CC2"/>
    <w:rsid w:val="00424949"/>
    <w:rsid w:val="00424995"/>
    <w:rsid w:val="00424B07"/>
    <w:rsid w:val="00424C95"/>
    <w:rsid w:val="00424D9C"/>
    <w:rsid w:val="00425294"/>
    <w:rsid w:val="004258AC"/>
    <w:rsid w:val="004260CF"/>
    <w:rsid w:val="004261B3"/>
    <w:rsid w:val="004267B8"/>
    <w:rsid w:val="0042689B"/>
    <w:rsid w:val="00426B6C"/>
    <w:rsid w:val="004270EA"/>
    <w:rsid w:val="00427641"/>
    <w:rsid w:val="00427671"/>
    <w:rsid w:val="00430626"/>
    <w:rsid w:val="00430973"/>
    <w:rsid w:val="00430C00"/>
    <w:rsid w:val="00430C56"/>
    <w:rsid w:val="00430DBB"/>
    <w:rsid w:val="00430EE4"/>
    <w:rsid w:val="0043109A"/>
    <w:rsid w:val="004314C8"/>
    <w:rsid w:val="00431AE6"/>
    <w:rsid w:val="00431F2E"/>
    <w:rsid w:val="00432239"/>
    <w:rsid w:val="00432BFC"/>
    <w:rsid w:val="00432C97"/>
    <w:rsid w:val="00433718"/>
    <w:rsid w:val="00433784"/>
    <w:rsid w:val="004337E3"/>
    <w:rsid w:val="00433EC2"/>
    <w:rsid w:val="0043452E"/>
    <w:rsid w:val="00434B6A"/>
    <w:rsid w:val="00434F1A"/>
    <w:rsid w:val="00434F45"/>
    <w:rsid w:val="00435227"/>
    <w:rsid w:val="0043578F"/>
    <w:rsid w:val="004358F6"/>
    <w:rsid w:val="00435F17"/>
    <w:rsid w:val="00436A8E"/>
    <w:rsid w:val="00436D42"/>
    <w:rsid w:val="00436F51"/>
    <w:rsid w:val="0043737C"/>
    <w:rsid w:val="004373A8"/>
    <w:rsid w:val="00437536"/>
    <w:rsid w:val="00437639"/>
    <w:rsid w:val="00437D06"/>
    <w:rsid w:val="0044002F"/>
    <w:rsid w:val="0044098E"/>
    <w:rsid w:val="00440BAE"/>
    <w:rsid w:val="00440E22"/>
    <w:rsid w:val="00441264"/>
    <w:rsid w:val="004412E1"/>
    <w:rsid w:val="00441716"/>
    <w:rsid w:val="00441A96"/>
    <w:rsid w:val="00441C75"/>
    <w:rsid w:val="00442254"/>
    <w:rsid w:val="00442267"/>
    <w:rsid w:val="00442776"/>
    <w:rsid w:val="00442970"/>
    <w:rsid w:val="00442B8F"/>
    <w:rsid w:val="004431A2"/>
    <w:rsid w:val="0044326C"/>
    <w:rsid w:val="00443CDB"/>
    <w:rsid w:val="00443DBF"/>
    <w:rsid w:val="00443F6E"/>
    <w:rsid w:val="004444C7"/>
    <w:rsid w:val="004449D6"/>
    <w:rsid w:val="00444A50"/>
    <w:rsid w:val="00444C01"/>
    <w:rsid w:val="00444C51"/>
    <w:rsid w:val="00444D2A"/>
    <w:rsid w:val="00444D2B"/>
    <w:rsid w:val="00444EE1"/>
    <w:rsid w:val="0044592C"/>
    <w:rsid w:val="00445B7E"/>
    <w:rsid w:val="00445F47"/>
    <w:rsid w:val="00446043"/>
    <w:rsid w:val="004460FB"/>
    <w:rsid w:val="00446131"/>
    <w:rsid w:val="004465B2"/>
    <w:rsid w:val="00446636"/>
    <w:rsid w:val="0044680F"/>
    <w:rsid w:val="0044685E"/>
    <w:rsid w:val="004469AC"/>
    <w:rsid w:val="00446AF2"/>
    <w:rsid w:val="00446B20"/>
    <w:rsid w:val="00446FB1"/>
    <w:rsid w:val="00446FC4"/>
    <w:rsid w:val="004476A4"/>
    <w:rsid w:val="00447C94"/>
    <w:rsid w:val="00450CBC"/>
    <w:rsid w:val="00450E99"/>
    <w:rsid w:val="00451024"/>
    <w:rsid w:val="0045141E"/>
    <w:rsid w:val="0045149E"/>
    <w:rsid w:val="004514E4"/>
    <w:rsid w:val="0045150B"/>
    <w:rsid w:val="004517CA"/>
    <w:rsid w:val="00451852"/>
    <w:rsid w:val="004519FE"/>
    <w:rsid w:val="00451B7D"/>
    <w:rsid w:val="00452585"/>
    <w:rsid w:val="004525A5"/>
    <w:rsid w:val="0045283A"/>
    <w:rsid w:val="00452D96"/>
    <w:rsid w:val="00452E2F"/>
    <w:rsid w:val="004531A9"/>
    <w:rsid w:val="00453562"/>
    <w:rsid w:val="004538CC"/>
    <w:rsid w:val="00453D9F"/>
    <w:rsid w:val="00453F80"/>
    <w:rsid w:val="004540DF"/>
    <w:rsid w:val="004543F4"/>
    <w:rsid w:val="004546BE"/>
    <w:rsid w:val="00454AB0"/>
    <w:rsid w:val="00454BA6"/>
    <w:rsid w:val="00454D27"/>
    <w:rsid w:val="00454EBE"/>
    <w:rsid w:val="00455000"/>
    <w:rsid w:val="004552F9"/>
    <w:rsid w:val="0045553B"/>
    <w:rsid w:val="0045583E"/>
    <w:rsid w:val="00455889"/>
    <w:rsid w:val="00455B91"/>
    <w:rsid w:val="00455ED6"/>
    <w:rsid w:val="00455F8E"/>
    <w:rsid w:val="00455FEE"/>
    <w:rsid w:val="0045605A"/>
    <w:rsid w:val="00456238"/>
    <w:rsid w:val="0045633C"/>
    <w:rsid w:val="004564F1"/>
    <w:rsid w:val="004568E5"/>
    <w:rsid w:val="00456AEC"/>
    <w:rsid w:val="00456DA5"/>
    <w:rsid w:val="00456E4D"/>
    <w:rsid w:val="00456FF3"/>
    <w:rsid w:val="004572C4"/>
    <w:rsid w:val="004574E7"/>
    <w:rsid w:val="00457723"/>
    <w:rsid w:val="00457782"/>
    <w:rsid w:val="004578C0"/>
    <w:rsid w:val="00457BFA"/>
    <w:rsid w:val="00457C00"/>
    <w:rsid w:val="00457F32"/>
    <w:rsid w:val="00457F84"/>
    <w:rsid w:val="00460005"/>
    <w:rsid w:val="0046056C"/>
    <w:rsid w:val="00460683"/>
    <w:rsid w:val="0046085D"/>
    <w:rsid w:val="00460875"/>
    <w:rsid w:val="00460B01"/>
    <w:rsid w:val="00460C21"/>
    <w:rsid w:val="004611C7"/>
    <w:rsid w:val="004612EF"/>
    <w:rsid w:val="00461322"/>
    <w:rsid w:val="004614D8"/>
    <w:rsid w:val="00461630"/>
    <w:rsid w:val="00461916"/>
    <w:rsid w:val="00461D69"/>
    <w:rsid w:val="0046228E"/>
    <w:rsid w:val="004628AD"/>
    <w:rsid w:val="00462BBB"/>
    <w:rsid w:val="00462CFF"/>
    <w:rsid w:val="00463066"/>
    <w:rsid w:val="0046347B"/>
    <w:rsid w:val="00463F7B"/>
    <w:rsid w:val="00464167"/>
    <w:rsid w:val="0046461E"/>
    <w:rsid w:val="00464C73"/>
    <w:rsid w:val="0046508D"/>
    <w:rsid w:val="00465313"/>
    <w:rsid w:val="00465A48"/>
    <w:rsid w:val="00465D36"/>
    <w:rsid w:val="00465F59"/>
    <w:rsid w:val="00466313"/>
    <w:rsid w:val="0046647B"/>
    <w:rsid w:val="004667BB"/>
    <w:rsid w:val="00466C52"/>
    <w:rsid w:val="00466E21"/>
    <w:rsid w:val="00466ED6"/>
    <w:rsid w:val="00467242"/>
    <w:rsid w:val="0046770C"/>
    <w:rsid w:val="004677AB"/>
    <w:rsid w:val="00467887"/>
    <w:rsid w:val="00467B75"/>
    <w:rsid w:val="00467DF4"/>
    <w:rsid w:val="00470023"/>
    <w:rsid w:val="004707E4"/>
    <w:rsid w:val="004709ED"/>
    <w:rsid w:val="00470C61"/>
    <w:rsid w:val="00470D7F"/>
    <w:rsid w:val="004715D1"/>
    <w:rsid w:val="00471C7E"/>
    <w:rsid w:val="00471CDB"/>
    <w:rsid w:val="00471DE7"/>
    <w:rsid w:val="00471EBD"/>
    <w:rsid w:val="00471EF6"/>
    <w:rsid w:val="00472595"/>
    <w:rsid w:val="004728E6"/>
    <w:rsid w:val="00472A5C"/>
    <w:rsid w:val="00472CDD"/>
    <w:rsid w:val="004737AD"/>
    <w:rsid w:val="0047395A"/>
    <w:rsid w:val="00473DD1"/>
    <w:rsid w:val="0047412D"/>
    <w:rsid w:val="0047417D"/>
    <w:rsid w:val="004741A2"/>
    <w:rsid w:val="00474348"/>
    <w:rsid w:val="004745C5"/>
    <w:rsid w:val="004748D3"/>
    <w:rsid w:val="00474BD5"/>
    <w:rsid w:val="00474BF9"/>
    <w:rsid w:val="00474C4E"/>
    <w:rsid w:val="0047522F"/>
    <w:rsid w:val="00475294"/>
    <w:rsid w:val="00475583"/>
    <w:rsid w:val="00475781"/>
    <w:rsid w:val="004757C3"/>
    <w:rsid w:val="00475870"/>
    <w:rsid w:val="004758FA"/>
    <w:rsid w:val="00475921"/>
    <w:rsid w:val="00475B96"/>
    <w:rsid w:val="00475C4C"/>
    <w:rsid w:val="00475F0F"/>
    <w:rsid w:val="0047627D"/>
    <w:rsid w:val="004762AC"/>
    <w:rsid w:val="0047683A"/>
    <w:rsid w:val="00476D25"/>
    <w:rsid w:val="00476EC0"/>
    <w:rsid w:val="00476EE4"/>
    <w:rsid w:val="00476EE6"/>
    <w:rsid w:val="00477119"/>
    <w:rsid w:val="00477699"/>
    <w:rsid w:val="00480137"/>
    <w:rsid w:val="0048053A"/>
    <w:rsid w:val="0048057E"/>
    <w:rsid w:val="004808D6"/>
    <w:rsid w:val="00480911"/>
    <w:rsid w:val="0048099F"/>
    <w:rsid w:val="00480AAE"/>
    <w:rsid w:val="00481138"/>
    <w:rsid w:val="0048136F"/>
    <w:rsid w:val="004816A6"/>
    <w:rsid w:val="0048199E"/>
    <w:rsid w:val="00481AD7"/>
    <w:rsid w:val="00481AEB"/>
    <w:rsid w:val="004821AF"/>
    <w:rsid w:val="0048234E"/>
    <w:rsid w:val="00482592"/>
    <w:rsid w:val="0048268F"/>
    <w:rsid w:val="00482A4C"/>
    <w:rsid w:val="00482D03"/>
    <w:rsid w:val="00483095"/>
    <w:rsid w:val="004831C3"/>
    <w:rsid w:val="004833B8"/>
    <w:rsid w:val="004836E9"/>
    <w:rsid w:val="00483A72"/>
    <w:rsid w:val="00483A99"/>
    <w:rsid w:val="00483FAB"/>
    <w:rsid w:val="00483FC7"/>
    <w:rsid w:val="004843BB"/>
    <w:rsid w:val="00484737"/>
    <w:rsid w:val="00484EDE"/>
    <w:rsid w:val="004850FA"/>
    <w:rsid w:val="00485828"/>
    <w:rsid w:val="00485907"/>
    <w:rsid w:val="00486C5A"/>
    <w:rsid w:val="00486E23"/>
    <w:rsid w:val="00486FDC"/>
    <w:rsid w:val="004870EE"/>
    <w:rsid w:val="0048723F"/>
    <w:rsid w:val="00487782"/>
    <w:rsid w:val="00487A2C"/>
    <w:rsid w:val="00487BC4"/>
    <w:rsid w:val="00487D58"/>
    <w:rsid w:val="004902E5"/>
    <w:rsid w:val="00490351"/>
    <w:rsid w:val="004904AD"/>
    <w:rsid w:val="00490CCB"/>
    <w:rsid w:val="00491A20"/>
    <w:rsid w:val="00491CC4"/>
    <w:rsid w:val="00492095"/>
    <w:rsid w:val="0049236C"/>
    <w:rsid w:val="004925BE"/>
    <w:rsid w:val="00492740"/>
    <w:rsid w:val="00492817"/>
    <w:rsid w:val="00492899"/>
    <w:rsid w:val="004928C5"/>
    <w:rsid w:val="00493053"/>
    <w:rsid w:val="00493A6C"/>
    <w:rsid w:val="00493BDB"/>
    <w:rsid w:val="00493CDE"/>
    <w:rsid w:val="00493E3F"/>
    <w:rsid w:val="00494691"/>
    <w:rsid w:val="004946B8"/>
    <w:rsid w:val="00494C7A"/>
    <w:rsid w:val="00495340"/>
    <w:rsid w:val="00495605"/>
    <w:rsid w:val="00495700"/>
    <w:rsid w:val="00495715"/>
    <w:rsid w:val="004959C2"/>
    <w:rsid w:val="00495B19"/>
    <w:rsid w:val="0049601A"/>
    <w:rsid w:val="00496E69"/>
    <w:rsid w:val="00497326"/>
    <w:rsid w:val="004973F5"/>
    <w:rsid w:val="0049761D"/>
    <w:rsid w:val="0049764F"/>
    <w:rsid w:val="00497876"/>
    <w:rsid w:val="00497DCB"/>
    <w:rsid w:val="00497FBC"/>
    <w:rsid w:val="004A0318"/>
    <w:rsid w:val="004A0588"/>
    <w:rsid w:val="004A0650"/>
    <w:rsid w:val="004A08FD"/>
    <w:rsid w:val="004A09E5"/>
    <w:rsid w:val="004A0AAB"/>
    <w:rsid w:val="004A0B64"/>
    <w:rsid w:val="004A101A"/>
    <w:rsid w:val="004A1123"/>
    <w:rsid w:val="004A1590"/>
    <w:rsid w:val="004A170D"/>
    <w:rsid w:val="004A1B2D"/>
    <w:rsid w:val="004A1E14"/>
    <w:rsid w:val="004A1F03"/>
    <w:rsid w:val="004A204A"/>
    <w:rsid w:val="004A21B4"/>
    <w:rsid w:val="004A23F9"/>
    <w:rsid w:val="004A2A7A"/>
    <w:rsid w:val="004A3271"/>
    <w:rsid w:val="004A3544"/>
    <w:rsid w:val="004A3AA2"/>
    <w:rsid w:val="004A3E5A"/>
    <w:rsid w:val="004A3F16"/>
    <w:rsid w:val="004A47E9"/>
    <w:rsid w:val="004A4919"/>
    <w:rsid w:val="004A4D34"/>
    <w:rsid w:val="004A5331"/>
    <w:rsid w:val="004A5A8E"/>
    <w:rsid w:val="004A5C6C"/>
    <w:rsid w:val="004A66F4"/>
    <w:rsid w:val="004A6937"/>
    <w:rsid w:val="004A6F12"/>
    <w:rsid w:val="004A79A9"/>
    <w:rsid w:val="004A7A27"/>
    <w:rsid w:val="004A7B39"/>
    <w:rsid w:val="004A7B9A"/>
    <w:rsid w:val="004A7C3F"/>
    <w:rsid w:val="004A7FAF"/>
    <w:rsid w:val="004B0883"/>
    <w:rsid w:val="004B0BAD"/>
    <w:rsid w:val="004B0C7C"/>
    <w:rsid w:val="004B0EF9"/>
    <w:rsid w:val="004B0F2D"/>
    <w:rsid w:val="004B138E"/>
    <w:rsid w:val="004B1702"/>
    <w:rsid w:val="004B17B8"/>
    <w:rsid w:val="004B18AF"/>
    <w:rsid w:val="004B1BCC"/>
    <w:rsid w:val="004B259A"/>
    <w:rsid w:val="004B2A45"/>
    <w:rsid w:val="004B2A5B"/>
    <w:rsid w:val="004B2E01"/>
    <w:rsid w:val="004B3342"/>
    <w:rsid w:val="004B3784"/>
    <w:rsid w:val="004B39E7"/>
    <w:rsid w:val="004B3D2E"/>
    <w:rsid w:val="004B3D7A"/>
    <w:rsid w:val="004B3F44"/>
    <w:rsid w:val="004B425F"/>
    <w:rsid w:val="004B4437"/>
    <w:rsid w:val="004B454C"/>
    <w:rsid w:val="004B47C8"/>
    <w:rsid w:val="004B48BE"/>
    <w:rsid w:val="004B48DE"/>
    <w:rsid w:val="004B5029"/>
    <w:rsid w:val="004B5173"/>
    <w:rsid w:val="004B54FC"/>
    <w:rsid w:val="004B5839"/>
    <w:rsid w:val="004B5C76"/>
    <w:rsid w:val="004B5F54"/>
    <w:rsid w:val="004B5F68"/>
    <w:rsid w:val="004B5FDD"/>
    <w:rsid w:val="004B65EA"/>
    <w:rsid w:val="004B6720"/>
    <w:rsid w:val="004B675C"/>
    <w:rsid w:val="004B67A6"/>
    <w:rsid w:val="004B71AC"/>
    <w:rsid w:val="004B7431"/>
    <w:rsid w:val="004B7455"/>
    <w:rsid w:val="004B7C6A"/>
    <w:rsid w:val="004B7EA9"/>
    <w:rsid w:val="004B7F3A"/>
    <w:rsid w:val="004C0673"/>
    <w:rsid w:val="004C079B"/>
    <w:rsid w:val="004C0865"/>
    <w:rsid w:val="004C0BA4"/>
    <w:rsid w:val="004C0F88"/>
    <w:rsid w:val="004C181F"/>
    <w:rsid w:val="004C18E5"/>
    <w:rsid w:val="004C210C"/>
    <w:rsid w:val="004C23B3"/>
    <w:rsid w:val="004C27B2"/>
    <w:rsid w:val="004C2BB2"/>
    <w:rsid w:val="004C2C24"/>
    <w:rsid w:val="004C2E47"/>
    <w:rsid w:val="004C330A"/>
    <w:rsid w:val="004C377E"/>
    <w:rsid w:val="004C3C2C"/>
    <w:rsid w:val="004C3D10"/>
    <w:rsid w:val="004C3D16"/>
    <w:rsid w:val="004C468B"/>
    <w:rsid w:val="004C4DAE"/>
    <w:rsid w:val="004C4F22"/>
    <w:rsid w:val="004C5375"/>
    <w:rsid w:val="004C56CE"/>
    <w:rsid w:val="004C5753"/>
    <w:rsid w:val="004C6040"/>
    <w:rsid w:val="004C60F3"/>
    <w:rsid w:val="004C6228"/>
    <w:rsid w:val="004C630E"/>
    <w:rsid w:val="004C63D5"/>
    <w:rsid w:val="004C6799"/>
    <w:rsid w:val="004C6A57"/>
    <w:rsid w:val="004C6D53"/>
    <w:rsid w:val="004C6E2A"/>
    <w:rsid w:val="004C7000"/>
    <w:rsid w:val="004C7356"/>
    <w:rsid w:val="004C7665"/>
    <w:rsid w:val="004C7684"/>
    <w:rsid w:val="004C79E4"/>
    <w:rsid w:val="004C7AB8"/>
    <w:rsid w:val="004C7B2D"/>
    <w:rsid w:val="004C7BBB"/>
    <w:rsid w:val="004C7EEA"/>
    <w:rsid w:val="004C7F9E"/>
    <w:rsid w:val="004D02B6"/>
    <w:rsid w:val="004D07F4"/>
    <w:rsid w:val="004D0AB9"/>
    <w:rsid w:val="004D0C63"/>
    <w:rsid w:val="004D0DF7"/>
    <w:rsid w:val="004D15FE"/>
    <w:rsid w:val="004D17B5"/>
    <w:rsid w:val="004D17FD"/>
    <w:rsid w:val="004D217A"/>
    <w:rsid w:val="004D21E3"/>
    <w:rsid w:val="004D2222"/>
    <w:rsid w:val="004D2316"/>
    <w:rsid w:val="004D2375"/>
    <w:rsid w:val="004D2599"/>
    <w:rsid w:val="004D273B"/>
    <w:rsid w:val="004D2A52"/>
    <w:rsid w:val="004D2BB8"/>
    <w:rsid w:val="004D2C0E"/>
    <w:rsid w:val="004D2F91"/>
    <w:rsid w:val="004D31DA"/>
    <w:rsid w:val="004D331E"/>
    <w:rsid w:val="004D36D1"/>
    <w:rsid w:val="004D3ED9"/>
    <w:rsid w:val="004D3EFA"/>
    <w:rsid w:val="004D4419"/>
    <w:rsid w:val="004D44EA"/>
    <w:rsid w:val="004D4765"/>
    <w:rsid w:val="004D4A92"/>
    <w:rsid w:val="004D4AE6"/>
    <w:rsid w:val="004D4CCF"/>
    <w:rsid w:val="004D570B"/>
    <w:rsid w:val="004D5EF2"/>
    <w:rsid w:val="004D5F38"/>
    <w:rsid w:val="004D686D"/>
    <w:rsid w:val="004D6A08"/>
    <w:rsid w:val="004D6A24"/>
    <w:rsid w:val="004D6BBD"/>
    <w:rsid w:val="004D6BE7"/>
    <w:rsid w:val="004D6C0C"/>
    <w:rsid w:val="004D6C94"/>
    <w:rsid w:val="004D70E1"/>
    <w:rsid w:val="004D726E"/>
    <w:rsid w:val="004D7299"/>
    <w:rsid w:val="004D787B"/>
    <w:rsid w:val="004D7A27"/>
    <w:rsid w:val="004E00CB"/>
    <w:rsid w:val="004E029A"/>
    <w:rsid w:val="004E07F2"/>
    <w:rsid w:val="004E0A42"/>
    <w:rsid w:val="004E0B4C"/>
    <w:rsid w:val="004E0D31"/>
    <w:rsid w:val="004E0DB3"/>
    <w:rsid w:val="004E0E7F"/>
    <w:rsid w:val="004E0F41"/>
    <w:rsid w:val="004E1B67"/>
    <w:rsid w:val="004E1E83"/>
    <w:rsid w:val="004E204E"/>
    <w:rsid w:val="004E22E4"/>
    <w:rsid w:val="004E243B"/>
    <w:rsid w:val="004E281C"/>
    <w:rsid w:val="004E2820"/>
    <w:rsid w:val="004E2C15"/>
    <w:rsid w:val="004E3315"/>
    <w:rsid w:val="004E3697"/>
    <w:rsid w:val="004E3830"/>
    <w:rsid w:val="004E3F43"/>
    <w:rsid w:val="004E49CD"/>
    <w:rsid w:val="004E4D96"/>
    <w:rsid w:val="004E4FA7"/>
    <w:rsid w:val="004E5293"/>
    <w:rsid w:val="004E58F0"/>
    <w:rsid w:val="004E5A1A"/>
    <w:rsid w:val="004E60F2"/>
    <w:rsid w:val="004E6387"/>
    <w:rsid w:val="004E645E"/>
    <w:rsid w:val="004E6692"/>
    <w:rsid w:val="004E6751"/>
    <w:rsid w:val="004E6A1D"/>
    <w:rsid w:val="004E6C89"/>
    <w:rsid w:val="004E71B4"/>
    <w:rsid w:val="004E71F8"/>
    <w:rsid w:val="004E7495"/>
    <w:rsid w:val="004E76A0"/>
    <w:rsid w:val="004F005D"/>
    <w:rsid w:val="004F0297"/>
    <w:rsid w:val="004F0402"/>
    <w:rsid w:val="004F0437"/>
    <w:rsid w:val="004F06B9"/>
    <w:rsid w:val="004F06F9"/>
    <w:rsid w:val="004F0812"/>
    <w:rsid w:val="004F091A"/>
    <w:rsid w:val="004F0AED"/>
    <w:rsid w:val="004F13E5"/>
    <w:rsid w:val="004F145F"/>
    <w:rsid w:val="004F1E71"/>
    <w:rsid w:val="004F1F5C"/>
    <w:rsid w:val="004F21DC"/>
    <w:rsid w:val="004F2316"/>
    <w:rsid w:val="004F23D2"/>
    <w:rsid w:val="004F2974"/>
    <w:rsid w:val="004F2CB2"/>
    <w:rsid w:val="004F2E42"/>
    <w:rsid w:val="004F2FB5"/>
    <w:rsid w:val="004F3170"/>
    <w:rsid w:val="004F357D"/>
    <w:rsid w:val="004F36C4"/>
    <w:rsid w:val="004F38A0"/>
    <w:rsid w:val="004F39C8"/>
    <w:rsid w:val="004F3B02"/>
    <w:rsid w:val="004F3B4C"/>
    <w:rsid w:val="004F4087"/>
    <w:rsid w:val="004F437D"/>
    <w:rsid w:val="004F4567"/>
    <w:rsid w:val="004F4700"/>
    <w:rsid w:val="004F4843"/>
    <w:rsid w:val="004F48A9"/>
    <w:rsid w:val="004F4A76"/>
    <w:rsid w:val="004F4D9D"/>
    <w:rsid w:val="004F515C"/>
    <w:rsid w:val="004F57EF"/>
    <w:rsid w:val="004F591B"/>
    <w:rsid w:val="004F5A89"/>
    <w:rsid w:val="004F5DE0"/>
    <w:rsid w:val="004F64F3"/>
    <w:rsid w:val="004F6A5E"/>
    <w:rsid w:val="004F7052"/>
    <w:rsid w:val="004F70A9"/>
    <w:rsid w:val="004F7365"/>
    <w:rsid w:val="004F7741"/>
    <w:rsid w:val="005004B8"/>
    <w:rsid w:val="005004E0"/>
    <w:rsid w:val="005009B2"/>
    <w:rsid w:val="00500AC9"/>
    <w:rsid w:val="00500BE3"/>
    <w:rsid w:val="00500D1B"/>
    <w:rsid w:val="00501280"/>
    <w:rsid w:val="005019FB"/>
    <w:rsid w:val="00501D03"/>
    <w:rsid w:val="005026C0"/>
    <w:rsid w:val="00502BE7"/>
    <w:rsid w:val="00502BF2"/>
    <w:rsid w:val="00502EEE"/>
    <w:rsid w:val="00503BFD"/>
    <w:rsid w:val="00504016"/>
    <w:rsid w:val="00504393"/>
    <w:rsid w:val="00504501"/>
    <w:rsid w:val="005048B8"/>
    <w:rsid w:val="00504940"/>
    <w:rsid w:val="00504B0C"/>
    <w:rsid w:val="0050508B"/>
    <w:rsid w:val="0050521F"/>
    <w:rsid w:val="00505559"/>
    <w:rsid w:val="00505675"/>
    <w:rsid w:val="0050574D"/>
    <w:rsid w:val="005057D8"/>
    <w:rsid w:val="00505BBD"/>
    <w:rsid w:val="00505BD4"/>
    <w:rsid w:val="00505E37"/>
    <w:rsid w:val="0050609E"/>
    <w:rsid w:val="0050615F"/>
    <w:rsid w:val="00506239"/>
    <w:rsid w:val="00506712"/>
    <w:rsid w:val="005069BD"/>
    <w:rsid w:val="005069DA"/>
    <w:rsid w:val="00506AE1"/>
    <w:rsid w:val="00506BEE"/>
    <w:rsid w:val="00506DCC"/>
    <w:rsid w:val="00507039"/>
    <w:rsid w:val="005073B0"/>
    <w:rsid w:val="0050776B"/>
    <w:rsid w:val="0050798B"/>
    <w:rsid w:val="00507A3C"/>
    <w:rsid w:val="00507D84"/>
    <w:rsid w:val="00510381"/>
    <w:rsid w:val="005104DF"/>
    <w:rsid w:val="005108CB"/>
    <w:rsid w:val="00510E89"/>
    <w:rsid w:val="005111A4"/>
    <w:rsid w:val="00511643"/>
    <w:rsid w:val="00511ADA"/>
    <w:rsid w:val="00511C34"/>
    <w:rsid w:val="00511DE8"/>
    <w:rsid w:val="00511F97"/>
    <w:rsid w:val="005122C8"/>
    <w:rsid w:val="005128FC"/>
    <w:rsid w:val="00512ABD"/>
    <w:rsid w:val="00513405"/>
    <w:rsid w:val="005140A8"/>
    <w:rsid w:val="005140D0"/>
    <w:rsid w:val="0051432C"/>
    <w:rsid w:val="00514EC5"/>
    <w:rsid w:val="00515619"/>
    <w:rsid w:val="005156A3"/>
    <w:rsid w:val="005159B7"/>
    <w:rsid w:val="00515D56"/>
    <w:rsid w:val="005160D0"/>
    <w:rsid w:val="0051646B"/>
    <w:rsid w:val="0051676A"/>
    <w:rsid w:val="00516927"/>
    <w:rsid w:val="00516CD2"/>
    <w:rsid w:val="0051707C"/>
    <w:rsid w:val="00517496"/>
    <w:rsid w:val="00517BA2"/>
    <w:rsid w:val="00517CDE"/>
    <w:rsid w:val="00520113"/>
    <w:rsid w:val="0052024E"/>
    <w:rsid w:val="005205F4"/>
    <w:rsid w:val="00520916"/>
    <w:rsid w:val="00520922"/>
    <w:rsid w:val="00520B82"/>
    <w:rsid w:val="00521252"/>
    <w:rsid w:val="005214CF"/>
    <w:rsid w:val="0052190F"/>
    <w:rsid w:val="005219FF"/>
    <w:rsid w:val="00521BDA"/>
    <w:rsid w:val="00522491"/>
    <w:rsid w:val="00522AB4"/>
    <w:rsid w:val="00522AE4"/>
    <w:rsid w:val="00522C0F"/>
    <w:rsid w:val="005230B6"/>
    <w:rsid w:val="005230C2"/>
    <w:rsid w:val="0052317A"/>
    <w:rsid w:val="0052364D"/>
    <w:rsid w:val="00523AB2"/>
    <w:rsid w:val="005243AE"/>
    <w:rsid w:val="005247B0"/>
    <w:rsid w:val="0052483E"/>
    <w:rsid w:val="005248CB"/>
    <w:rsid w:val="00525068"/>
    <w:rsid w:val="005251F3"/>
    <w:rsid w:val="00525382"/>
    <w:rsid w:val="005254D6"/>
    <w:rsid w:val="00525A05"/>
    <w:rsid w:val="00525DA5"/>
    <w:rsid w:val="005266F7"/>
    <w:rsid w:val="00526746"/>
    <w:rsid w:val="005267E0"/>
    <w:rsid w:val="005267FD"/>
    <w:rsid w:val="00526A6B"/>
    <w:rsid w:val="00526EF1"/>
    <w:rsid w:val="00526F19"/>
    <w:rsid w:val="0052752A"/>
    <w:rsid w:val="005277AA"/>
    <w:rsid w:val="0053013C"/>
    <w:rsid w:val="00530689"/>
    <w:rsid w:val="0053086E"/>
    <w:rsid w:val="00530B47"/>
    <w:rsid w:val="00530E13"/>
    <w:rsid w:val="005316C7"/>
    <w:rsid w:val="0053180C"/>
    <w:rsid w:val="00531DE2"/>
    <w:rsid w:val="0053201B"/>
    <w:rsid w:val="00532265"/>
    <w:rsid w:val="00532BFE"/>
    <w:rsid w:val="0053330D"/>
    <w:rsid w:val="00533323"/>
    <w:rsid w:val="00533512"/>
    <w:rsid w:val="00533625"/>
    <w:rsid w:val="00533693"/>
    <w:rsid w:val="00533703"/>
    <w:rsid w:val="00533B8D"/>
    <w:rsid w:val="00533C06"/>
    <w:rsid w:val="00533CB2"/>
    <w:rsid w:val="00533D0B"/>
    <w:rsid w:val="00533E91"/>
    <w:rsid w:val="00533EF7"/>
    <w:rsid w:val="00534291"/>
    <w:rsid w:val="005344CE"/>
    <w:rsid w:val="005345F8"/>
    <w:rsid w:val="005346CB"/>
    <w:rsid w:val="0053491C"/>
    <w:rsid w:val="0053498A"/>
    <w:rsid w:val="00534BE2"/>
    <w:rsid w:val="00534E16"/>
    <w:rsid w:val="00534E87"/>
    <w:rsid w:val="00534EBB"/>
    <w:rsid w:val="005351CE"/>
    <w:rsid w:val="005353C3"/>
    <w:rsid w:val="00535562"/>
    <w:rsid w:val="0053589B"/>
    <w:rsid w:val="00536750"/>
    <w:rsid w:val="00536D29"/>
    <w:rsid w:val="00536D39"/>
    <w:rsid w:val="00537040"/>
    <w:rsid w:val="00537056"/>
    <w:rsid w:val="005373B7"/>
    <w:rsid w:val="00537558"/>
    <w:rsid w:val="005378B5"/>
    <w:rsid w:val="00537A2D"/>
    <w:rsid w:val="00537A51"/>
    <w:rsid w:val="00537CA7"/>
    <w:rsid w:val="0054043B"/>
    <w:rsid w:val="005404FC"/>
    <w:rsid w:val="00540769"/>
    <w:rsid w:val="005408E9"/>
    <w:rsid w:val="005408FB"/>
    <w:rsid w:val="005409DF"/>
    <w:rsid w:val="00540D57"/>
    <w:rsid w:val="00540E4E"/>
    <w:rsid w:val="00540E7D"/>
    <w:rsid w:val="00541554"/>
    <w:rsid w:val="005415EB"/>
    <w:rsid w:val="005416C9"/>
    <w:rsid w:val="005421B4"/>
    <w:rsid w:val="005422CE"/>
    <w:rsid w:val="00542516"/>
    <w:rsid w:val="0054253D"/>
    <w:rsid w:val="00542782"/>
    <w:rsid w:val="00542DF5"/>
    <w:rsid w:val="00543502"/>
    <w:rsid w:val="005437F4"/>
    <w:rsid w:val="00543A80"/>
    <w:rsid w:val="00543E9D"/>
    <w:rsid w:val="005443DF"/>
    <w:rsid w:val="005445D8"/>
    <w:rsid w:val="00544A4A"/>
    <w:rsid w:val="00544C4D"/>
    <w:rsid w:val="00544F90"/>
    <w:rsid w:val="0054503F"/>
    <w:rsid w:val="0054583A"/>
    <w:rsid w:val="0054599A"/>
    <w:rsid w:val="00545FF5"/>
    <w:rsid w:val="00546088"/>
    <w:rsid w:val="00546540"/>
    <w:rsid w:val="005468ED"/>
    <w:rsid w:val="005471D8"/>
    <w:rsid w:val="005472D5"/>
    <w:rsid w:val="005474BC"/>
    <w:rsid w:val="0054780E"/>
    <w:rsid w:val="00550745"/>
    <w:rsid w:val="005507B8"/>
    <w:rsid w:val="00550B52"/>
    <w:rsid w:val="00550C27"/>
    <w:rsid w:val="005510E7"/>
    <w:rsid w:val="00551BB1"/>
    <w:rsid w:val="00551D89"/>
    <w:rsid w:val="00552140"/>
    <w:rsid w:val="0055234B"/>
    <w:rsid w:val="005526F9"/>
    <w:rsid w:val="005529EB"/>
    <w:rsid w:val="00553383"/>
    <w:rsid w:val="00553396"/>
    <w:rsid w:val="005535F0"/>
    <w:rsid w:val="00553741"/>
    <w:rsid w:val="0055375A"/>
    <w:rsid w:val="005538EC"/>
    <w:rsid w:val="005542E2"/>
    <w:rsid w:val="0055470D"/>
    <w:rsid w:val="0055499C"/>
    <w:rsid w:val="00554B47"/>
    <w:rsid w:val="00554D05"/>
    <w:rsid w:val="0055564D"/>
    <w:rsid w:val="00555680"/>
    <w:rsid w:val="00555778"/>
    <w:rsid w:val="0055598F"/>
    <w:rsid w:val="00555AE8"/>
    <w:rsid w:val="00555AEB"/>
    <w:rsid w:val="00555D73"/>
    <w:rsid w:val="00555EAB"/>
    <w:rsid w:val="00555F4E"/>
    <w:rsid w:val="00556764"/>
    <w:rsid w:val="00556FFE"/>
    <w:rsid w:val="0055736B"/>
    <w:rsid w:val="00557478"/>
    <w:rsid w:val="00557553"/>
    <w:rsid w:val="00557933"/>
    <w:rsid w:val="005579B5"/>
    <w:rsid w:val="00560110"/>
    <w:rsid w:val="00560406"/>
    <w:rsid w:val="00560529"/>
    <w:rsid w:val="00560BDF"/>
    <w:rsid w:val="00560C2E"/>
    <w:rsid w:val="00560C49"/>
    <w:rsid w:val="0056104F"/>
    <w:rsid w:val="005611BF"/>
    <w:rsid w:val="0056134B"/>
    <w:rsid w:val="00561769"/>
    <w:rsid w:val="005617B1"/>
    <w:rsid w:val="00561A22"/>
    <w:rsid w:val="00562056"/>
    <w:rsid w:val="00562142"/>
    <w:rsid w:val="00562405"/>
    <w:rsid w:val="005626E9"/>
    <w:rsid w:val="00562776"/>
    <w:rsid w:val="0056293A"/>
    <w:rsid w:val="00562BB8"/>
    <w:rsid w:val="00563056"/>
    <w:rsid w:val="0056306D"/>
    <w:rsid w:val="00563253"/>
    <w:rsid w:val="0056349E"/>
    <w:rsid w:val="00563674"/>
    <w:rsid w:val="00563B96"/>
    <w:rsid w:val="00563DCB"/>
    <w:rsid w:val="00564514"/>
    <w:rsid w:val="00564601"/>
    <w:rsid w:val="00564A73"/>
    <w:rsid w:val="00564C35"/>
    <w:rsid w:val="0056601A"/>
    <w:rsid w:val="00566186"/>
    <w:rsid w:val="005667DB"/>
    <w:rsid w:val="005669C3"/>
    <w:rsid w:val="00566BF8"/>
    <w:rsid w:val="00567045"/>
    <w:rsid w:val="005670D2"/>
    <w:rsid w:val="0056715B"/>
    <w:rsid w:val="005674CA"/>
    <w:rsid w:val="00567547"/>
    <w:rsid w:val="005675BC"/>
    <w:rsid w:val="005675DA"/>
    <w:rsid w:val="0056764C"/>
    <w:rsid w:val="005676D4"/>
    <w:rsid w:val="00567901"/>
    <w:rsid w:val="005679BD"/>
    <w:rsid w:val="00567C4C"/>
    <w:rsid w:val="00567CAF"/>
    <w:rsid w:val="00567D6C"/>
    <w:rsid w:val="00567E14"/>
    <w:rsid w:val="00567F7C"/>
    <w:rsid w:val="0057058B"/>
    <w:rsid w:val="005708C0"/>
    <w:rsid w:val="005709A2"/>
    <w:rsid w:val="00571277"/>
    <w:rsid w:val="005714E4"/>
    <w:rsid w:val="005715A1"/>
    <w:rsid w:val="00571868"/>
    <w:rsid w:val="00571B14"/>
    <w:rsid w:val="00571BAC"/>
    <w:rsid w:val="00572310"/>
    <w:rsid w:val="005723F2"/>
    <w:rsid w:val="00572C32"/>
    <w:rsid w:val="00572EFA"/>
    <w:rsid w:val="0057308A"/>
    <w:rsid w:val="00573252"/>
    <w:rsid w:val="00573330"/>
    <w:rsid w:val="005735E2"/>
    <w:rsid w:val="00573653"/>
    <w:rsid w:val="0057405A"/>
    <w:rsid w:val="00574098"/>
    <w:rsid w:val="005744BF"/>
    <w:rsid w:val="00574D1F"/>
    <w:rsid w:val="00574F8E"/>
    <w:rsid w:val="00575240"/>
    <w:rsid w:val="00575A5E"/>
    <w:rsid w:val="00575D37"/>
    <w:rsid w:val="00575D77"/>
    <w:rsid w:val="00575E3C"/>
    <w:rsid w:val="00575ECD"/>
    <w:rsid w:val="00575FD9"/>
    <w:rsid w:val="005770AD"/>
    <w:rsid w:val="005771AD"/>
    <w:rsid w:val="005771CE"/>
    <w:rsid w:val="005772A4"/>
    <w:rsid w:val="00577A80"/>
    <w:rsid w:val="00577AC5"/>
    <w:rsid w:val="00577C99"/>
    <w:rsid w:val="00577CC1"/>
    <w:rsid w:val="00577CC3"/>
    <w:rsid w:val="0058012D"/>
    <w:rsid w:val="00580504"/>
    <w:rsid w:val="00580743"/>
    <w:rsid w:val="00580E71"/>
    <w:rsid w:val="00580E95"/>
    <w:rsid w:val="005811BE"/>
    <w:rsid w:val="0058135A"/>
    <w:rsid w:val="00581510"/>
    <w:rsid w:val="00581706"/>
    <w:rsid w:val="00581BCE"/>
    <w:rsid w:val="00581F80"/>
    <w:rsid w:val="00582171"/>
    <w:rsid w:val="00582283"/>
    <w:rsid w:val="005825AF"/>
    <w:rsid w:val="0058289A"/>
    <w:rsid w:val="00582E35"/>
    <w:rsid w:val="00582FF3"/>
    <w:rsid w:val="00583508"/>
    <w:rsid w:val="00583E1A"/>
    <w:rsid w:val="005840C6"/>
    <w:rsid w:val="00584193"/>
    <w:rsid w:val="005842E5"/>
    <w:rsid w:val="0058440F"/>
    <w:rsid w:val="0058466E"/>
    <w:rsid w:val="005848AA"/>
    <w:rsid w:val="00585085"/>
    <w:rsid w:val="005850ED"/>
    <w:rsid w:val="0058521F"/>
    <w:rsid w:val="00585992"/>
    <w:rsid w:val="00585BE1"/>
    <w:rsid w:val="00585D9A"/>
    <w:rsid w:val="005865ED"/>
    <w:rsid w:val="005866D5"/>
    <w:rsid w:val="005874EC"/>
    <w:rsid w:val="0058758C"/>
    <w:rsid w:val="005877EF"/>
    <w:rsid w:val="00587831"/>
    <w:rsid w:val="00587F76"/>
    <w:rsid w:val="00590276"/>
    <w:rsid w:val="00590288"/>
    <w:rsid w:val="0059037E"/>
    <w:rsid w:val="00590E1F"/>
    <w:rsid w:val="00590E51"/>
    <w:rsid w:val="00590E6C"/>
    <w:rsid w:val="00590FA9"/>
    <w:rsid w:val="005912F3"/>
    <w:rsid w:val="0059136F"/>
    <w:rsid w:val="005916D4"/>
    <w:rsid w:val="0059187C"/>
    <w:rsid w:val="00591935"/>
    <w:rsid w:val="00591AE8"/>
    <w:rsid w:val="00591EA8"/>
    <w:rsid w:val="00591F2D"/>
    <w:rsid w:val="00592093"/>
    <w:rsid w:val="005922A7"/>
    <w:rsid w:val="00592423"/>
    <w:rsid w:val="00592662"/>
    <w:rsid w:val="00592969"/>
    <w:rsid w:val="00592C2B"/>
    <w:rsid w:val="00592EC5"/>
    <w:rsid w:val="00593633"/>
    <w:rsid w:val="00593858"/>
    <w:rsid w:val="005939ED"/>
    <w:rsid w:val="00593D3E"/>
    <w:rsid w:val="00594DCE"/>
    <w:rsid w:val="00595403"/>
    <w:rsid w:val="0059553D"/>
    <w:rsid w:val="005955F3"/>
    <w:rsid w:val="00595E74"/>
    <w:rsid w:val="00595EB6"/>
    <w:rsid w:val="0059610D"/>
    <w:rsid w:val="00596485"/>
    <w:rsid w:val="00596BEE"/>
    <w:rsid w:val="00596FBE"/>
    <w:rsid w:val="00597394"/>
    <w:rsid w:val="005974E2"/>
    <w:rsid w:val="005977F8"/>
    <w:rsid w:val="00597899"/>
    <w:rsid w:val="005978A5"/>
    <w:rsid w:val="00597D2E"/>
    <w:rsid w:val="00597F19"/>
    <w:rsid w:val="005A019A"/>
    <w:rsid w:val="005A034C"/>
    <w:rsid w:val="005A099C"/>
    <w:rsid w:val="005A0A9B"/>
    <w:rsid w:val="005A0DE3"/>
    <w:rsid w:val="005A0F89"/>
    <w:rsid w:val="005A109E"/>
    <w:rsid w:val="005A1829"/>
    <w:rsid w:val="005A1B52"/>
    <w:rsid w:val="005A1B9F"/>
    <w:rsid w:val="005A1BC5"/>
    <w:rsid w:val="005A1C9C"/>
    <w:rsid w:val="005A1D89"/>
    <w:rsid w:val="005A1FCF"/>
    <w:rsid w:val="005A2046"/>
    <w:rsid w:val="005A249A"/>
    <w:rsid w:val="005A25BC"/>
    <w:rsid w:val="005A283D"/>
    <w:rsid w:val="005A2920"/>
    <w:rsid w:val="005A2B97"/>
    <w:rsid w:val="005A2CCC"/>
    <w:rsid w:val="005A33C1"/>
    <w:rsid w:val="005A3A34"/>
    <w:rsid w:val="005A3D6D"/>
    <w:rsid w:val="005A3DA3"/>
    <w:rsid w:val="005A42F9"/>
    <w:rsid w:val="005A4307"/>
    <w:rsid w:val="005A4402"/>
    <w:rsid w:val="005A484C"/>
    <w:rsid w:val="005A4C68"/>
    <w:rsid w:val="005A4CF9"/>
    <w:rsid w:val="005A4DAA"/>
    <w:rsid w:val="005A5297"/>
    <w:rsid w:val="005A5A82"/>
    <w:rsid w:val="005A5AD4"/>
    <w:rsid w:val="005A6691"/>
    <w:rsid w:val="005A6D46"/>
    <w:rsid w:val="005A718D"/>
    <w:rsid w:val="005A7393"/>
    <w:rsid w:val="005A78AB"/>
    <w:rsid w:val="005A7C27"/>
    <w:rsid w:val="005B02AD"/>
    <w:rsid w:val="005B0358"/>
    <w:rsid w:val="005B0B22"/>
    <w:rsid w:val="005B0DDE"/>
    <w:rsid w:val="005B0E93"/>
    <w:rsid w:val="005B0EA3"/>
    <w:rsid w:val="005B1028"/>
    <w:rsid w:val="005B15AB"/>
    <w:rsid w:val="005B1E0A"/>
    <w:rsid w:val="005B1E27"/>
    <w:rsid w:val="005B21A1"/>
    <w:rsid w:val="005B230A"/>
    <w:rsid w:val="005B25CE"/>
    <w:rsid w:val="005B28AE"/>
    <w:rsid w:val="005B320C"/>
    <w:rsid w:val="005B3CC6"/>
    <w:rsid w:val="005B3D02"/>
    <w:rsid w:val="005B3D8B"/>
    <w:rsid w:val="005B3FAE"/>
    <w:rsid w:val="005B45B7"/>
    <w:rsid w:val="005B476F"/>
    <w:rsid w:val="005B4AC6"/>
    <w:rsid w:val="005B5A84"/>
    <w:rsid w:val="005B5AB4"/>
    <w:rsid w:val="005B5E9A"/>
    <w:rsid w:val="005B61A9"/>
    <w:rsid w:val="005B65BC"/>
    <w:rsid w:val="005B67D7"/>
    <w:rsid w:val="005B681F"/>
    <w:rsid w:val="005B6E14"/>
    <w:rsid w:val="005B75F5"/>
    <w:rsid w:val="005B7CAD"/>
    <w:rsid w:val="005B7EE4"/>
    <w:rsid w:val="005B7F70"/>
    <w:rsid w:val="005C034D"/>
    <w:rsid w:val="005C0763"/>
    <w:rsid w:val="005C09C2"/>
    <w:rsid w:val="005C19DA"/>
    <w:rsid w:val="005C1A4D"/>
    <w:rsid w:val="005C1F20"/>
    <w:rsid w:val="005C1F3E"/>
    <w:rsid w:val="005C205F"/>
    <w:rsid w:val="005C20ED"/>
    <w:rsid w:val="005C2186"/>
    <w:rsid w:val="005C2546"/>
    <w:rsid w:val="005C2781"/>
    <w:rsid w:val="005C2942"/>
    <w:rsid w:val="005C2984"/>
    <w:rsid w:val="005C2A60"/>
    <w:rsid w:val="005C2AAB"/>
    <w:rsid w:val="005C2B85"/>
    <w:rsid w:val="005C2DBD"/>
    <w:rsid w:val="005C2DFB"/>
    <w:rsid w:val="005C3025"/>
    <w:rsid w:val="005C381F"/>
    <w:rsid w:val="005C399F"/>
    <w:rsid w:val="005C3AE2"/>
    <w:rsid w:val="005C3B07"/>
    <w:rsid w:val="005C3DC1"/>
    <w:rsid w:val="005C45C3"/>
    <w:rsid w:val="005C4669"/>
    <w:rsid w:val="005C46C7"/>
    <w:rsid w:val="005C4A1A"/>
    <w:rsid w:val="005C4C7A"/>
    <w:rsid w:val="005C4EFB"/>
    <w:rsid w:val="005C53C4"/>
    <w:rsid w:val="005C59CA"/>
    <w:rsid w:val="005C5A2C"/>
    <w:rsid w:val="005C5C80"/>
    <w:rsid w:val="005C5CE9"/>
    <w:rsid w:val="005C5F18"/>
    <w:rsid w:val="005C6123"/>
    <w:rsid w:val="005C63DB"/>
    <w:rsid w:val="005C7207"/>
    <w:rsid w:val="005C74DC"/>
    <w:rsid w:val="005C785F"/>
    <w:rsid w:val="005C7A2C"/>
    <w:rsid w:val="005D0035"/>
    <w:rsid w:val="005D0CAA"/>
    <w:rsid w:val="005D1844"/>
    <w:rsid w:val="005D1949"/>
    <w:rsid w:val="005D1B2E"/>
    <w:rsid w:val="005D1D61"/>
    <w:rsid w:val="005D20FC"/>
    <w:rsid w:val="005D22C6"/>
    <w:rsid w:val="005D22F0"/>
    <w:rsid w:val="005D249A"/>
    <w:rsid w:val="005D26A8"/>
    <w:rsid w:val="005D2943"/>
    <w:rsid w:val="005D299F"/>
    <w:rsid w:val="005D31B6"/>
    <w:rsid w:val="005D3271"/>
    <w:rsid w:val="005D3B54"/>
    <w:rsid w:val="005D3C63"/>
    <w:rsid w:val="005D3E66"/>
    <w:rsid w:val="005D44EA"/>
    <w:rsid w:val="005D47F0"/>
    <w:rsid w:val="005D48B8"/>
    <w:rsid w:val="005D5106"/>
    <w:rsid w:val="005D5469"/>
    <w:rsid w:val="005D57DA"/>
    <w:rsid w:val="005D5F16"/>
    <w:rsid w:val="005D6814"/>
    <w:rsid w:val="005D6903"/>
    <w:rsid w:val="005D6D68"/>
    <w:rsid w:val="005D76CB"/>
    <w:rsid w:val="005E0899"/>
    <w:rsid w:val="005E0C33"/>
    <w:rsid w:val="005E119C"/>
    <w:rsid w:val="005E182C"/>
    <w:rsid w:val="005E1972"/>
    <w:rsid w:val="005E1FDC"/>
    <w:rsid w:val="005E2471"/>
    <w:rsid w:val="005E2A2B"/>
    <w:rsid w:val="005E2C9B"/>
    <w:rsid w:val="005E33EF"/>
    <w:rsid w:val="005E36E3"/>
    <w:rsid w:val="005E3B21"/>
    <w:rsid w:val="005E3CA1"/>
    <w:rsid w:val="005E3DE5"/>
    <w:rsid w:val="005E41D5"/>
    <w:rsid w:val="005E4619"/>
    <w:rsid w:val="005E4646"/>
    <w:rsid w:val="005E46BD"/>
    <w:rsid w:val="005E48A3"/>
    <w:rsid w:val="005E4C20"/>
    <w:rsid w:val="005E4E6B"/>
    <w:rsid w:val="005E4EB5"/>
    <w:rsid w:val="005E4F6C"/>
    <w:rsid w:val="005E52F3"/>
    <w:rsid w:val="005E5E17"/>
    <w:rsid w:val="005E6222"/>
    <w:rsid w:val="005E636D"/>
    <w:rsid w:val="005E65DF"/>
    <w:rsid w:val="005E6C9E"/>
    <w:rsid w:val="005E70B7"/>
    <w:rsid w:val="005E7299"/>
    <w:rsid w:val="005E7509"/>
    <w:rsid w:val="005E7AF8"/>
    <w:rsid w:val="005E7F13"/>
    <w:rsid w:val="005F001D"/>
    <w:rsid w:val="005F007E"/>
    <w:rsid w:val="005F05A4"/>
    <w:rsid w:val="005F0967"/>
    <w:rsid w:val="005F09D8"/>
    <w:rsid w:val="005F0BF6"/>
    <w:rsid w:val="005F0D12"/>
    <w:rsid w:val="005F13E0"/>
    <w:rsid w:val="005F1663"/>
    <w:rsid w:val="005F173F"/>
    <w:rsid w:val="005F19AC"/>
    <w:rsid w:val="005F1D25"/>
    <w:rsid w:val="005F1D8F"/>
    <w:rsid w:val="005F1DA3"/>
    <w:rsid w:val="005F245A"/>
    <w:rsid w:val="005F262D"/>
    <w:rsid w:val="005F2B66"/>
    <w:rsid w:val="005F2CD1"/>
    <w:rsid w:val="005F2E22"/>
    <w:rsid w:val="005F2EAE"/>
    <w:rsid w:val="005F3063"/>
    <w:rsid w:val="005F31F4"/>
    <w:rsid w:val="005F3478"/>
    <w:rsid w:val="005F36FD"/>
    <w:rsid w:val="005F377B"/>
    <w:rsid w:val="005F3C56"/>
    <w:rsid w:val="005F3C59"/>
    <w:rsid w:val="005F3DD9"/>
    <w:rsid w:val="005F49DD"/>
    <w:rsid w:val="005F4B81"/>
    <w:rsid w:val="005F4CEC"/>
    <w:rsid w:val="005F4DA6"/>
    <w:rsid w:val="005F4E70"/>
    <w:rsid w:val="005F4F97"/>
    <w:rsid w:val="005F5393"/>
    <w:rsid w:val="005F53B5"/>
    <w:rsid w:val="005F599D"/>
    <w:rsid w:val="005F59E4"/>
    <w:rsid w:val="005F5E6C"/>
    <w:rsid w:val="005F6144"/>
    <w:rsid w:val="005F623D"/>
    <w:rsid w:val="005F634E"/>
    <w:rsid w:val="005F6609"/>
    <w:rsid w:val="005F6659"/>
    <w:rsid w:val="005F6769"/>
    <w:rsid w:val="005F6BF3"/>
    <w:rsid w:val="005F6C12"/>
    <w:rsid w:val="005F7002"/>
    <w:rsid w:val="005F72AF"/>
    <w:rsid w:val="005F7332"/>
    <w:rsid w:val="005F73B7"/>
    <w:rsid w:val="005F7775"/>
    <w:rsid w:val="005F79B6"/>
    <w:rsid w:val="006000F3"/>
    <w:rsid w:val="0060039F"/>
    <w:rsid w:val="006006AE"/>
    <w:rsid w:val="0060083A"/>
    <w:rsid w:val="00600853"/>
    <w:rsid w:val="00600C38"/>
    <w:rsid w:val="00600F31"/>
    <w:rsid w:val="006017E9"/>
    <w:rsid w:val="00601AEB"/>
    <w:rsid w:val="00601B58"/>
    <w:rsid w:val="00601D4E"/>
    <w:rsid w:val="00601DAF"/>
    <w:rsid w:val="006021B8"/>
    <w:rsid w:val="006026FB"/>
    <w:rsid w:val="00602707"/>
    <w:rsid w:val="00602AA4"/>
    <w:rsid w:val="00602FAC"/>
    <w:rsid w:val="00603053"/>
    <w:rsid w:val="006034CA"/>
    <w:rsid w:val="0060473C"/>
    <w:rsid w:val="00604A54"/>
    <w:rsid w:val="00604A8C"/>
    <w:rsid w:val="00604AE9"/>
    <w:rsid w:val="00604B0B"/>
    <w:rsid w:val="00604CBE"/>
    <w:rsid w:val="00605146"/>
    <w:rsid w:val="006051D5"/>
    <w:rsid w:val="006052AA"/>
    <w:rsid w:val="006058DA"/>
    <w:rsid w:val="00605D69"/>
    <w:rsid w:val="00605DC1"/>
    <w:rsid w:val="00605EBA"/>
    <w:rsid w:val="00606A9D"/>
    <w:rsid w:val="0060736E"/>
    <w:rsid w:val="00607712"/>
    <w:rsid w:val="00607796"/>
    <w:rsid w:val="00607E60"/>
    <w:rsid w:val="006103E6"/>
    <w:rsid w:val="00610647"/>
    <w:rsid w:val="006106B0"/>
    <w:rsid w:val="00610766"/>
    <w:rsid w:val="006109B7"/>
    <w:rsid w:val="00610D3D"/>
    <w:rsid w:val="006110C2"/>
    <w:rsid w:val="0061143B"/>
    <w:rsid w:val="00611512"/>
    <w:rsid w:val="006119BA"/>
    <w:rsid w:val="006119E7"/>
    <w:rsid w:val="00611C77"/>
    <w:rsid w:val="00611E17"/>
    <w:rsid w:val="006120C3"/>
    <w:rsid w:val="006120DE"/>
    <w:rsid w:val="006126BF"/>
    <w:rsid w:val="006129DF"/>
    <w:rsid w:val="00612E42"/>
    <w:rsid w:val="00612E52"/>
    <w:rsid w:val="006134F0"/>
    <w:rsid w:val="006137D5"/>
    <w:rsid w:val="00613C47"/>
    <w:rsid w:val="006140CC"/>
    <w:rsid w:val="006142A1"/>
    <w:rsid w:val="006142F7"/>
    <w:rsid w:val="006146A4"/>
    <w:rsid w:val="00614914"/>
    <w:rsid w:val="0061495A"/>
    <w:rsid w:val="00614A24"/>
    <w:rsid w:val="00614C4C"/>
    <w:rsid w:val="006150DF"/>
    <w:rsid w:val="006154A9"/>
    <w:rsid w:val="0061569F"/>
    <w:rsid w:val="00615B68"/>
    <w:rsid w:val="00615BAB"/>
    <w:rsid w:val="00616037"/>
    <w:rsid w:val="00616482"/>
    <w:rsid w:val="00616B06"/>
    <w:rsid w:val="00616F03"/>
    <w:rsid w:val="00616F79"/>
    <w:rsid w:val="00616FCA"/>
    <w:rsid w:val="006178C1"/>
    <w:rsid w:val="0061791A"/>
    <w:rsid w:val="00617A60"/>
    <w:rsid w:val="00617BC2"/>
    <w:rsid w:val="00617C00"/>
    <w:rsid w:val="00617D24"/>
    <w:rsid w:val="0062050D"/>
    <w:rsid w:val="00621131"/>
    <w:rsid w:val="006214A8"/>
    <w:rsid w:val="00621781"/>
    <w:rsid w:val="006218C0"/>
    <w:rsid w:val="00621A37"/>
    <w:rsid w:val="00621EF9"/>
    <w:rsid w:val="00621FC4"/>
    <w:rsid w:val="00622068"/>
    <w:rsid w:val="00622537"/>
    <w:rsid w:val="0062257E"/>
    <w:rsid w:val="0062271D"/>
    <w:rsid w:val="00622E90"/>
    <w:rsid w:val="00623015"/>
    <w:rsid w:val="006237D3"/>
    <w:rsid w:val="00623831"/>
    <w:rsid w:val="00623AB9"/>
    <w:rsid w:val="00623F15"/>
    <w:rsid w:val="006241CA"/>
    <w:rsid w:val="0062439E"/>
    <w:rsid w:val="006246B5"/>
    <w:rsid w:val="0062485C"/>
    <w:rsid w:val="00624B3E"/>
    <w:rsid w:val="006250B0"/>
    <w:rsid w:val="0062543B"/>
    <w:rsid w:val="006257F4"/>
    <w:rsid w:val="00626602"/>
    <w:rsid w:val="00626A7B"/>
    <w:rsid w:val="0062718B"/>
    <w:rsid w:val="006273FF"/>
    <w:rsid w:val="00627568"/>
    <w:rsid w:val="00630039"/>
    <w:rsid w:val="00630366"/>
    <w:rsid w:val="00630520"/>
    <w:rsid w:val="0063055B"/>
    <w:rsid w:val="00630693"/>
    <w:rsid w:val="0063144D"/>
    <w:rsid w:val="006314BC"/>
    <w:rsid w:val="00631512"/>
    <w:rsid w:val="00631B1B"/>
    <w:rsid w:val="00631C1A"/>
    <w:rsid w:val="00631DD0"/>
    <w:rsid w:val="00632021"/>
    <w:rsid w:val="006321D4"/>
    <w:rsid w:val="00632388"/>
    <w:rsid w:val="0063240A"/>
    <w:rsid w:val="006328B7"/>
    <w:rsid w:val="00633595"/>
    <w:rsid w:val="00633B4F"/>
    <w:rsid w:val="006349EA"/>
    <w:rsid w:val="006358C4"/>
    <w:rsid w:val="006358D2"/>
    <w:rsid w:val="00635B43"/>
    <w:rsid w:val="00635C45"/>
    <w:rsid w:val="00636179"/>
    <w:rsid w:val="00636263"/>
    <w:rsid w:val="00636542"/>
    <w:rsid w:val="00636762"/>
    <w:rsid w:val="00636827"/>
    <w:rsid w:val="00636E74"/>
    <w:rsid w:val="006370E7"/>
    <w:rsid w:val="0063738F"/>
    <w:rsid w:val="00637A3F"/>
    <w:rsid w:val="00637B36"/>
    <w:rsid w:val="00637E06"/>
    <w:rsid w:val="00640079"/>
    <w:rsid w:val="0064047C"/>
    <w:rsid w:val="006405F3"/>
    <w:rsid w:val="00640AF2"/>
    <w:rsid w:val="00640C91"/>
    <w:rsid w:val="0064154C"/>
    <w:rsid w:val="006416E9"/>
    <w:rsid w:val="006419CD"/>
    <w:rsid w:val="00641A32"/>
    <w:rsid w:val="00641BBF"/>
    <w:rsid w:val="00641F0C"/>
    <w:rsid w:val="0064207F"/>
    <w:rsid w:val="0064218E"/>
    <w:rsid w:val="006423D6"/>
    <w:rsid w:val="00642740"/>
    <w:rsid w:val="006428A1"/>
    <w:rsid w:val="0064297B"/>
    <w:rsid w:val="00642A20"/>
    <w:rsid w:val="00642FF0"/>
    <w:rsid w:val="0064317E"/>
    <w:rsid w:val="0064329E"/>
    <w:rsid w:val="00643536"/>
    <w:rsid w:val="00643574"/>
    <w:rsid w:val="006437B2"/>
    <w:rsid w:val="0064397D"/>
    <w:rsid w:val="00643C32"/>
    <w:rsid w:val="00643D1B"/>
    <w:rsid w:val="00643FB4"/>
    <w:rsid w:val="0064414C"/>
    <w:rsid w:val="00644165"/>
    <w:rsid w:val="00644FCC"/>
    <w:rsid w:val="00645A87"/>
    <w:rsid w:val="00645CEE"/>
    <w:rsid w:val="00645EF5"/>
    <w:rsid w:val="006467CA"/>
    <w:rsid w:val="00646B68"/>
    <w:rsid w:val="00646D32"/>
    <w:rsid w:val="00646E3E"/>
    <w:rsid w:val="00646F0B"/>
    <w:rsid w:val="0064704F"/>
    <w:rsid w:val="0064776F"/>
    <w:rsid w:val="00647960"/>
    <w:rsid w:val="00647973"/>
    <w:rsid w:val="00650261"/>
    <w:rsid w:val="006506D6"/>
    <w:rsid w:val="006508F6"/>
    <w:rsid w:val="00650A56"/>
    <w:rsid w:val="006510BF"/>
    <w:rsid w:val="00651370"/>
    <w:rsid w:val="00651539"/>
    <w:rsid w:val="00651633"/>
    <w:rsid w:val="006516D7"/>
    <w:rsid w:val="006518A4"/>
    <w:rsid w:val="0065195A"/>
    <w:rsid w:val="006522D4"/>
    <w:rsid w:val="006524D5"/>
    <w:rsid w:val="00652692"/>
    <w:rsid w:val="0065270F"/>
    <w:rsid w:val="00653218"/>
    <w:rsid w:val="006534B5"/>
    <w:rsid w:val="006534FB"/>
    <w:rsid w:val="00653693"/>
    <w:rsid w:val="006537E1"/>
    <w:rsid w:val="006538AF"/>
    <w:rsid w:val="006538DF"/>
    <w:rsid w:val="00653A87"/>
    <w:rsid w:val="00653D44"/>
    <w:rsid w:val="00653F49"/>
    <w:rsid w:val="00653F6A"/>
    <w:rsid w:val="00654123"/>
    <w:rsid w:val="00654442"/>
    <w:rsid w:val="006544E9"/>
    <w:rsid w:val="00654530"/>
    <w:rsid w:val="00654D36"/>
    <w:rsid w:val="00654EF9"/>
    <w:rsid w:val="0065592D"/>
    <w:rsid w:val="00655A3D"/>
    <w:rsid w:val="00655A70"/>
    <w:rsid w:val="00655E26"/>
    <w:rsid w:val="00655F39"/>
    <w:rsid w:val="0065646A"/>
    <w:rsid w:val="00656557"/>
    <w:rsid w:val="006566D6"/>
    <w:rsid w:val="00656989"/>
    <w:rsid w:val="00656A75"/>
    <w:rsid w:val="006570D5"/>
    <w:rsid w:val="0065756A"/>
    <w:rsid w:val="00657AFE"/>
    <w:rsid w:val="00657E2D"/>
    <w:rsid w:val="00657FE5"/>
    <w:rsid w:val="00660231"/>
    <w:rsid w:val="00660CE4"/>
    <w:rsid w:val="00661431"/>
    <w:rsid w:val="006614FE"/>
    <w:rsid w:val="00661AF8"/>
    <w:rsid w:val="00661B15"/>
    <w:rsid w:val="00661C07"/>
    <w:rsid w:val="006626A1"/>
    <w:rsid w:val="00662860"/>
    <w:rsid w:val="0066300E"/>
    <w:rsid w:val="006638CA"/>
    <w:rsid w:val="00663A27"/>
    <w:rsid w:val="00663D61"/>
    <w:rsid w:val="00663E30"/>
    <w:rsid w:val="006643E3"/>
    <w:rsid w:val="006645AC"/>
    <w:rsid w:val="00664DF6"/>
    <w:rsid w:val="0066515A"/>
    <w:rsid w:val="006651A9"/>
    <w:rsid w:val="006655C2"/>
    <w:rsid w:val="00665887"/>
    <w:rsid w:val="00665941"/>
    <w:rsid w:val="0066598E"/>
    <w:rsid w:val="00665A57"/>
    <w:rsid w:val="00665F94"/>
    <w:rsid w:val="006665A8"/>
    <w:rsid w:val="0066694B"/>
    <w:rsid w:val="006674F6"/>
    <w:rsid w:val="006676A7"/>
    <w:rsid w:val="0066787D"/>
    <w:rsid w:val="0066793F"/>
    <w:rsid w:val="00667A9A"/>
    <w:rsid w:val="00667DF0"/>
    <w:rsid w:val="00667DF5"/>
    <w:rsid w:val="00670145"/>
    <w:rsid w:val="00670401"/>
    <w:rsid w:val="0067054C"/>
    <w:rsid w:val="006709EE"/>
    <w:rsid w:val="00670CA3"/>
    <w:rsid w:val="00670E04"/>
    <w:rsid w:val="00670FF9"/>
    <w:rsid w:val="0067122C"/>
    <w:rsid w:val="006712A1"/>
    <w:rsid w:val="00671810"/>
    <w:rsid w:val="006719FE"/>
    <w:rsid w:val="00671DC7"/>
    <w:rsid w:val="00671DCB"/>
    <w:rsid w:val="006720A1"/>
    <w:rsid w:val="006721DF"/>
    <w:rsid w:val="0067232C"/>
    <w:rsid w:val="00672467"/>
    <w:rsid w:val="006724E1"/>
    <w:rsid w:val="00672763"/>
    <w:rsid w:val="006728A1"/>
    <w:rsid w:val="00672BE3"/>
    <w:rsid w:val="00672DD9"/>
    <w:rsid w:val="00672F80"/>
    <w:rsid w:val="006731D3"/>
    <w:rsid w:val="00673313"/>
    <w:rsid w:val="00673FD1"/>
    <w:rsid w:val="006746CA"/>
    <w:rsid w:val="0067525A"/>
    <w:rsid w:val="00675ED6"/>
    <w:rsid w:val="0067608D"/>
    <w:rsid w:val="00676389"/>
    <w:rsid w:val="00676BF9"/>
    <w:rsid w:val="00676D3D"/>
    <w:rsid w:val="00676DB1"/>
    <w:rsid w:val="00676F15"/>
    <w:rsid w:val="0067760B"/>
    <w:rsid w:val="00677736"/>
    <w:rsid w:val="00677A53"/>
    <w:rsid w:val="00677E65"/>
    <w:rsid w:val="00680256"/>
    <w:rsid w:val="0068055A"/>
    <w:rsid w:val="006807E3"/>
    <w:rsid w:val="00680849"/>
    <w:rsid w:val="00680AF4"/>
    <w:rsid w:val="00680D81"/>
    <w:rsid w:val="00680E17"/>
    <w:rsid w:val="0068125C"/>
    <w:rsid w:val="00681539"/>
    <w:rsid w:val="006816E1"/>
    <w:rsid w:val="00681738"/>
    <w:rsid w:val="0068199B"/>
    <w:rsid w:val="00681B3A"/>
    <w:rsid w:val="00681BC7"/>
    <w:rsid w:val="00681DDA"/>
    <w:rsid w:val="00681E14"/>
    <w:rsid w:val="006820EB"/>
    <w:rsid w:val="0068263F"/>
    <w:rsid w:val="00682D68"/>
    <w:rsid w:val="00682FE4"/>
    <w:rsid w:val="006830A0"/>
    <w:rsid w:val="00683455"/>
    <w:rsid w:val="00683A34"/>
    <w:rsid w:val="00683F48"/>
    <w:rsid w:val="0068402A"/>
    <w:rsid w:val="00684524"/>
    <w:rsid w:val="006849B8"/>
    <w:rsid w:val="00685032"/>
    <w:rsid w:val="00685127"/>
    <w:rsid w:val="0068572B"/>
    <w:rsid w:val="006858EE"/>
    <w:rsid w:val="00685B46"/>
    <w:rsid w:val="00685F2A"/>
    <w:rsid w:val="00686090"/>
    <w:rsid w:val="00686193"/>
    <w:rsid w:val="00686251"/>
    <w:rsid w:val="00686321"/>
    <w:rsid w:val="00686DD2"/>
    <w:rsid w:val="006870C3"/>
    <w:rsid w:val="006872AB"/>
    <w:rsid w:val="0068790E"/>
    <w:rsid w:val="00690762"/>
    <w:rsid w:val="00690937"/>
    <w:rsid w:val="00690BC9"/>
    <w:rsid w:val="00690D91"/>
    <w:rsid w:val="00690E89"/>
    <w:rsid w:val="00691002"/>
    <w:rsid w:val="006910FE"/>
    <w:rsid w:val="00691451"/>
    <w:rsid w:val="006921F3"/>
    <w:rsid w:val="00692463"/>
    <w:rsid w:val="0069269F"/>
    <w:rsid w:val="00692864"/>
    <w:rsid w:val="00692A5F"/>
    <w:rsid w:val="00692A7D"/>
    <w:rsid w:val="00693014"/>
    <w:rsid w:val="006931DC"/>
    <w:rsid w:val="006935F9"/>
    <w:rsid w:val="00693756"/>
    <w:rsid w:val="006938D6"/>
    <w:rsid w:val="00693A7E"/>
    <w:rsid w:val="00693D44"/>
    <w:rsid w:val="00693DD6"/>
    <w:rsid w:val="00693EF6"/>
    <w:rsid w:val="00693F8B"/>
    <w:rsid w:val="0069400A"/>
    <w:rsid w:val="00694073"/>
    <w:rsid w:val="0069438F"/>
    <w:rsid w:val="0069459A"/>
    <w:rsid w:val="00694C6A"/>
    <w:rsid w:val="00694F6B"/>
    <w:rsid w:val="006952C8"/>
    <w:rsid w:val="00695773"/>
    <w:rsid w:val="00695BB0"/>
    <w:rsid w:val="00695BDE"/>
    <w:rsid w:val="00695E31"/>
    <w:rsid w:val="00696695"/>
    <w:rsid w:val="00696C42"/>
    <w:rsid w:val="00696FB5"/>
    <w:rsid w:val="00696FC8"/>
    <w:rsid w:val="006974E4"/>
    <w:rsid w:val="00697561"/>
    <w:rsid w:val="006977A9"/>
    <w:rsid w:val="00697C77"/>
    <w:rsid w:val="006A02F2"/>
    <w:rsid w:val="006A06C5"/>
    <w:rsid w:val="006A0D35"/>
    <w:rsid w:val="006A10A4"/>
    <w:rsid w:val="006A1771"/>
    <w:rsid w:val="006A1D13"/>
    <w:rsid w:val="006A1E63"/>
    <w:rsid w:val="006A268B"/>
    <w:rsid w:val="006A2691"/>
    <w:rsid w:val="006A2805"/>
    <w:rsid w:val="006A2990"/>
    <w:rsid w:val="006A2F6C"/>
    <w:rsid w:val="006A3232"/>
    <w:rsid w:val="006A3332"/>
    <w:rsid w:val="006A356D"/>
    <w:rsid w:val="006A3CBC"/>
    <w:rsid w:val="006A3FB6"/>
    <w:rsid w:val="006A447C"/>
    <w:rsid w:val="006A4590"/>
    <w:rsid w:val="006A466A"/>
    <w:rsid w:val="006A4932"/>
    <w:rsid w:val="006A4937"/>
    <w:rsid w:val="006A49B7"/>
    <w:rsid w:val="006A4EEB"/>
    <w:rsid w:val="006A5056"/>
    <w:rsid w:val="006A5097"/>
    <w:rsid w:val="006A51EC"/>
    <w:rsid w:val="006A54E3"/>
    <w:rsid w:val="006A5E61"/>
    <w:rsid w:val="006A5E90"/>
    <w:rsid w:val="006A5E93"/>
    <w:rsid w:val="006A60AA"/>
    <w:rsid w:val="006A62F9"/>
    <w:rsid w:val="006A6C3C"/>
    <w:rsid w:val="006A6E89"/>
    <w:rsid w:val="006A733B"/>
    <w:rsid w:val="006A7672"/>
    <w:rsid w:val="006B011D"/>
    <w:rsid w:val="006B06CB"/>
    <w:rsid w:val="006B0AB3"/>
    <w:rsid w:val="006B1016"/>
    <w:rsid w:val="006B1A95"/>
    <w:rsid w:val="006B20C4"/>
    <w:rsid w:val="006B21AC"/>
    <w:rsid w:val="006B2696"/>
    <w:rsid w:val="006B26A2"/>
    <w:rsid w:val="006B26BE"/>
    <w:rsid w:val="006B2D12"/>
    <w:rsid w:val="006B2DCF"/>
    <w:rsid w:val="006B3521"/>
    <w:rsid w:val="006B387D"/>
    <w:rsid w:val="006B3DA0"/>
    <w:rsid w:val="006B405C"/>
    <w:rsid w:val="006B436A"/>
    <w:rsid w:val="006B45BF"/>
    <w:rsid w:val="006B4A30"/>
    <w:rsid w:val="006B4AD1"/>
    <w:rsid w:val="006B4DAA"/>
    <w:rsid w:val="006B4EEC"/>
    <w:rsid w:val="006B5021"/>
    <w:rsid w:val="006B517A"/>
    <w:rsid w:val="006B5E99"/>
    <w:rsid w:val="006B6268"/>
    <w:rsid w:val="006B636F"/>
    <w:rsid w:val="006B641D"/>
    <w:rsid w:val="006B6518"/>
    <w:rsid w:val="006B66E0"/>
    <w:rsid w:val="006B694E"/>
    <w:rsid w:val="006B6B31"/>
    <w:rsid w:val="006B6FC8"/>
    <w:rsid w:val="006B70DF"/>
    <w:rsid w:val="006B72C6"/>
    <w:rsid w:val="006B7832"/>
    <w:rsid w:val="006B787C"/>
    <w:rsid w:val="006B794E"/>
    <w:rsid w:val="006B7E23"/>
    <w:rsid w:val="006C026B"/>
    <w:rsid w:val="006C0330"/>
    <w:rsid w:val="006C0495"/>
    <w:rsid w:val="006C0913"/>
    <w:rsid w:val="006C155D"/>
    <w:rsid w:val="006C16DC"/>
    <w:rsid w:val="006C1A33"/>
    <w:rsid w:val="006C2284"/>
    <w:rsid w:val="006C2358"/>
    <w:rsid w:val="006C2723"/>
    <w:rsid w:val="006C2E01"/>
    <w:rsid w:val="006C3072"/>
    <w:rsid w:val="006C33A4"/>
    <w:rsid w:val="006C3479"/>
    <w:rsid w:val="006C3D8E"/>
    <w:rsid w:val="006C3EB3"/>
    <w:rsid w:val="006C42EC"/>
    <w:rsid w:val="006C4822"/>
    <w:rsid w:val="006C4CBE"/>
    <w:rsid w:val="006C4F54"/>
    <w:rsid w:val="006C513D"/>
    <w:rsid w:val="006C53C1"/>
    <w:rsid w:val="006C55B1"/>
    <w:rsid w:val="006C5724"/>
    <w:rsid w:val="006C5784"/>
    <w:rsid w:val="006C5797"/>
    <w:rsid w:val="006C5CA9"/>
    <w:rsid w:val="006C6479"/>
    <w:rsid w:val="006C6676"/>
    <w:rsid w:val="006C668B"/>
    <w:rsid w:val="006C6CC9"/>
    <w:rsid w:val="006C6D86"/>
    <w:rsid w:val="006C749C"/>
    <w:rsid w:val="006C759A"/>
    <w:rsid w:val="006C7A31"/>
    <w:rsid w:val="006C7EC7"/>
    <w:rsid w:val="006D00CF"/>
    <w:rsid w:val="006D0483"/>
    <w:rsid w:val="006D0613"/>
    <w:rsid w:val="006D0861"/>
    <w:rsid w:val="006D0A3F"/>
    <w:rsid w:val="006D0EA2"/>
    <w:rsid w:val="006D0EDD"/>
    <w:rsid w:val="006D1289"/>
    <w:rsid w:val="006D1B16"/>
    <w:rsid w:val="006D1B19"/>
    <w:rsid w:val="006D204D"/>
    <w:rsid w:val="006D291E"/>
    <w:rsid w:val="006D2D15"/>
    <w:rsid w:val="006D2FA8"/>
    <w:rsid w:val="006D3016"/>
    <w:rsid w:val="006D3667"/>
    <w:rsid w:val="006D3994"/>
    <w:rsid w:val="006D45FE"/>
    <w:rsid w:val="006D4714"/>
    <w:rsid w:val="006D4C27"/>
    <w:rsid w:val="006D4C41"/>
    <w:rsid w:val="006D5223"/>
    <w:rsid w:val="006D55E8"/>
    <w:rsid w:val="006D586C"/>
    <w:rsid w:val="006D5957"/>
    <w:rsid w:val="006D5BE2"/>
    <w:rsid w:val="006D5C6A"/>
    <w:rsid w:val="006D5CBA"/>
    <w:rsid w:val="006D6315"/>
    <w:rsid w:val="006D6672"/>
    <w:rsid w:val="006D6760"/>
    <w:rsid w:val="006D75BE"/>
    <w:rsid w:val="006D7D1A"/>
    <w:rsid w:val="006E02A4"/>
    <w:rsid w:val="006E03D2"/>
    <w:rsid w:val="006E0612"/>
    <w:rsid w:val="006E08F2"/>
    <w:rsid w:val="006E0B05"/>
    <w:rsid w:val="006E0DD3"/>
    <w:rsid w:val="006E1A38"/>
    <w:rsid w:val="006E1A89"/>
    <w:rsid w:val="006E2080"/>
    <w:rsid w:val="006E26F2"/>
    <w:rsid w:val="006E2D1F"/>
    <w:rsid w:val="006E2D3D"/>
    <w:rsid w:val="006E2EFA"/>
    <w:rsid w:val="006E2F18"/>
    <w:rsid w:val="006E30D3"/>
    <w:rsid w:val="006E36C2"/>
    <w:rsid w:val="006E375C"/>
    <w:rsid w:val="006E3768"/>
    <w:rsid w:val="006E3823"/>
    <w:rsid w:val="006E39B7"/>
    <w:rsid w:val="006E3BEC"/>
    <w:rsid w:val="006E3E0F"/>
    <w:rsid w:val="006E44FA"/>
    <w:rsid w:val="006E4571"/>
    <w:rsid w:val="006E46AF"/>
    <w:rsid w:val="006E4880"/>
    <w:rsid w:val="006E525B"/>
    <w:rsid w:val="006E53CB"/>
    <w:rsid w:val="006E5A79"/>
    <w:rsid w:val="006E5B0D"/>
    <w:rsid w:val="006E6245"/>
    <w:rsid w:val="006E6391"/>
    <w:rsid w:val="006E6BC6"/>
    <w:rsid w:val="006E6E0A"/>
    <w:rsid w:val="006E6EF9"/>
    <w:rsid w:val="006E78A5"/>
    <w:rsid w:val="006E7918"/>
    <w:rsid w:val="006E7A7F"/>
    <w:rsid w:val="006E7F82"/>
    <w:rsid w:val="006F02D5"/>
    <w:rsid w:val="006F0305"/>
    <w:rsid w:val="006F03D9"/>
    <w:rsid w:val="006F0425"/>
    <w:rsid w:val="006F0538"/>
    <w:rsid w:val="006F059F"/>
    <w:rsid w:val="006F060C"/>
    <w:rsid w:val="006F09EF"/>
    <w:rsid w:val="006F0CE3"/>
    <w:rsid w:val="006F0E04"/>
    <w:rsid w:val="006F1061"/>
    <w:rsid w:val="006F162D"/>
    <w:rsid w:val="006F1E61"/>
    <w:rsid w:val="006F2385"/>
    <w:rsid w:val="006F26B4"/>
    <w:rsid w:val="006F270B"/>
    <w:rsid w:val="006F2BFB"/>
    <w:rsid w:val="006F341D"/>
    <w:rsid w:val="006F3BEA"/>
    <w:rsid w:val="006F4057"/>
    <w:rsid w:val="006F40E6"/>
    <w:rsid w:val="006F41E7"/>
    <w:rsid w:val="006F452F"/>
    <w:rsid w:val="006F523B"/>
    <w:rsid w:val="006F5301"/>
    <w:rsid w:val="006F5541"/>
    <w:rsid w:val="006F5793"/>
    <w:rsid w:val="006F5D38"/>
    <w:rsid w:val="006F5FE2"/>
    <w:rsid w:val="006F6180"/>
    <w:rsid w:val="006F626C"/>
    <w:rsid w:val="006F690D"/>
    <w:rsid w:val="006F6C6C"/>
    <w:rsid w:val="006F6DC6"/>
    <w:rsid w:val="006F7524"/>
    <w:rsid w:val="006F7C8F"/>
    <w:rsid w:val="00700013"/>
    <w:rsid w:val="007000C7"/>
    <w:rsid w:val="007000D0"/>
    <w:rsid w:val="0070098D"/>
    <w:rsid w:val="00700B7F"/>
    <w:rsid w:val="00700C30"/>
    <w:rsid w:val="00700DD1"/>
    <w:rsid w:val="00701037"/>
    <w:rsid w:val="00701117"/>
    <w:rsid w:val="007011DB"/>
    <w:rsid w:val="00701403"/>
    <w:rsid w:val="00701649"/>
    <w:rsid w:val="00701960"/>
    <w:rsid w:val="00701A4C"/>
    <w:rsid w:val="00701A9F"/>
    <w:rsid w:val="00701D2D"/>
    <w:rsid w:val="00701DD4"/>
    <w:rsid w:val="00701FF1"/>
    <w:rsid w:val="007022DD"/>
    <w:rsid w:val="00702964"/>
    <w:rsid w:val="00702B4D"/>
    <w:rsid w:val="00702D26"/>
    <w:rsid w:val="00703385"/>
    <w:rsid w:val="0070375F"/>
    <w:rsid w:val="00703938"/>
    <w:rsid w:val="00703C11"/>
    <w:rsid w:val="0070405D"/>
    <w:rsid w:val="00704289"/>
    <w:rsid w:val="00704AFF"/>
    <w:rsid w:val="00704CA9"/>
    <w:rsid w:val="00704F13"/>
    <w:rsid w:val="00705542"/>
    <w:rsid w:val="00705A6A"/>
    <w:rsid w:val="00705AEA"/>
    <w:rsid w:val="007061D2"/>
    <w:rsid w:val="00706202"/>
    <w:rsid w:val="007063A6"/>
    <w:rsid w:val="007063D4"/>
    <w:rsid w:val="00706565"/>
    <w:rsid w:val="0070665B"/>
    <w:rsid w:val="00707195"/>
    <w:rsid w:val="0070719A"/>
    <w:rsid w:val="007076E8"/>
    <w:rsid w:val="00707786"/>
    <w:rsid w:val="00707A29"/>
    <w:rsid w:val="00707DC5"/>
    <w:rsid w:val="00707E72"/>
    <w:rsid w:val="00707E76"/>
    <w:rsid w:val="00710007"/>
    <w:rsid w:val="007102E6"/>
    <w:rsid w:val="00710775"/>
    <w:rsid w:val="00710992"/>
    <w:rsid w:val="00710B46"/>
    <w:rsid w:val="00710DDE"/>
    <w:rsid w:val="00710FAA"/>
    <w:rsid w:val="007113EF"/>
    <w:rsid w:val="007116C6"/>
    <w:rsid w:val="00711737"/>
    <w:rsid w:val="0071177D"/>
    <w:rsid w:val="007117D5"/>
    <w:rsid w:val="0071196C"/>
    <w:rsid w:val="007119B9"/>
    <w:rsid w:val="007125CB"/>
    <w:rsid w:val="00712BE4"/>
    <w:rsid w:val="00712DE5"/>
    <w:rsid w:val="00712E06"/>
    <w:rsid w:val="00712F88"/>
    <w:rsid w:val="00713140"/>
    <w:rsid w:val="007131E9"/>
    <w:rsid w:val="00713561"/>
    <w:rsid w:val="00713942"/>
    <w:rsid w:val="00713E93"/>
    <w:rsid w:val="00713FEA"/>
    <w:rsid w:val="007146F2"/>
    <w:rsid w:val="00714789"/>
    <w:rsid w:val="00714CD1"/>
    <w:rsid w:val="00714CF2"/>
    <w:rsid w:val="00714DFA"/>
    <w:rsid w:val="00715155"/>
    <w:rsid w:val="0071516E"/>
    <w:rsid w:val="0071533B"/>
    <w:rsid w:val="007153C6"/>
    <w:rsid w:val="00715748"/>
    <w:rsid w:val="007157E3"/>
    <w:rsid w:val="00715B1C"/>
    <w:rsid w:val="00716109"/>
    <w:rsid w:val="0071641B"/>
    <w:rsid w:val="00716760"/>
    <w:rsid w:val="00716934"/>
    <w:rsid w:val="007169D8"/>
    <w:rsid w:val="00716BF4"/>
    <w:rsid w:val="00716F68"/>
    <w:rsid w:val="00717023"/>
    <w:rsid w:val="007172BD"/>
    <w:rsid w:val="00717F26"/>
    <w:rsid w:val="00717FCF"/>
    <w:rsid w:val="0072024A"/>
    <w:rsid w:val="00720251"/>
    <w:rsid w:val="00720347"/>
    <w:rsid w:val="0072039A"/>
    <w:rsid w:val="00720745"/>
    <w:rsid w:val="00720FA2"/>
    <w:rsid w:val="0072119B"/>
    <w:rsid w:val="007211DA"/>
    <w:rsid w:val="0072144A"/>
    <w:rsid w:val="00721510"/>
    <w:rsid w:val="0072170E"/>
    <w:rsid w:val="00721A72"/>
    <w:rsid w:val="00722253"/>
    <w:rsid w:val="0072248C"/>
    <w:rsid w:val="007224AD"/>
    <w:rsid w:val="00722550"/>
    <w:rsid w:val="007225F9"/>
    <w:rsid w:val="00722B0A"/>
    <w:rsid w:val="00722E58"/>
    <w:rsid w:val="00723064"/>
    <w:rsid w:val="007235E9"/>
    <w:rsid w:val="00723B65"/>
    <w:rsid w:val="00723BE2"/>
    <w:rsid w:val="00723C48"/>
    <w:rsid w:val="007242B1"/>
    <w:rsid w:val="0072469A"/>
    <w:rsid w:val="00724DA4"/>
    <w:rsid w:val="00724E18"/>
    <w:rsid w:val="00724E3C"/>
    <w:rsid w:val="00725085"/>
    <w:rsid w:val="00725138"/>
    <w:rsid w:val="007251F6"/>
    <w:rsid w:val="0072553E"/>
    <w:rsid w:val="007257AA"/>
    <w:rsid w:val="00725F30"/>
    <w:rsid w:val="00726099"/>
    <w:rsid w:val="007260A4"/>
    <w:rsid w:val="0072641E"/>
    <w:rsid w:val="007264E6"/>
    <w:rsid w:val="007265CE"/>
    <w:rsid w:val="007266E8"/>
    <w:rsid w:val="00726856"/>
    <w:rsid w:val="00726D3A"/>
    <w:rsid w:val="00726E99"/>
    <w:rsid w:val="007270D5"/>
    <w:rsid w:val="007272DC"/>
    <w:rsid w:val="00727C1C"/>
    <w:rsid w:val="00730591"/>
    <w:rsid w:val="007307B1"/>
    <w:rsid w:val="00730856"/>
    <w:rsid w:val="00730951"/>
    <w:rsid w:val="00730A6E"/>
    <w:rsid w:val="00730CFD"/>
    <w:rsid w:val="00731402"/>
    <w:rsid w:val="007315F7"/>
    <w:rsid w:val="00731D5A"/>
    <w:rsid w:val="0073200A"/>
    <w:rsid w:val="00732080"/>
    <w:rsid w:val="007321CA"/>
    <w:rsid w:val="007323CF"/>
    <w:rsid w:val="00732468"/>
    <w:rsid w:val="00732790"/>
    <w:rsid w:val="00732A0D"/>
    <w:rsid w:val="00732A18"/>
    <w:rsid w:val="00732E19"/>
    <w:rsid w:val="00732E85"/>
    <w:rsid w:val="00732E96"/>
    <w:rsid w:val="00732EB1"/>
    <w:rsid w:val="00732ED8"/>
    <w:rsid w:val="00734661"/>
    <w:rsid w:val="0073466D"/>
    <w:rsid w:val="0073495A"/>
    <w:rsid w:val="00734BD6"/>
    <w:rsid w:val="00734E1C"/>
    <w:rsid w:val="00735347"/>
    <w:rsid w:val="007359C2"/>
    <w:rsid w:val="00735BDA"/>
    <w:rsid w:val="00735CB2"/>
    <w:rsid w:val="00735DCC"/>
    <w:rsid w:val="007360F1"/>
    <w:rsid w:val="007361D5"/>
    <w:rsid w:val="00736423"/>
    <w:rsid w:val="007368CC"/>
    <w:rsid w:val="00736C25"/>
    <w:rsid w:val="00736DC2"/>
    <w:rsid w:val="00736FA6"/>
    <w:rsid w:val="00736FF7"/>
    <w:rsid w:val="007370F8"/>
    <w:rsid w:val="00737302"/>
    <w:rsid w:val="0073752E"/>
    <w:rsid w:val="0073770D"/>
    <w:rsid w:val="0073781A"/>
    <w:rsid w:val="007378DE"/>
    <w:rsid w:val="00737946"/>
    <w:rsid w:val="0074023C"/>
    <w:rsid w:val="0074097D"/>
    <w:rsid w:val="00740BA9"/>
    <w:rsid w:val="00740E10"/>
    <w:rsid w:val="00740E3F"/>
    <w:rsid w:val="00740E70"/>
    <w:rsid w:val="007414D4"/>
    <w:rsid w:val="0074151E"/>
    <w:rsid w:val="00741870"/>
    <w:rsid w:val="00741969"/>
    <w:rsid w:val="007419E1"/>
    <w:rsid w:val="00741A09"/>
    <w:rsid w:val="00741A83"/>
    <w:rsid w:val="00741DE7"/>
    <w:rsid w:val="00742184"/>
    <w:rsid w:val="00742791"/>
    <w:rsid w:val="007427C4"/>
    <w:rsid w:val="007427E0"/>
    <w:rsid w:val="00742ADD"/>
    <w:rsid w:val="00742D34"/>
    <w:rsid w:val="00743498"/>
    <w:rsid w:val="00743E3F"/>
    <w:rsid w:val="00743E8B"/>
    <w:rsid w:val="0074412D"/>
    <w:rsid w:val="00744321"/>
    <w:rsid w:val="00744923"/>
    <w:rsid w:val="00745207"/>
    <w:rsid w:val="00745240"/>
    <w:rsid w:val="00745436"/>
    <w:rsid w:val="007458A0"/>
    <w:rsid w:val="00745A77"/>
    <w:rsid w:val="00745C1B"/>
    <w:rsid w:val="00745EFD"/>
    <w:rsid w:val="007460E0"/>
    <w:rsid w:val="00746244"/>
    <w:rsid w:val="00746739"/>
    <w:rsid w:val="00746EB8"/>
    <w:rsid w:val="00746F37"/>
    <w:rsid w:val="00746F89"/>
    <w:rsid w:val="007470C5"/>
    <w:rsid w:val="007474B4"/>
    <w:rsid w:val="007474E7"/>
    <w:rsid w:val="0074755B"/>
    <w:rsid w:val="00747921"/>
    <w:rsid w:val="00747B21"/>
    <w:rsid w:val="007500D8"/>
    <w:rsid w:val="007505F5"/>
    <w:rsid w:val="007506A9"/>
    <w:rsid w:val="00751076"/>
    <w:rsid w:val="00751305"/>
    <w:rsid w:val="00751344"/>
    <w:rsid w:val="00751643"/>
    <w:rsid w:val="00751928"/>
    <w:rsid w:val="00751996"/>
    <w:rsid w:val="00751E31"/>
    <w:rsid w:val="0075246D"/>
    <w:rsid w:val="0075251D"/>
    <w:rsid w:val="00752DF9"/>
    <w:rsid w:val="007530E6"/>
    <w:rsid w:val="00753253"/>
    <w:rsid w:val="00753695"/>
    <w:rsid w:val="00753E37"/>
    <w:rsid w:val="00753F40"/>
    <w:rsid w:val="00753FEE"/>
    <w:rsid w:val="00754003"/>
    <w:rsid w:val="007541A2"/>
    <w:rsid w:val="00754477"/>
    <w:rsid w:val="00754AA6"/>
    <w:rsid w:val="00754AB8"/>
    <w:rsid w:val="00754B2B"/>
    <w:rsid w:val="007551C5"/>
    <w:rsid w:val="007551FB"/>
    <w:rsid w:val="0075572D"/>
    <w:rsid w:val="0075636A"/>
    <w:rsid w:val="007563AE"/>
    <w:rsid w:val="0075690D"/>
    <w:rsid w:val="00756AA4"/>
    <w:rsid w:val="00756C1B"/>
    <w:rsid w:val="00756E8D"/>
    <w:rsid w:val="00756F47"/>
    <w:rsid w:val="007570EF"/>
    <w:rsid w:val="00757157"/>
    <w:rsid w:val="0075728A"/>
    <w:rsid w:val="0075736D"/>
    <w:rsid w:val="007574B8"/>
    <w:rsid w:val="00757567"/>
    <w:rsid w:val="007575C3"/>
    <w:rsid w:val="00757E1B"/>
    <w:rsid w:val="00757FB6"/>
    <w:rsid w:val="00760192"/>
    <w:rsid w:val="00760809"/>
    <w:rsid w:val="00761AA0"/>
    <w:rsid w:val="00761F12"/>
    <w:rsid w:val="0076260F"/>
    <w:rsid w:val="00762F24"/>
    <w:rsid w:val="007635F0"/>
    <w:rsid w:val="007636F5"/>
    <w:rsid w:val="00763B4F"/>
    <w:rsid w:val="00763CE3"/>
    <w:rsid w:val="00763DB5"/>
    <w:rsid w:val="0076436E"/>
    <w:rsid w:val="00764517"/>
    <w:rsid w:val="00764539"/>
    <w:rsid w:val="0076465D"/>
    <w:rsid w:val="00764B8E"/>
    <w:rsid w:val="0076540D"/>
    <w:rsid w:val="00765425"/>
    <w:rsid w:val="0076542C"/>
    <w:rsid w:val="0076564B"/>
    <w:rsid w:val="00765748"/>
    <w:rsid w:val="007657C6"/>
    <w:rsid w:val="0076583E"/>
    <w:rsid w:val="0076595A"/>
    <w:rsid w:val="00765A08"/>
    <w:rsid w:val="00765A2B"/>
    <w:rsid w:val="007662F5"/>
    <w:rsid w:val="0076649B"/>
    <w:rsid w:val="00766526"/>
    <w:rsid w:val="00766812"/>
    <w:rsid w:val="00766B09"/>
    <w:rsid w:val="00766BC4"/>
    <w:rsid w:val="007676CC"/>
    <w:rsid w:val="007677E7"/>
    <w:rsid w:val="0076780C"/>
    <w:rsid w:val="00767C76"/>
    <w:rsid w:val="00767E09"/>
    <w:rsid w:val="00767E87"/>
    <w:rsid w:val="00770412"/>
    <w:rsid w:val="00770450"/>
    <w:rsid w:val="00770923"/>
    <w:rsid w:val="00770CFC"/>
    <w:rsid w:val="007710CE"/>
    <w:rsid w:val="00771EE6"/>
    <w:rsid w:val="00772D2C"/>
    <w:rsid w:val="00773115"/>
    <w:rsid w:val="007732B3"/>
    <w:rsid w:val="00773310"/>
    <w:rsid w:val="007735D6"/>
    <w:rsid w:val="00773D9F"/>
    <w:rsid w:val="00774190"/>
    <w:rsid w:val="007741BD"/>
    <w:rsid w:val="0077462D"/>
    <w:rsid w:val="00774648"/>
    <w:rsid w:val="00774653"/>
    <w:rsid w:val="00774AAA"/>
    <w:rsid w:val="00774C78"/>
    <w:rsid w:val="00774E45"/>
    <w:rsid w:val="00774E4E"/>
    <w:rsid w:val="007755C1"/>
    <w:rsid w:val="00775855"/>
    <w:rsid w:val="00775CAB"/>
    <w:rsid w:val="00775D4D"/>
    <w:rsid w:val="00775E21"/>
    <w:rsid w:val="00776541"/>
    <w:rsid w:val="00776708"/>
    <w:rsid w:val="00776724"/>
    <w:rsid w:val="00776A29"/>
    <w:rsid w:val="0077732A"/>
    <w:rsid w:val="00777B13"/>
    <w:rsid w:val="00777B92"/>
    <w:rsid w:val="00777F34"/>
    <w:rsid w:val="00777F67"/>
    <w:rsid w:val="007805FF"/>
    <w:rsid w:val="007806FD"/>
    <w:rsid w:val="007807F0"/>
    <w:rsid w:val="00780C3F"/>
    <w:rsid w:val="00780E86"/>
    <w:rsid w:val="007810A1"/>
    <w:rsid w:val="007810DF"/>
    <w:rsid w:val="007812D4"/>
    <w:rsid w:val="0078149B"/>
    <w:rsid w:val="00781A6F"/>
    <w:rsid w:val="00781B6C"/>
    <w:rsid w:val="00781E7C"/>
    <w:rsid w:val="0078203F"/>
    <w:rsid w:val="007827A5"/>
    <w:rsid w:val="00782901"/>
    <w:rsid w:val="00782CEC"/>
    <w:rsid w:val="007835C7"/>
    <w:rsid w:val="00783D8A"/>
    <w:rsid w:val="00783FA5"/>
    <w:rsid w:val="007843E1"/>
    <w:rsid w:val="00784815"/>
    <w:rsid w:val="00784F30"/>
    <w:rsid w:val="007864C4"/>
    <w:rsid w:val="007870FC"/>
    <w:rsid w:val="0078737E"/>
    <w:rsid w:val="00790046"/>
    <w:rsid w:val="007908C0"/>
    <w:rsid w:val="00790F20"/>
    <w:rsid w:val="00791491"/>
    <w:rsid w:val="007929FB"/>
    <w:rsid w:val="00792AB5"/>
    <w:rsid w:val="00792BE8"/>
    <w:rsid w:val="0079310F"/>
    <w:rsid w:val="00793166"/>
    <w:rsid w:val="00793370"/>
    <w:rsid w:val="00793A27"/>
    <w:rsid w:val="00793DD4"/>
    <w:rsid w:val="00794087"/>
    <w:rsid w:val="0079412D"/>
    <w:rsid w:val="0079420C"/>
    <w:rsid w:val="007942DF"/>
    <w:rsid w:val="00794378"/>
    <w:rsid w:val="007944BE"/>
    <w:rsid w:val="007946E3"/>
    <w:rsid w:val="007947D7"/>
    <w:rsid w:val="00794BEE"/>
    <w:rsid w:val="00794C96"/>
    <w:rsid w:val="0079510C"/>
    <w:rsid w:val="00795203"/>
    <w:rsid w:val="00795CF7"/>
    <w:rsid w:val="00795F3E"/>
    <w:rsid w:val="007969CF"/>
    <w:rsid w:val="00796B7A"/>
    <w:rsid w:val="00796B94"/>
    <w:rsid w:val="00796B9D"/>
    <w:rsid w:val="0079776E"/>
    <w:rsid w:val="00797880"/>
    <w:rsid w:val="00797FDB"/>
    <w:rsid w:val="007A0E86"/>
    <w:rsid w:val="007A103F"/>
    <w:rsid w:val="007A1509"/>
    <w:rsid w:val="007A159D"/>
    <w:rsid w:val="007A16FF"/>
    <w:rsid w:val="007A17FF"/>
    <w:rsid w:val="007A1A59"/>
    <w:rsid w:val="007A1A65"/>
    <w:rsid w:val="007A2167"/>
    <w:rsid w:val="007A2188"/>
    <w:rsid w:val="007A22D4"/>
    <w:rsid w:val="007A2795"/>
    <w:rsid w:val="007A285D"/>
    <w:rsid w:val="007A2B57"/>
    <w:rsid w:val="007A3276"/>
    <w:rsid w:val="007A334B"/>
    <w:rsid w:val="007A3759"/>
    <w:rsid w:val="007A3848"/>
    <w:rsid w:val="007A401B"/>
    <w:rsid w:val="007A4350"/>
    <w:rsid w:val="007A4483"/>
    <w:rsid w:val="007A4EEF"/>
    <w:rsid w:val="007A5033"/>
    <w:rsid w:val="007A5269"/>
    <w:rsid w:val="007A54E4"/>
    <w:rsid w:val="007A5787"/>
    <w:rsid w:val="007A5B22"/>
    <w:rsid w:val="007A5C9E"/>
    <w:rsid w:val="007A5D83"/>
    <w:rsid w:val="007A602D"/>
    <w:rsid w:val="007A60D6"/>
    <w:rsid w:val="007A6A89"/>
    <w:rsid w:val="007A6B44"/>
    <w:rsid w:val="007A713A"/>
    <w:rsid w:val="007A7279"/>
    <w:rsid w:val="007A7474"/>
    <w:rsid w:val="007A7AD1"/>
    <w:rsid w:val="007A7C11"/>
    <w:rsid w:val="007B09A0"/>
    <w:rsid w:val="007B0B62"/>
    <w:rsid w:val="007B10F6"/>
    <w:rsid w:val="007B14A4"/>
    <w:rsid w:val="007B1893"/>
    <w:rsid w:val="007B1D24"/>
    <w:rsid w:val="007B2117"/>
    <w:rsid w:val="007B2145"/>
    <w:rsid w:val="007B2268"/>
    <w:rsid w:val="007B2546"/>
    <w:rsid w:val="007B2628"/>
    <w:rsid w:val="007B29CC"/>
    <w:rsid w:val="007B2AD6"/>
    <w:rsid w:val="007B2E5B"/>
    <w:rsid w:val="007B2F84"/>
    <w:rsid w:val="007B3008"/>
    <w:rsid w:val="007B3086"/>
    <w:rsid w:val="007B39C3"/>
    <w:rsid w:val="007B3A4A"/>
    <w:rsid w:val="007B3C2E"/>
    <w:rsid w:val="007B3CEE"/>
    <w:rsid w:val="007B414C"/>
    <w:rsid w:val="007B482C"/>
    <w:rsid w:val="007B4D8B"/>
    <w:rsid w:val="007B51A8"/>
    <w:rsid w:val="007B54CB"/>
    <w:rsid w:val="007B5701"/>
    <w:rsid w:val="007B588C"/>
    <w:rsid w:val="007B5A22"/>
    <w:rsid w:val="007B5A64"/>
    <w:rsid w:val="007B5D96"/>
    <w:rsid w:val="007B5FE7"/>
    <w:rsid w:val="007B6594"/>
    <w:rsid w:val="007B68A9"/>
    <w:rsid w:val="007B6B8E"/>
    <w:rsid w:val="007B6BF9"/>
    <w:rsid w:val="007B6F84"/>
    <w:rsid w:val="007B6FFB"/>
    <w:rsid w:val="007B7104"/>
    <w:rsid w:val="007B72DC"/>
    <w:rsid w:val="007B738D"/>
    <w:rsid w:val="007B7768"/>
    <w:rsid w:val="007B7C84"/>
    <w:rsid w:val="007C034F"/>
    <w:rsid w:val="007C0364"/>
    <w:rsid w:val="007C0495"/>
    <w:rsid w:val="007C0541"/>
    <w:rsid w:val="007C054A"/>
    <w:rsid w:val="007C09C2"/>
    <w:rsid w:val="007C0A28"/>
    <w:rsid w:val="007C0E62"/>
    <w:rsid w:val="007C110A"/>
    <w:rsid w:val="007C16BE"/>
    <w:rsid w:val="007C16FA"/>
    <w:rsid w:val="007C1787"/>
    <w:rsid w:val="007C1975"/>
    <w:rsid w:val="007C1C02"/>
    <w:rsid w:val="007C229A"/>
    <w:rsid w:val="007C29A5"/>
    <w:rsid w:val="007C29FF"/>
    <w:rsid w:val="007C2CC7"/>
    <w:rsid w:val="007C306F"/>
    <w:rsid w:val="007C33BD"/>
    <w:rsid w:val="007C3A70"/>
    <w:rsid w:val="007C3E79"/>
    <w:rsid w:val="007C40B5"/>
    <w:rsid w:val="007C45F5"/>
    <w:rsid w:val="007C465B"/>
    <w:rsid w:val="007C5152"/>
    <w:rsid w:val="007C5289"/>
    <w:rsid w:val="007C56EB"/>
    <w:rsid w:val="007C58F4"/>
    <w:rsid w:val="007C5A43"/>
    <w:rsid w:val="007C5CA2"/>
    <w:rsid w:val="007C5CFA"/>
    <w:rsid w:val="007C5D38"/>
    <w:rsid w:val="007C5F02"/>
    <w:rsid w:val="007C604F"/>
    <w:rsid w:val="007C606F"/>
    <w:rsid w:val="007C6114"/>
    <w:rsid w:val="007C6136"/>
    <w:rsid w:val="007C64C2"/>
    <w:rsid w:val="007C6A09"/>
    <w:rsid w:val="007C6B60"/>
    <w:rsid w:val="007C7074"/>
    <w:rsid w:val="007C7149"/>
    <w:rsid w:val="007C73FE"/>
    <w:rsid w:val="007C76E2"/>
    <w:rsid w:val="007C7757"/>
    <w:rsid w:val="007C7772"/>
    <w:rsid w:val="007C7B36"/>
    <w:rsid w:val="007C7F07"/>
    <w:rsid w:val="007D04AA"/>
    <w:rsid w:val="007D0554"/>
    <w:rsid w:val="007D065C"/>
    <w:rsid w:val="007D0954"/>
    <w:rsid w:val="007D0DAC"/>
    <w:rsid w:val="007D0E23"/>
    <w:rsid w:val="007D0E6C"/>
    <w:rsid w:val="007D0ED9"/>
    <w:rsid w:val="007D1011"/>
    <w:rsid w:val="007D150C"/>
    <w:rsid w:val="007D186D"/>
    <w:rsid w:val="007D1BC6"/>
    <w:rsid w:val="007D1C01"/>
    <w:rsid w:val="007D1DA2"/>
    <w:rsid w:val="007D23E8"/>
    <w:rsid w:val="007D23ED"/>
    <w:rsid w:val="007D2468"/>
    <w:rsid w:val="007D2701"/>
    <w:rsid w:val="007D275D"/>
    <w:rsid w:val="007D28A9"/>
    <w:rsid w:val="007D343F"/>
    <w:rsid w:val="007D3CDD"/>
    <w:rsid w:val="007D3F07"/>
    <w:rsid w:val="007D3FB7"/>
    <w:rsid w:val="007D472E"/>
    <w:rsid w:val="007D4830"/>
    <w:rsid w:val="007D4893"/>
    <w:rsid w:val="007D497D"/>
    <w:rsid w:val="007D4C42"/>
    <w:rsid w:val="007D6421"/>
    <w:rsid w:val="007D644B"/>
    <w:rsid w:val="007D6792"/>
    <w:rsid w:val="007D69C1"/>
    <w:rsid w:val="007D6D2C"/>
    <w:rsid w:val="007D7039"/>
    <w:rsid w:val="007D7291"/>
    <w:rsid w:val="007D780F"/>
    <w:rsid w:val="007D784E"/>
    <w:rsid w:val="007D7949"/>
    <w:rsid w:val="007D7982"/>
    <w:rsid w:val="007D7A4C"/>
    <w:rsid w:val="007D7B22"/>
    <w:rsid w:val="007D7EF6"/>
    <w:rsid w:val="007D7FF3"/>
    <w:rsid w:val="007E00B6"/>
    <w:rsid w:val="007E06B0"/>
    <w:rsid w:val="007E082B"/>
    <w:rsid w:val="007E09A1"/>
    <w:rsid w:val="007E0D5A"/>
    <w:rsid w:val="007E13BF"/>
    <w:rsid w:val="007E140F"/>
    <w:rsid w:val="007E1B76"/>
    <w:rsid w:val="007E1DC8"/>
    <w:rsid w:val="007E20D6"/>
    <w:rsid w:val="007E22AB"/>
    <w:rsid w:val="007E22D7"/>
    <w:rsid w:val="007E2378"/>
    <w:rsid w:val="007E245E"/>
    <w:rsid w:val="007E2E91"/>
    <w:rsid w:val="007E33F1"/>
    <w:rsid w:val="007E34AC"/>
    <w:rsid w:val="007E34D4"/>
    <w:rsid w:val="007E368A"/>
    <w:rsid w:val="007E3FBC"/>
    <w:rsid w:val="007E45F5"/>
    <w:rsid w:val="007E47F0"/>
    <w:rsid w:val="007E49E5"/>
    <w:rsid w:val="007E5028"/>
    <w:rsid w:val="007E5058"/>
    <w:rsid w:val="007E524A"/>
    <w:rsid w:val="007E588A"/>
    <w:rsid w:val="007E5895"/>
    <w:rsid w:val="007E5D21"/>
    <w:rsid w:val="007E5FCA"/>
    <w:rsid w:val="007E6380"/>
    <w:rsid w:val="007E63D8"/>
    <w:rsid w:val="007E63EB"/>
    <w:rsid w:val="007E6956"/>
    <w:rsid w:val="007E6A1C"/>
    <w:rsid w:val="007E6D21"/>
    <w:rsid w:val="007E7020"/>
    <w:rsid w:val="007E73F1"/>
    <w:rsid w:val="007E7F89"/>
    <w:rsid w:val="007F0B27"/>
    <w:rsid w:val="007F15A6"/>
    <w:rsid w:val="007F19AE"/>
    <w:rsid w:val="007F2052"/>
    <w:rsid w:val="007F25C5"/>
    <w:rsid w:val="007F26ED"/>
    <w:rsid w:val="007F29BF"/>
    <w:rsid w:val="007F3119"/>
    <w:rsid w:val="007F3354"/>
    <w:rsid w:val="007F3470"/>
    <w:rsid w:val="007F3839"/>
    <w:rsid w:val="007F3D0D"/>
    <w:rsid w:val="007F409F"/>
    <w:rsid w:val="007F4260"/>
    <w:rsid w:val="007F434F"/>
    <w:rsid w:val="007F4759"/>
    <w:rsid w:val="007F4AD7"/>
    <w:rsid w:val="007F4F0A"/>
    <w:rsid w:val="007F515D"/>
    <w:rsid w:val="007F5378"/>
    <w:rsid w:val="007F5E07"/>
    <w:rsid w:val="007F66DF"/>
    <w:rsid w:val="007F6710"/>
    <w:rsid w:val="007F734A"/>
    <w:rsid w:val="007F734E"/>
    <w:rsid w:val="007F7942"/>
    <w:rsid w:val="007F794F"/>
    <w:rsid w:val="007F7AF3"/>
    <w:rsid w:val="0080009E"/>
    <w:rsid w:val="008002D8"/>
    <w:rsid w:val="00800B78"/>
    <w:rsid w:val="00800CFB"/>
    <w:rsid w:val="00800FA0"/>
    <w:rsid w:val="00801008"/>
    <w:rsid w:val="00801509"/>
    <w:rsid w:val="008016A9"/>
    <w:rsid w:val="00801A49"/>
    <w:rsid w:val="00801A9F"/>
    <w:rsid w:val="00801EBE"/>
    <w:rsid w:val="00801F3C"/>
    <w:rsid w:val="00801F87"/>
    <w:rsid w:val="00802357"/>
    <w:rsid w:val="00802A1B"/>
    <w:rsid w:val="00802AEA"/>
    <w:rsid w:val="0080319F"/>
    <w:rsid w:val="0080340C"/>
    <w:rsid w:val="00803448"/>
    <w:rsid w:val="008035BC"/>
    <w:rsid w:val="00803678"/>
    <w:rsid w:val="00803891"/>
    <w:rsid w:val="00803A08"/>
    <w:rsid w:val="00803AF4"/>
    <w:rsid w:val="00803F4A"/>
    <w:rsid w:val="00803FCC"/>
    <w:rsid w:val="008041E9"/>
    <w:rsid w:val="0080421F"/>
    <w:rsid w:val="008042E7"/>
    <w:rsid w:val="0080430A"/>
    <w:rsid w:val="00804BE8"/>
    <w:rsid w:val="00804EFD"/>
    <w:rsid w:val="00805105"/>
    <w:rsid w:val="00805628"/>
    <w:rsid w:val="0080570A"/>
    <w:rsid w:val="008058D9"/>
    <w:rsid w:val="00805B32"/>
    <w:rsid w:val="00805F1F"/>
    <w:rsid w:val="008061A7"/>
    <w:rsid w:val="0080648D"/>
    <w:rsid w:val="00806D5E"/>
    <w:rsid w:val="00807CC2"/>
    <w:rsid w:val="00807CEA"/>
    <w:rsid w:val="00807EE0"/>
    <w:rsid w:val="00807F05"/>
    <w:rsid w:val="00810081"/>
    <w:rsid w:val="00810177"/>
    <w:rsid w:val="008102A6"/>
    <w:rsid w:val="008102DF"/>
    <w:rsid w:val="0081040E"/>
    <w:rsid w:val="00810DDF"/>
    <w:rsid w:val="00811234"/>
    <w:rsid w:val="00811390"/>
    <w:rsid w:val="0081141F"/>
    <w:rsid w:val="0081173A"/>
    <w:rsid w:val="0081182C"/>
    <w:rsid w:val="008119E6"/>
    <w:rsid w:val="00811D3D"/>
    <w:rsid w:val="00811FE9"/>
    <w:rsid w:val="00812802"/>
    <w:rsid w:val="00812968"/>
    <w:rsid w:val="00812978"/>
    <w:rsid w:val="00812B28"/>
    <w:rsid w:val="00812C7C"/>
    <w:rsid w:val="00812E0C"/>
    <w:rsid w:val="008131AA"/>
    <w:rsid w:val="00813303"/>
    <w:rsid w:val="00813343"/>
    <w:rsid w:val="00813761"/>
    <w:rsid w:val="0081378C"/>
    <w:rsid w:val="008137D9"/>
    <w:rsid w:val="008137F7"/>
    <w:rsid w:val="00813C12"/>
    <w:rsid w:val="00813D9F"/>
    <w:rsid w:val="00813DEB"/>
    <w:rsid w:val="00813E32"/>
    <w:rsid w:val="00813F3A"/>
    <w:rsid w:val="0081468C"/>
    <w:rsid w:val="0081484D"/>
    <w:rsid w:val="00814894"/>
    <w:rsid w:val="00814ACB"/>
    <w:rsid w:val="00814B52"/>
    <w:rsid w:val="00814E12"/>
    <w:rsid w:val="00814FF6"/>
    <w:rsid w:val="00815277"/>
    <w:rsid w:val="0081552F"/>
    <w:rsid w:val="008157E6"/>
    <w:rsid w:val="0081582F"/>
    <w:rsid w:val="00815ED1"/>
    <w:rsid w:val="00815F34"/>
    <w:rsid w:val="008163CA"/>
    <w:rsid w:val="00816592"/>
    <w:rsid w:val="00816736"/>
    <w:rsid w:val="00816772"/>
    <w:rsid w:val="008168C7"/>
    <w:rsid w:val="008169E2"/>
    <w:rsid w:val="00816DB0"/>
    <w:rsid w:val="008179A2"/>
    <w:rsid w:val="00817A5B"/>
    <w:rsid w:val="00817A8F"/>
    <w:rsid w:val="00817DC8"/>
    <w:rsid w:val="00820254"/>
    <w:rsid w:val="0082041E"/>
    <w:rsid w:val="0082048A"/>
    <w:rsid w:val="00820785"/>
    <w:rsid w:val="00820B96"/>
    <w:rsid w:val="00820C16"/>
    <w:rsid w:val="00820E4D"/>
    <w:rsid w:val="00820EEE"/>
    <w:rsid w:val="00821149"/>
    <w:rsid w:val="0082119E"/>
    <w:rsid w:val="0082142D"/>
    <w:rsid w:val="0082148F"/>
    <w:rsid w:val="0082162B"/>
    <w:rsid w:val="008218B7"/>
    <w:rsid w:val="00821977"/>
    <w:rsid w:val="00821B99"/>
    <w:rsid w:val="00821C53"/>
    <w:rsid w:val="00821E44"/>
    <w:rsid w:val="00821EE2"/>
    <w:rsid w:val="00822072"/>
    <w:rsid w:val="00822348"/>
    <w:rsid w:val="00822B96"/>
    <w:rsid w:val="00822FA1"/>
    <w:rsid w:val="008230F1"/>
    <w:rsid w:val="008235BA"/>
    <w:rsid w:val="008238D2"/>
    <w:rsid w:val="0082393F"/>
    <w:rsid w:val="00823BC1"/>
    <w:rsid w:val="00823F6A"/>
    <w:rsid w:val="008242E1"/>
    <w:rsid w:val="0082472F"/>
    <w:rsid w:val="00824F37"/>
    <w:rsid w:val="00825131"/>
    <w:rsid w:val="00825398"/>
    <w:rsid w:val="0082590B"/>
    <w:rsid w:val="008261F9"/>
    <w:rsid w:val="008262D7"/>
    <w:rsid w:val="0082646A"/>
    <w:rsid w:val="008268A2"/>
    <w:rsid w:val="00826D87"/>
    <w:rsid w:val="00827146"/>
    <w:rsid w:val="008274E3"/>
    <w:rsid w:val="00827991"/>
    <w:rsid w:val="00827B39"/>
    <w:rsid w:val="00827C82"/>
    <w:rsid w:val="00830614"/>
    <w:rsid w:val="0083078D"/>
    <w:rsid w:val="00830FC2"/>
    <w:rsid w:val="00831019"/>
    <w:rsid w:val="0083128C"/>
    <w:rsid w:val="00831312"/>
    <w:rsid w:val="008316A5"/>
    <w:rsid w:val="0083194D"/>
    <w:rsid w:val="00831CD3"/>
    <w:rsid w:val="008321A9"/>
    <w:rsid w:val="00832819"/>
    <w:rsid w:val="00832D66"/>
    <w:rsid w:val="008330AC"/>
    <w:rsid w:val="00833526"/>
    <w:rsid w:val="00833AC5"/>
    <w:rsid w:val="00833C52"/>
    <w:rsid w:val="008340E2"/>
    <w:rsid w:val="008342D4"/>
    <w:rsid w:val="0083435C"/>
    <w:rsid w:val="0083461F"/>
    <w:rsid w:val="008346C1"/>
    <w:rsid w:val="00834A06"/>
    <w:rsid w:val="00834C4B"/>
    <w:rsid w:val="00834D33"/>
    <w:rsid w:val="0083524E"/>
    <w:rsid w:val="0083541A"/>
    <w:rsid w:val="0083542E"/>
    <w:rsid w:val="0083564E"/>
    <w:rsid w:val="00835802"/>
    <w:rsid w:val="00835A21"/>
    <w:rsid w:val="00835AE5"/>
    <w:rsid w:val="0083619F"/>
    <w:rsid w:val="008361C7"/>
    <w:rsid w:val="008361F1"/>
    <w:rsid w:val="008362E3"/>
    <w:rsid w:val="008365D8"/>
    <w:rsid w:val="00836756"/>
    <w:rsid w:val="0083700E"/>
    <w:rsid w:val="0083741C"/>
    <w:rsid w:val="00837460"/>
    <w:rsid w:val="00837652"/>
    <w:rsid w:val="0083794F"/>
    <w:rsid w:val="00837B92"/>
    <w:rsid w:val="00837EAB"/>
    <w:rsid w:val="00837EB9"/>
    <w:rsid w:val="00840157"/>
    <w:rsid w:val="008401BB"/>
    <w:rsid w:val="008404E4"/>
    <w:rsid w:val="00840665"/>
    <w:rsid w:val="008406E4"/>
    <w:rsid w:val="00840DC3"/>
    <w:rsid w:val="00840DDB"/>
    <w:rsid w:val="00840E5E"/>
    <w:rsid w:val="00841009"/>
    <w:rsid w:val="00841740"/>
    <w:rsid w:val="00841741"/>
    <w:rsid w:val="00841C6C"/>
    <w:rsid w:val="00841D0C"/>
    <w:rsid w:val="008427E8"/>
    <w:rsid w:val="00842AE2"/>
    <w:rsid w:val="00842C1B"/>
    <w:rsid w:val="00842CA1"/>
    <w:rsid w:val="00842E6E"/>
    <w:rsid w:val="00842E7B"/>
    <w:rsid w:val="00843C2A"/>
    <w:rsid w:val="00844028"/>
    <w:rsid w:val="00844097"/>
    <w:rsid w:val="00844294"/>
    <w:rsid w:val="00844460"/>
    <w:rsid w:val="00845015"/>
    <w:rsid w:val="0084504A"/>
    <w:rsid w:val="00845199"/>
    <w:rsid w:val="008459C8"/>
    <w:rsid w:val="00845AC9"/>
    <w:rsid w:val="00845BD8"/>
    <w:rsid w:val="00845E2D"/>
    <w:rsid w:val="00845E9E"/>
    <w:rsid w:val="00845FE2"/>
    <w:rsid w:val="008464E2"/>
    <w:rsid w:val="00846721"/>
    <w:rsid w:val="00846C13"/>
    <w:rsid w:val="00846EB8"/>
    <w:rsid w:val="00846F7B"/>
    <w:rsid w:val="00847112"/>
    <w:rsid w:val="008471B8"/>
    <w:rsid w:val="00847280"/>
    <w:rsid w:val="008475DF"/>
    <w:rsid w:val="00847BB1"/>
    <w:rsid w:val="00847EED"/>
    <w:rsid w:val="0085088D"/>
    <w:rsid w:val="00850AEA"/>
    <w:rsid w:val="0085108A"/>
    <w:rsid w:val="00851619"/>
    <w:rsid w:val="00851789"/>
    <w:rsid w:val="00851975"/>
    <w:rsid w:val="008519F4"/>
    <w:rsid w:val="008523C1"/>
    <w:rsid w:val="0085282F"/>
    <w:rsid w:val="00852FE5"/>
    <w:rsid w:val="008531F6"/>
    <w:rsid w:val="00853533"/>
    <w:rsid w:val="00853AF1"/>
    <w:rsid w:val="00853D30"/>
    <w:rsid w:val="00853F76"/>
    <w:rsid w:val="00854051"/>
    <w:rsid w:val="0085410F"/>
    <w:rsid w:val="00854226"/>
    <w:rsid w:val="00854542"/>
    <w:rsid w:val="00854939"/>
    <w:rsid w:val="00854BAB"/>
    <w:rsid w:val="00854C54"/>
    <w:rsid w:val="00855D2F"/>
    <w:rsid w:val="00856016"/>
    <w:rsid w:val="00856602"/>
    <w:rsid w:val="00856680"/>
    <w:rsid w:val="0085697D"/>
    <w:rsid w:val="00857216"/>
    <w:rsid w:val="008573EB"/>
    <w:rsid w:val="0085774F"/>
    <w:rsid w:val="00857CC1"/>
    <w:rsid w:val="00860426"/>
    <w:rsid w:val="00860584"/>
    <w:rsid w:val="00860828"/>
    <w:rsid w:val="0086097E"/>
    <w:rsid w:val="00860A1C"/>
    <w:rsid w:val="00860AAD"/>
    <w:rsid w:val="00860EFC"/>
    <w:rsid w:val="00860F1F"/>
    <w:rsid w:val="00860F86"/>
    <w:rsid w:val="008611FD"/>
    <w:rsid w:val="008614F0"/>
    <w:rsid w:val="008614F9"/>
    <w:rsid w:val="00861971"/>
    <w:rsid w:val="00861C37"/>
    <w:rsid w:val="00862564"/>
    <w:rsid w:val="00862E62"/>
    <w:rsid w:val="00862FAB"/>
    <w:rsid w:val="008634F8"/>
    <w:rsid w:val="0086350A"/>
    <w:rsid w:val="008637A9"/>
    <w:rsid w:val="008639F2"/>
    <w:rsid w:val="00863AB9"/>
    <w:rsid w:val="00863AEB"/>
    <w:rsid w:val="00863E95"/>
    <w:rsid w:val="00864016"/>
    <w:rsid w:val="008644B6"/>
    <w:rsid w:val="0086458F"/>
    <w:rsid w:val="00865327"/>
    <w:rsid w:val="0086547C"/>
    <w:rsid w:val="008654FE"/>
    <w:rsid w:val="00865B99"/>
    <w:rsid w:val="00865FF3"/>
    <w:rsid w:val="0086611B"/>
    <w:rsid w:val="0086628C"/>
    <w:rsid w:val="0086635B"/>
    <w:rsid w:val="00866A0C"/>
    <w:rsid w:val="00866C90"/>
    <w:rsid w:val="00866CF5"/>
    <w:rsid w:val="00866DCF"/>
    <w:rsid w:val="0086759C"/>
    <w:rsid w:val="0086773E"/>
    <w:rsid w:val="008677F4"/>
    <w:rsid w:val="008679B1"/>
    <w:rsid w:val="00867B00"/>
    <w:rsid w:val="00867FB6"/>
    <w:rsid w:val="00870A81"/>
    <w:rsid w:val="00870AE4"/>
    <w:rsid w:val="00871382"/>
    <w:rsid w:val="008713CE"/>
    <w:rsid w:val="0087154F"/>
    <w:rsid w:val="00871621"/>
    <w:rsid w:val="00871829"/>
    <w:rsid w:val="00871A03"/>
    <w:rsid w:val="00871C97"/>
    <w:rsid w:val="00872178"/>
    <w:rsid w:val="00872726"/>
    <w:rsid w:val="008727F0"/>
    <w:rsid w:val="0087282D"/>
    <w:rsid w:val="00872A6E"/>
    <w:rsid w:val="00872C03"/>
    <w:rsid w:val="00872C52"/>
    <w:rsid w:val="008735E0"/>
    <w:rsid w:val="00873627"/>
    <w:rsid w:val="008736DC"/>
    <w:rsid w:val="00873F17"/>
    <w:rsid w:val="008740B1"/>
    <w:rsid w:val="008745A1"/>
    <w:rsid w:val="00874641"/>
    <w:rsid w:val="008747BA"/>
    <w:rsid w:val="008747EE"/>
    <w:rsid w:val="008749D7"/>
    <w:rsid w:val="00874B43"/>
    <w:rsid w:val="00874DA7"/>
    <w:rsid w:val="00874ECB"/>
    <w:rsid w:val="00875160"/>
    <w:rsid w:val="0087579C"/>
    <w:rsid w:val="00875918"/>
    <w:rsid w:val="00875A1E"/>
    <w:rsid w:val="0087665C"/>
    <w:rsid w:val="008767C0"/>
    <w:rsid w:val="00876965"/>
    <w:rsid w:val="00876CC8"/>
    <w:rsid w:val="00876CDA"/>
    <w:rsid w:val="00876EC8"/>
    <w:rsid w:val="0087711D"/>
    <w:rsid w:val="00877960"/>
    <w:rsid w:val="008801B7"/>
    <w:rsid w:val="00880651"/>
    <w:rsid w:val="00880BDE"/>
    <w:rsid w:val="00880BEE"/>
    <w:rsid w:val="00880D79"/>
    <w:rsid w:val="00880FB4"/>
    <w:rsid w:val="00880FC9"/>
    <w:rsid w:val="00881155"/>
    <w:rsid w:val="008822AF"/>
    <w:rsid w:val="00883143"/>
    <w:rsid w:val="008831EE"/>
    <w:rsid w:val="0088321C"/>
    <w:rsid w:val="0088389B"/>
    <w:rsid w:val="00883958"/>
    <w:rsid w:val="00883999"/>
    <w:rsid w:val="00883BCA"/>
    <w:rsid w:val="00883C60"/>
    <w:rsid w:val="00884818"/>
    <w:rsid w:val="008848B9"/>
    <w:rsid w:val="00884923"/>
    <w:rsid w:val="00884D68"/>
    <w:rsid w:val="00884D9A"/>
    <w:rsid w:val="00884DED"/>
    <w:rsid w:val="0088551C"/>
    <w:rsid w:val="00885533"/>
    <w:rsid w:val="00885559"/>
    <w:rsid w:val="0088555A"/>
    <w:rsid w:val="00885F2B"/>
    <w:rsid w:val="00885FBF"/>
    <w:rsid w:val="00886211"/>
    <w:rsid w:val="008867C8"/>
    <w:rsid w:val="008868F0"/>
    <w:rsid w:val="00886A18"/>
    <w:rsid w:val="00886EB9"/>
    <w:rsid w:val="00887059"/>
    <w:rsid w:val="0088763B"/>
    <w:rsid w:val="008879BD"/>
    <w:rsid w:val="00887A25"/>
    <w:rsid w:val="00887B45"/>
    <w:rsid w:val="00887FD9"/>
    <w:rsid w:val="008900B1"/>
    <w:rsid w:val="00890731"/>
    <w:rsid w:val="00890972"/>
    <w:rsid w:val="00890B37"/>
    <w:rsid w:val="00890B7A"/>
    <w:rsid w:val="00890F1C"/>
    <w:rsid w:val="00890FAE"/>
    <w:rsid w:val="00891228"/>
    <w:rsid w:val="008912C9"/>
    <w:rsid w:val="00891413"/>
    <w:rsid w:val="008915E3"/>
    <w:rsid w:val="00891610"/>
    <w:rsid w:val="0089175F"/>
    <w:rsid w:val="0089198A"/>
    <w:rsid w:val="00891AB2"/>
    <w:rsid w:val="00891EF4"/>
    <w:rsid w:val="00891F88"/>
    <w:rsid w:val="00892F18"/>
    <w:rsid w:val="00893293"/>
    <w:rsid w:val="0089350C"/>
    <w:rsid w:val="008936E4"/>
    <w:rsid w:val="00893A63"/>
    <w:rsid w:val="00893BCA"/>
    <w:rsid w:val="00894DFC"/>
    <w:rsid w:val="0089581F"/>
    <w:rsid w:val="00895DAC"/>
    <w:rsid w:val="00895E0B"/>
    <w:rsid w:val="00895E6A"/>
    <w:rsid w:val="00896317"/>
    <w:rsid w:val="0089640A"/>
    <w:rsid w:val="008965CF"/>
    <w:rsid w:val="00896740"/>
    <w:rsid w:val="00896C58"/>
    <w:rsid w:val="00896CCB"/>
    <w:rsid w:val="008977A9"/>
    <w:rsid w:val="00897DE2"/>
    <w:rsid w:val="008A02BF"/>
    <w:rsid w:val="008A0739"/>
    <w:rsid w:val="008A0887"/>
    <w:rsid w:val="008A0AEE"/>
    <w:rsid w:val="008A0B2C"/>
    <w:rsid w:val="008A0FA1"/>
    <w:rsid w:val="008A1CDB"/>
    <w:rsid w:val="008A1D16"/>
    <w:rsid w:val="008A2170"/>
    <w:rsid w:val="008A22E2"/>
    <w:rsid w:val="008A2D21"/>
    <w:rsid w:val="008A3250"/>
    <w:rsid w:val="008A353F"/>
    <w:rsid w:val="008A3A1B"/>
    <w:rsid w:val="008A3DF8"/>
    <w:rsid w:val="008A40B0"/>
    <w:rsid w:val="008A4A42"/>
    <w:rsid w:val="008A4C1B"/>
    <w:rsid w:val="008A4D2C"/>
    <w:rsid w:val="008A4D5F"/>
    <w:rsid w:val="008A50B1"/>
    <w:rsid w:val="008A50E9"/>
    <w:rsid w:val="008A563B"/>
    <w:rsid w:val="008A588E"/>
    <w:rsid w:val="008A5A37"/>
    <w:rsid w:val="008A5B3E"/>
    <w:rsid w:val="008A5D98"/>
    <w:rsid w:val="008A6203"/>
    <w:rsid w:val="008A6C45"/>
    <w:rsid w:val="008A6EC1"/>
    <w:rsid w:val="008A70AF"/>
    <w:rsid w:val="008B010A"/>
    <w:rsid w:val="008B015D"/>
    <w:rsid w:val="008B0515"/>
    <w:rsid w:val="008B0617"/>
    <w:rsid w:val="008B0C12"/>
    <w:rsid w:val="008B1083"/>
    <w:rsid w:val="008B19C1"/>
    <w:rsid w:val="008B1E96"/>
    <w:rsid w:val="008B26CB"/>
    <w:rsid w:val="008B2A8D"/>
    <w:rsid w:val="008B30C9"/>
    <w:rsid w:val="008B3556"/>
    <w:rsid w:val="008B39C8"/>
    <w:rsid w:val="008B4021"/>
    <w:rsid w:val="008B4527"/>
    <w:rsid w:val="008B4607"/>
    <w:rsid w:val="008B474F"/>
    <w:rsid w:val="008B4A0D"/>
    <w:rsid w:val="008B521E"/>
    <w:rsid w:val="008B55B4"/>
    <w:rsid w:val="008B57D7"/>
    <w:rsid w:val="008B59B3"/>
    <w:rsid w:val="008B5B1F"/>
    <w:rsid w:val="008B5D53"/>
    <w:rsid w:val="008B5E5B"/>
    <w:rsid w:val="008B5EF6"/>
    <w:rsid w:val="008B6097"/>
    <w:rsid w:val="008B6465"/>
    <w:rsid w:val="008B6C20"/>
    <w:rsid w:val="008B6C62"/>
    <w:rsid w:val="008B6C81"/>
    <w:rsid w:val="008B6F14"/>
    <w:rsid w:val="008B71B5"/>
    <w:rsid w:val="008B76EF"/>
    <w:rsid w:val="008B7A26"/>
    <w:rsid w:val="008C0042"/>
    <w:rsid w:val="008C07F6"/>
    <w:rsid w:val="008C099F"/>
    <w:rsid w:val="008C0D18"/>
    <w:rsid w:val="008C10F6"/>
    <w:rsid w:val="008C12A9"/>
    <w:rsid w:val="008C1590"/>
    <w:rsid w:val="008C18E8"/>
    <w:rsid w:val="008C1ABD"/>
    <w:rsid w:val="008C1D9D"/>
    <w:rsid w:val="008C218D"/>
    <w:rsid w:val="008C2589"/>
    <w:rsid w:val="008C2AE5"/>
    <w:rsid w:val="008C2EC4"/>
    <w:rsid w:val="008C315D"/>
    <w:rsid w:val="008C31CB"/>
    <w:rsid w:val="008C368E"/>
    <w:rsid w:val="008C3D3A"/>
    <w:rsid w:val="008C3EB6"/>
    <w:rsid w:val="008C4657"/>
    <w:rsid w:val="008C47E5"/>
    <w:rsid w:val="008C48BB"/>
    <w:rsid w:val="008C4CD3"/>
    <w:rsid w:val="008C4DD7"/>
    <w:rsid w:val="008C4F4A"/>
    <w:rsid w:val="008C53D3"/>
    <w:rsid w:val="008C540A"/>
    <w:rsid w:val="008C551B"/>
    <w:rsid w:val="008C558E"/>
    <w:rsid w:val="008C5AE3"/>
    <w:rsid w:val="008C5CA1"/>
    <w:rsid w:val="008C6548"/>
    <w:rsid w:val="008C67C9"/>
    <w:rsid w:val="008C6E76"/>
    <w:rsid w:val="008C6F44"/>
    <w:rsid w:val="008C7012"/>
    <w:rsid w:val="008C72BE"/>
    <w:rsid w:val="008C7575"/>
    <w:rsid w:val="008C7F77"/>
    <w:rsid w:val="008C7FBD"/>
    <w:rsid w:val="008D00CC"/>
    <w:rsid w:val="008D039F"/>
    <w:rsid w:val="008D09B6"/>
    <w:rsid w:val="008D09C0"/>
    <w:rsid w:val="008D0AC2"/>
    <w:rsid w:val="008D1454"/>
    <w:rsid w:val="008D1769"/>
    <w:rsid w:val="008D1BEC"/>
    <w:rsid w:val="008D20E2"/>
    <w:rsid w:val="008D23F2"/>
    <w:rsid w:val="008D292F"/>
    <w:rsid w:val="008D338A"/>
    <w:rsid w:val="008D347C"/>
    <w:rsid w:val="008D367D"/>
    <w:rsid w:val="008D397A"/>
    <w:rsid w:val="008D3A20"/>
    <w:rsid w:val="008D3EBC"/>
    <w:rsid w:val="008D4252"/>
    <w:rsid w:val="008D45A5"/>
    <w:rsid w:val="008D479E"/>
    <w:rsid w:val="008D4C58"/>
    <w:rsid w:val="008D4F27"/>
    <w:rsid w:val="008D51BC"/>
    <w:rsid w:val="008D5274"/>
    <w:rsid w:val="008D579D"/>
    <w:rsid w:val="008D57E3"/>
    <w:rsid w:val="008D5809"/>
    <w:rsid w:val="008D5907"/>
    <w:rsid w:val="008D5A01"/>
    <w:rsid w:val="008D61ED"/>
    <w:rsid w:val="008D6405"/>
    <w:rsid w:val="008D6458"/>
    <w:rsid w:val="008D6524"/>
    <w:rsid w:val="008D678A"/>
    <w:rsid w:val="008D68B9"/>
    <w:rsid w:val="008D7069"/>
    <w:rsid w:val="008D778F"/>
    <w:rsid w:val="008D7A24"/>
    <w:rsid w:val="008D7EB9"/>
    <w:rsid w:val="008E00DA"/>
    <w:rsid w:val="008E023B"/>
    <w:rsid w:val="008E1264"/>
    <w:rsid w:val="008E15BB"/>
    <w:rsid w:val="008E19F3"/>
    <w:rsid w:val="008E1C02"/>
    <w:rsid w:val="008E1C21"/>
    <w:rsid w:val="008E1FC4"/>
    <w:rsid w:val="008E2066"/>
    <w:rsid w:val="008E207F"/>
    <w:rsid w:val="008E25E4"/>
    <w:rsid w:val="008E2A59"/>
    <w:rsid w:val="008E2A63"/>
    <w:rsid w:val="008E2AFF"/>
    <w:rsid w:val="008E321D"/>
    <w:rsid w:val="008E344A"/>
    <w:rsid w:val="008E3670"/>
    <w:rsid w:val="008E39FC"/>
    <w:rsid w:val="008E43B5"/>
    <w:rsid w:val="008E48F1"/>
    <w:rsid w:val="008E490C"/>
    <w:rsid w:val="008E4BF4"/>
    <w:rsid w:val="008E4C7F"/>
    <w:rsid w:val="008E4E87"/>
    <w:rsid w:val="008E4EE9"/>
    <w:rsid w:val="008E5046"/>
    <w:rsid w:val="008E574D"/>
    <w:rsid w:val="008E59EA"/>
    <w:rsid w:val="008E59FC"/>
    <w:rsid w:val="008E5AEE"/>
    <w:rsid w:val="008E6906"/>
    <w:rsid w:val="008E6C56"/>
    <w:rsid w:val="008E72E7"/>
    <w:rsid w:val="008E767C"/>
    <w:rsid w:val="008E7EDE"/>
    <w:rsid w:val="008E7FA8"/>
    <w:rsid w:val="008F01AE"/>
    <w:rsid w:val="008F04B5"/>
    <w:rsid w:val="008F04D9"/>
    <w:rsid w:val="008F0673"/>
    <w:rsid w:val="008F076E"/>
    <w:rsid w:val="008F07D6"/>
    <w:rsid w:val="008F0832"/>
    <w:rsid w:val="008F097B"/>
    <w:rsid w:val="008F0B63"/>
    <w:rsid w:val="008F0C5E"/>
    <w:rsid w:val="008F0E40"/>
    <w:rsid w:val="008F16D2"/>
    <w:rsid w:val="008F16E9"/>
    <w:rsid w:val="008F1737"/>
    <w:rsid w:val="008F1772"/>
    <w:rsid w:val="008F19D8"/>
    <w:rsid w:val="008F1C88"/>
    <w:rsid w:val="008F1FF1"/>
    <w:rsid w:val="008F2396"/>
    <w:rsid w:val="008F24DA"/>
    <w:rsid w:val="008F253D"/>
    <w:rsid w:val="008F2684"/>
    <w:rsid w:val="008F2A8A"/>
    <w:rsid w:val="008F3014"/>
    <w:rsid w:val="008F3498"/>
    <w:rsid w:val="008F38C5"/>
    <w:rsid w:val="008F3A9D"/>
    <w:rsid w:val="008F3F69"/>
    <w:rsid w:val="008F40FD"/>
    <w:rsid w:val="008F46C2"/>
    <w:rsid w:val="008F4771"/>
    <w:rsid w:val="008F4FF0"/>
    <w:rsid w:val="008F507D"/>
    <w:rsid w:val="008F5370"/>
    <w:rsid w:val="008F5554"/>
    <w:rsid w:val="008F563B"/>
    <w:rsid w:val="008F5AE1"/>
    <w:rsid w:val="008F6193"/>
    <w:rsid w:val="008F62DD"/>
    <w:rsid w:val="008F6374"/>
    <w:rsid w:val="008F6525"/>
    <w:rsid w:val="008F66D1"/>
    <w:rsid w:val="008F68EF"/>
    <w:rsid w:val="008F6A3C"/>
    <w:rsid w:val="008F6DDA"/>
    <w:rsid w:val="008F6DE1"/>
    <w:rsid w:val="008F721C"/>
    <w:rsid w:val="008F7471"/>
    <w:rsid w:val="008F7782"/>
    <w:rsid w:val="008F7AF9"/>
    <w:rsid w:val="00900CDA"/>
    <w:rsid w:val="00900F24"/>
    <w:rsid w:val="00900F2E"/>
    <w:rsid w:val="00900F3B"/>
    <w:rsid w:val="00901350"/>
    <w:rsid w:val="00901A31"/>
    <w:rsid w:val="00901AF4"/>
    <w:rsid w:val="00901B4F"/>
    <w:rsid w:val="00901F46"/>
    <w:rsid w:val="00902577"/>
    <w:rsid w:val="00902A6B"/>
    <w:rsid w:val="00902C34"/>
    <w:rsid w:val="009031B7"/>
    <w:rsid w:val="009033BB"/>
    <w:rsid w:val="009037AA"/>
    <w:rsid w:val="00903900"/>
    <w:rsid w:val="00903A1C"/>
    <w:rsid w:val="00903A51"/>
    <w:rsid w:val="00903F11"/>
    <w:rsid w:val="009047CE"/>
    <w:rsid w:val="009048C4"/>
    <w:rsid w:val="00904E30"/>
    <w:rsid w:val="00905588"/>
    <w:rsid w:val="00905711"/>
    <w:rsid w:val="00905B68"/>
    <w:rsid w:val="00905C37"/>
    <w:rsid w:val="009060E3"/>
    <w:rsid w:val="009062D7"/>
    <w:rsid w:val="00906442"/>
    <w:rsid w:val="0090666E"/>
    <w:rsid w:val="009066B6"/>
    <w:rsid w:val="009066D2"/>
    <w:rsid w:val="00906887"/>
    <w:rsid w:val="00906AAE"/>
    <w:rsid w:val="0090714A"/>
    <w:rsid w:val="009072BA"/>
    <w:rsid w:val="009072DC"/>
    <w:rsid w:val="009072EC"/>
    <w:rsid w:val="009073D7"/>
    <w:rsid w:val="009074E0"/>
    <w:rsid w:val="0090773A"/>
    <w:rsid w:val="00907860"/>
    <w:rsid w:val="009078BF"/>
    <w:rsid w:val="00907A6C"/>
    <w:rsid w:val="00907D47"/>
    <w:rsid w:val="00907E3D"/>
    <w:rsid w:val="00907F64"/>
    <w:rsid w:val="00907F7A"/>
    <w:rsid w:val="00910861"/>
    <w:rsid w:val="00910917"/>
    <w:rsid w:val="00910D33"/>
    <w:rsid w:val="00910FB3"/>
    <w:rsid w:val="009116B1"/>
    <w:rsid w:val="0091196C"/>
    <w:rsid w:val="00911D3A"/>
    <w:rsid w:val="00912310"/>
    <w:rsid w:val="0091239E"/>
    <w:rsid w:val="00912C44"/>
    <w:rsid w:val="00912F85"/>
    <w:rsid w:val="00912FA2"/>
    <w:rsid w:val="00913730"/>
    <w:rsid w:val="009138C5"/>
    <w:rsid w:val="009139B3"/>
    <w:rsid w:val="00913EA1"/>
    <w:rsid w:val="00913EB8"/>
    <w:rsid w:val="00914020"/>
    <w:rsid w:val="009142CA"/>
    <w:rsid w:val="00914587"/>
    <w:rsid w:val="00914A54"/>
    <w:rsid w:val="00914E83"/>
    <w:rsid w:val="0091521E"/>
    <w:rsid w:val="009154B5"/>
    <w:rsid w:val="009155E1"/>
    <w:rsid w:val="00916160"/>
    <w:rsid w:val="00916C09"/>
    <w:rsid w:val="00916E6C"/>
    <w:rsid w:val="0091735F"/>
    <w:rsid w:val="00917417"/>
    <w:rsid w:val="0091741F"/>
    <w:rsid w:val="00917778"/>
    <w:rsid w:val="009177AD"/>
    <w:rsid w:val="00917B7C"/>
    <w:rsid w:val="00917BA8"/>
    <w:rsid w:val="00917BB2"/>
    <w:rsid w:val="00917C9E"/>
    <w:rsid w:val="00917F2F"/>
    <w:rsid w:val="00920950"/>
    <w:rsid w:val="00920B66"/>
    <w:rsid w:val="00920E78"/>
    <w:rsid w:val="00920EFE"/>
    <w:rsid w:val="009210B9"/>
    <w:rsid w:val="00921326"/>
    <w:rsid w:val="00921663"/>
    <w:rsid w:val="00921762"/>
    <w:rsid w:val="00921A96"/>
    <w:rsid w:val="00921BE2"/>
    <w:rsid w:val="009220BB"/>
    <w:rsid w:val="009228DE"/>
    <w:rsid w:val="00923133"/>
    <w:rsid w:val="00923855"/>
    <w:rsid w:val="00923E51"/>
    <w:rsid w:val="00923F55"/>
    <w:rsid w:val="0092413C"/>
    <w:rsid w:val="0092432B"/>
    <w:rsid w:val="0092440C"/>
    <w:rsid w:val="009246AC"/>
    <w:rsid w:val="00925109"/>
    <w:rsid w:val="009252B6"/>
    <w:rsid w:val="0092597D"/>
    <w:rsid w:val="009259F1"/>
    <w:rsid w:val="00925B5D"/>
    <w:rsid w:val="00925BD4"/>
    <w:rsid w:val="00925C1E"/>
    <w:rsid w:val="00925CF1"/>
    <w:rsid w:val="00925F2E"/>
    <w:rsid w:val="00926316"/>
    <w:rsid w:val="00926489"/>
    <w:rsid w:val="00926E86"/>
    <w:rsid w:val="00926FE7"/>
    <w:rsid w:val="009272C2"/>
    <w:rsid w:val="00927343"/>
    <w:rsid w:val="009275FB"/>
    <w:rsid w:val="009276C6"/>
    <w:rsid w:val="00927721"/>
    <w:rsid w:val="00927751"/>
    <w:rsid w:val="00927D14"/>
    <w:rsid w:val="00930373"/>
    <w:rsid w:val="00930575"/>
    <w:rsid w:val="00930B34"/>
    <w:rsid w:val="00930BD4"/>
    <w:rsid w:val="00930D06"/>
    <w:rsid w:val="00931130"/>
    <w:rsid w:val="009312F3"/>
    <w:rsid w:val="009314F1"/>
    <w:rsid w:val="00931A19"/>
    <w:rsid w:val="009322A0"/>
    <w:rsid w:val="00932797"/>
    <w:rsid w:val="0093289E"/>
    <w:rsid w:val="0093297B"/>
    <w:rsid w:val="00932D45"/>
    <w:rsid w:val="00932E92"/>
    <w:rsid w:val="009336A2"/>
    <w:rsid w:val="00933846"/>
    <w:rsid w:val="00933AA8"/>
    <w:rsid w:val="00933C0E"/>
    <w:rsid w:val="00934111"/>
    <w:rsid w:val="0093428C"/>
    <w:rsid w:val="00934466"/>
    <w:rsid w:val="00934694"/>
    <w:rsid w:val="00934842"/>
    <w:rsid w:val="0093488D"/>
    <w:rsid w:val="00934953"/>
    <w:rsid w:val="00934A26"/>
    <w:rsid w:val="0093508F"/>
    <w:rsid w:val="009354D4"/>
    <w:rsid w:val="00935AD3"/>
    <w:rsid w:val="00935BDD"/>
    <w:rsid w:val="00935D2D"/>
    <w:rsid w:val="00935D43"/>
    <w:rsid w:val="00935D93"/>
    <w:rsid w:val="00935F3A"/>
    <w:rsid w:val="0093627A"/>
    <w:rsid w:val="0093660E"/>
    <w:rsid w:val="00936667"/>
    <w:rsid w:val="00936BE3"/>
    <w:rsid w:val="00936CD7"/>
    <w:rsid w:val="00937880"/>
    <w:rsid w:val="00937A46"/>
    <w:rsid w:val="00937D41"/>
    <w:rsid w:val="00937D79"/>
    <w:rsid w:val="00937E82"/>
    <w:rsid w:val="00937F6D"/>
    <w:rsid w:val="00940094"/>
    <w:rsid w:val="00940588"/>
    <w:rsid w:val="009406F4"/>
    <w:rsid w:val="00940A07"/>
    <w:rsid w:val="00941188"/>
    <w:rsid w:val="0094125D"/>
    <w:rsid w:val="00941333"/>
    <w:rsid w:val="0094143C"/>
    <w:rsid w:val="00941458"/>
    <w:rsid w:val="00941533"/>
    <w:rsid w:val="00941E69"/>
    <w:rsid w:val="00942306"/>
    <w:rsid w:val="0094261B"/>
    <w:rsid w:val="00942796"/>
    <w:rsid w:val="00942ADB"/>
    <w:rsid w:val="00942D0A"/>
    <w:rsid w:val="00942E37"/>
    <w:rsid w:val="0094343C"/>
    <w:rsid w:val="00943630"/>
    <w:rsid w:val="00943B34"/>
    <w:rsid w:val="00943C96"/>
    <w:rsid w:val="00943E39"/>
    <w:rsid w:val="009441CB"/>
    <w:rsid w:val="0094432A"/>
    <w:rsid w:val="009444E2"/>
    <w:rsid w:val="00944688"/>
    <w:rsid w:val="00944DD4"/>
    <w:rsid w:val="0094523C"/>
    <w:rsid w:val="00945AA6"/>
    <w:rsid w:val="00945D64"/>
    <w:rsid w:val="0094633F"/>
    <w:rsid w:val="009468DE"/>
    <w:rsid w:val="009473A4"/>
    <w:rsid w:val="009475E2"/>
    <w:rsid w:val="0094797F"/>
    <w:rsid w:val="00947A40"/>
    <w:rsid w:val="00947C60"/>
    <w:rsid w:val="00947F17"/>
    <w:rsid w:val="009500A8"/>
    <w:rsid w:val="00950150"/>
    <w:rsid w:val="00950563"/>
    <w:rsid w:val="009505D0"/>
    <w:rsid w:val="00950673"/>
    <w:rsid w:val="00950D90"/>
    <w:rsid w:val="00950DE2"/>
    <w:rsid w:val="0095178B"/>
    <w:rsid w:val="009517D5"/>
    <w:rsid w:val="00951B3A"/>
    <w:rsid w:val="00952408"/>
    <w:rsid w:val="009528E1"/>
    <w:rsid w:val="00952AB8"/>
    <w:rsid w:val="009532A9"/>
    <w:rsid w:val="009536B3"/>
    <w:rsid w:val="00953B53"/>
    <w:rsid w:val="009540AC"/>
    <w:rsid w:val="009540EA"/>
    <w:rsid w:val="00954565"/>
    <w:rsid w:val="0095481E"/>
    <w:rsid w:val="00954E6B"/>
    <w:rsid w:val="00954F45"/>
    <w:rsid w:val="00954F6B"/>
    <w:rsid w:val="009550FF"/>
    <w:rsid w:val="009555FE"/>
    <w:rsid w:val="009558ED"/>
    <w:rsid w:val="00955A2E"/>
    <w:rsid w:val="009564DE"/>
    <w:rsid w:val="00956507"/>
    <w:rsid w:val="009565E4"/>
    <w:rsid w:val="00956708"/>
    <w:rsid w:val="00956C49"/>
    <w:rsid w:val="00956CD8"/>
    <w:rsid w:val="00956E13"/>
    <w:rsid w:val="00957467"/>
    <w:rsid w:val="00957484"/>
    <w:rsid w:val="009577C9"/>
    <w:rsid w:val="009577F8"/>
    <w:rsid w:val="00957A76"/>
    <w:rsid w:val="00957F0A"/>
    <w:rsid w:val="00957F28"/>
    <w:rsid w:val="0096050A"/>
    <w:rsid w:val="0096054F"/>
    <w:rsid w:val="00960A8C"/>
    <w:rsid w:val="00960AE4"/>
    <w:rsid w:val="00960EA5"/>
    <w:rsid w:val="009610AF"/>
    <w:rsid w:val="009611A6"/>
    <w:rsid w:val="0096126B"/>
    <w:rsid w:val="009613CD"/>
    <w:rsid w:val="00961935"/>
    <w:rsid w:val="00961A27"/>
    <w:rsid w:val="00961B5B"/>
    <w:rsid w:val="009620A4"/>
    <w:rsid w:val="009621D7"/>
    <w:rsid w:val="00962533"/>
    <w:rsid w:val="00962DBA"/>
    <w:rsid w:val="00962F34"/>
    <w:rsid w:val="00962FA0"/>
    <w:rsid w:val="009630EE"/>
    <w:rsid w:val="0096344A"/>
    <w:rsid w:val="0096357C"/>
    <w:rsid w:val="00963BC0"/>
    <w:rsid w:val="00964069"/>
    <w:rsid w:val="009641AF"/>
    <w:rsid w:val="00964251"/>
    <w:rsid w:val="009649BB"/>
    <w:rsid w:val="0096508A"/>
    <w:rsid w:val="009652D6"/>
    <w:rsid w:val="0096565F"/>
    <w:rsid w:val="0096573A"/>
    <w:rsid w:val="009657E6"/>
    <w:rsid w:val="00965B25"/>
    <w:rsid w:val="00966120"/>
    <w:rsid w:val="0096690A"/>
    <w:rsid w:val="00966C39"/>
    <w:rsid w:val="00967024"/>
    <w:rsid w:val="0096738C"/>
    <w:rsid w:val="00967EC6"/>
    <w:rsid w:val="009708E7"/>
    <w:rsid w:val="00970AD6"/>
    <w:rsid w:val="00970C09"/>
    <w:rsid w:val="00970D1E"/>
    <w:rsid w:val="00970D2C"/>
    <w:rsid w:val="00970F09"/>
    <w:rsid w:val="00970F29"/>
    <w:rsid w:val="00970FE8"/>
    <w:rsid w:val="00971A0C"/>
    <w:rsid w:val="00972168"/>
    <w:rsid w:val="00972581"/>
    <w:rsid w:val="0097294F"/>
    <w:rsid w:val="00972E86"/>
    <w:rsid w:val="0097306B"/>
    <w:rsid w:val="00973285"/>
    <w:rsid w:val="0097350F"/>
    <w:rsid w:val="009736CB"/>
    <w:rsid w:val="009739B2"/>
    <w:rsid w:val="00973AED"/>
    <w:rsid w:val="00973BC3"/>
    <w:rsid w:val="00973DAF"/>
    <w:rsid w:val="00973E2B"/>
    <w:rsid w:val="00973FA9"/>
    <w:rsid w:val="00974247"/>
    <w:rsid w:val="00974419"/>
    <w:rsid w:val="009746C8"/>
    <w:rsid w:val="009749BB"/>
    <w:rsid w:val="00974DAA"/>
    <w:rsid w:val="0097590C"/>
    <w:rsid w:val="00975AC4"/>
    <w:rsid w:val="009768F7"/>
    <w:rsid w:val="00976FAA"/>
    <w:rsid w:val="00977222"/>
    <w:rsid w:val="00977878"/>
    <w:rsid w:val="009778A3"/>
    <w:rsid w:val="00977A0B"/>
    <w:rsid w:val="00977F4B"/>
    <w:rsid w:val="0098047C"/>
    <w:rsid w:val="009804E0"/>
    <w:rsid w:val="009806F6"/>
    <w:rsid w:val="0098085B"/>
    <w:rsid w:val="009809F6"/>
    <w:rsid w:val="00980C3D"/>
    <w:rsid w:val="00980D53"/>
    <w:rsid w:val="00980F2E"/>
    <w:rsid w:val="009812BD"/>
    <w:rsid w:val="00981703"/>
    <w:rsid w:val="009817D7"/>
    <w:rsid w:val="0098196E"/>
    <w:rsid w:val="00981C25"/>
    <w:rsid w:val="00981F28"/>
    <w:rsid w:val="0098204D"/>
    <w:rsid w:val="00982501"/>
    <w:rsid w:val="009825CF"/>
    <w:rsid w:val="00982744"/>
    <w:rsid w:val="00982C3C"/>
    <w:rsid w:val="00983797"/>
    <w:rsid w:val="009838CF"/>
    <w:rsid w:val="00983AB9"/>
    <w:rsid w:val="00983BE1"/>
    <w:rsid w:val="00983E9C"/>
    <w:rsid w:val="00983F59"/>
    <w:rsid w:val="0098413B"/>
    <w:rsid w:val="00984171"/>
    <w:rsid w:val="00984205"/>
    <w:rsid w:val="009845A1"/>
    <w:rsid w:val="009845FA"/>
    <w:rsid w:val="009849CB"/>
    <w:rsid w:val="009853C4"/>
    <w:rsid w:val="0098548D"/>
    <w:rsid w:val="009855F6"/>
    <w:rsid w:val="00985D13"/>
    <w:rsid w:val="00985F64"/>
    <w:rsid w:val="0098669F"/>
    <w:rsid w:val="009870F3"/>
    <w:rsid w:val="0098764C"/>
    <w:rsid w:val="00987D95"/>
    <w:rsid w:val="00987EB5"/>
    <w:rsid w:val="00987F15"/>
    <w:rsid w:val="009901BD"/>
    <w:rsid w:val="00990423"/>
    <w:rsid w:val="00990491"/>
    <w:rsid w:val="0099065B"/>
    <w:rsid w:val="00990848"/>
    <w:rsid w:val="009908B7"/>
    <w:rsid w:val="00990C6A"/>
    <w:rsid w:val="00990D78"/>
    <w:rsid w:val="00991291"/>
    <w:rsid w:val="009915C6"/>
    <w:rsid w:val="0099173C"/>
    <w:rsid w:val="0099237B"/>
    <w:rsid w:val="0099270F"/>
    <w:rsid w:val="009927AF"/>
    <w:rsid w:val="0099286D"/>
    <w:rsid w:val="0099290C"/>
    <w:rsid w:val="00992BDF"/>
    <w:rsid w:val="00992DD4"/>
    <w:rsid w:val="0099325B"/>
    <w:rsid w:val="00993C0A"/>
    <w:rsid w:val="00993E9C"/>
    <w:rsid w:val="009942DC"/>
    <w:rsid w:val="0099450B"/>
    <w:rsid w:val="00994D05"/>
    <w:rsid w:val="00994DD4"/>
    <w:rsid w:val="009953F9"/>
    <w:rsid w:val="00995576"/>
    <w:rsid w:val="00995DA5"/>
    <w:rsid w:val="009963C9"/>
    <w:rsid w:val="00996654"/>
    <w:rsid w:val="009969D1"/>
    <w:rsid w:val="00996BA4"/>
    <w:rsid w:val="00996D63"/>
    <w:rsid w:val="00997852"/>
    <w:rsid w:val="009A008C"/>
    <w:rsid w:val="009A0185"/>
    <w:rsid w:val="009A0357"/>
    <w:rsid w:val="009A0359"/>
    <w:rsid w:val="009A05C5"/>
    <w:rsid w:val="009A06BA"/>
    <w:rsid w:val="009A15E0"/>
    <w:rsid w:val="009A16A1"/>
    <w:rsid w:val="009A1844"/>
    <w:rsid w:val="009A1DF2"/>
    <w:rsid w:val="009A2052"/>
    <w:rsid w:val="009A246D"/>
    <w:rsid w:val="009A2BFC"/>
    <w:rsid w:val="009A2C51"/>
    <w:rsid w:val="009A2DB9"/>
    <w:rsid w:val="009A3663"/>
    <w:rsid w:val="009A3E8B"/>
    <w:rsid w:val="009A4543"/>
    <w:rsid w:val="009A4679"/>
    <w:rsid w:val="009A47C3"/>
    <w:rsid w:val="009A4BF3"/>
    <w:rsid w:val="009A4C52"/>
    <w:rsid w:val="009A4ED7"/>
    <w:rsid w:val="009A53EC"/>
    <w:rsid w:val="009A5493"/>
    <w:rsid w:val="009A5572"/>
    <w:rsid w:val="009A5631"/>
    <w:rsid w:val="009A566A"/>
    <w:rsid w:val="009A5C40"/>
    <w:rsid w:val="009A5D96"/>
    <w:rsid w:val="009A5ECE"/>
    <w:rsid w:val="009A61EF"/>
    <w:rsid w:val="009A64DE"/>
    <w:rsid w:val="009A76E3"/>
    <w:rsid w:val="009A7A85"/>
    <w:rsid w:val="009A7CA9"/>
    <w:rsid w:val="009A7D09"/>
    <w:rsid w:val="009B0733"/>
    <w:rsid w:val="009B0902"/>
    <w:rsid w:val="009B09CF"/>
    <w:rsid w:val="009B108A"/>
    <w:rsid w:val="009B11D7"/>
    <w:rsid w:val="009B1675"/>
    <w:rsid w:val="009B16DF"/>
    <w:rsid w:val="009B17FF"/>
    <w:rsid w:val="009B1863"/>
    <w:rsid w:val="009B1BE9"/>
    <w:rsid w:val="009B1CC2"/>
    <w:rsid w:val="009B1F78"/>
    <w:rsid w:val="009B27C1"/>
    <w:rsid w:val="009B2C02"/>
    <w:rsid w:val="009B3573"/>
    <w:rsid w:val="009B368E"/>
    <w:rsid w:val="009B38F7"/>
    <w:rsid w:val="009B3D22"/>
    <w:rsid w:val="009B423B"/>
    <w:rsid w:val="009B4294"/>
    <w:rsid w:val="009B46EA"/>
    <w:rsid w:val="009B49D4"/>
    <w:rsid w:val="009B4C2C"/>
    <w:rsid w:val="009B4C80"/>
    <w:rsid w:val="009B4EAC"/>
    <w:rsid w:val="009B52FB"/>
    <w:rsid w:val="009B54BA"/>
    <w:rsid w:val="009B5A38"/>
    <w:rsid w:val="009B5B6F"/>
    <w:rsid w:val="009B626F"/>
    <w:rsid w:val="009B6343"/>
    <w:rsid w:val="009B6619"/>
    <w:rsid w:val="009B6633"/>
    <w:rsid w:val="009B67A4"/>
    <w:rsid w:val="009B681D"/>
    <w:rsid w:val="009B6B31"/>
    <w:rsid w:val="009B6B47"/>
    <w:rsid w:val="009B6C0E"/>
    <w:rsid w:val="009B6D24"/>
    <w:rsid w:val="009B6DAB"/>
    <w:rsid w:val="009B6DB2"/>
    <w:rsid w:val="009B775F"/>
    <w:rsid w:val="009B78A4"/>
    <w:rsid w:val="009B7ADE"/>
    <w:rsid w:val="009C05A6"/>
    <w:rsid w:val="009C0A9A"/>
    <w:rsid w:val="009C0BAA"/>
    <w:rsid w:val="009C0BBA"/>
    <w:rsid w:val="009C0EEC"/>
    <w:rsid w:val="009C1BC1"/>
    <w:rsid w:val="009C2309"/>
    <w:rsid w:val="009C25E8"/>
    <w:rsid w:val="009C2EB8"/>
    <w:rsid w:val="009C379B"/>
    <w:rsid w:val="009C37D8"/>
    <w:rsid w:val="009C38FE"/>
    <w:rsid w:val="009C3D67"/>
    <w:rsid w:val="009C3F17"/>
    <w:rsid w:val="009C3F4F"/>
    <w:rsid w:val="009C40C0"/>
    <w:rsid w:val="009C4106"/>
    <w:rsid w:val="009C4737"/>
    <w:rsid w:val="009C4C3B"/>
    <w:rsid w:val="009C4E93"/>
    <w:rsid w:val="009C5298"/>
    <w:rsid w:val="009C54E0"/>
    <w:rsid w:val="009C5578"/>
    <w:rsid w:val="009C57FB"/>
    <w:rsid w:val="009C5D82"/>
    <w:rsid w:val="009C6042"/>
    <w:rsid w:val="009C61D6"/>
    <w:rsid w:val="009C68DB"/>
    <w:rsid w:val="009C68EA"/>
    <w:rsid w:val="009C6D77"/>
    <w:rsid w:val="009C6FFA"/>
    <w:rsid w:val="009C701E"/>
    <w:rsid w:val="009C7872"/>
    <w:rsid w:val="009C7941"/>
    <w:rsid w:val="009C7B93"/>
    <w:rsid w:val="009C7D7E"/>
    <w:rsid w:val="009C7D96"/>
    <w:rsid w:val="009D0385"/>
    <w:rsid w:val="009D046D"/>
    <w:rsid w:val="009D08A9"/>
    <w:rsid w:val="009D10C5"/>
    <w:rsid w:val="009D12A8"/>
    <w:rsid w:val="009D187E"/>
    <w:rsid w:val="009D1A92"/>
    <w:rsid w:val="009D1AF3"/>
    <w:rsid w:val="009D1B63"/>
    <w:rsid w:val="009D1CFE"/>
    <w:rsid w:val="009D2081"/>
    <w:rsid w:val="009D247C"/>
    <w:rsid w:val="009D247D"/>
    <w:rsid w:val="009D2E9A"/>
    <w:rsid w:val="009D3112"/>
    <w:rsid w:val="009D3668"/>
    <w:rsid w:val="009D36C0"/>
    <w:rsid w:val="009D3C7A"/>
    <w:rsid w:val="009D3DB9"/>
    <w:rsid w:val="009D40EB"/>
    <w:rsid w:val="009D415A"/>
    <w:rsid w:val="009D4334"/>
    <w:rsid w:val="009D4353"/>
    <w:rsid w:val="009D47B0"/>
    <w:rsid w:val="009D4ED4"/>
    <w:rsid w:val="009D519A"/>
    <w:rsid w:val="009D51DD"/>
    <w:rsid w:val="009D5B0C"/>
    <w:rsid w:val="009D5B6C"/>
    <w:rsid w:val="009D5D4C"/>
    <w:rsid w:val="009D5DAF"/>
    <w:rsid w:val="009D6137"/>
    <w:rsid w:val="009D67A4"/>
    <w:rsid w:val="009D6BC2"/>
    <w:rsid w:val="009D7411"/>
    <w:rsid w:val="009D748F"/>
    <w:rsid w:val="009D7640"/>
    <w:rsid w:val="009D790A"/>
    <w:rsid w:val="009D7C6E"/>
    <w:rsid w:val="009D7DA8"/>
    <w:rsid w:val="009D7E95"/>
    <w:rsid w:val="009E01B9"/>
    <w:rsid w:val="009E027E"/>
    <w:rsid w:val="009E0319"/>
    <w:rsid w:val="009E09EB"/>
    <w:rsid w:val="009E0E00"/>
    <w:rsid w:val="009E0E01"/>
    <w:rsid w:val="009E134D"/>
    <w:rsid w:val="009E13C1"/>
    <w:rsid w:val="009E14E4"/>
    <w:rsid w:val="009E15BB"/>
    <w:rsid w:val="009E1CB9"/>
    <w:rsid w:val="009E1D77"/>
    <w:rsid w:val="009E1EA5"/>
    <w:rsid w:val="009E1FE3"/>
    <w:rsid w:val="009E2442"/>
    <w:rsid w:val="009E2A90"/>
    <w:rsid w:val="009E2BEA"/>
    <w:rsid w:val="009E3187"/>
    <w:rsid w:val="009E39E5"/>
    <w:rsid w:val="009E42B4"/>
    <w:rsid w:val="009E42F2"/>
    <w:rsid w:val="009E449A"/>
    <w:rsid w:val="009E4604"/>
    <w:rsid w:val="009E4C20"/>
    <w:rsid w:val="009E4D7B"/>
    <w:rsid w:val="009E5352"/>
    <w:rsid w:val="009E5639"/>
    <w:rsid w:val="009E5760"/>
    <w:rsid w:val="009E5779"/>
    <w:rsid w:val="009E63B0"/>
    <w:rsid w:val="009E6772"/>
    <w:rsid w:val="009E69FA"/>
    <w:rsid w:val="009E6C5A"/>
    <w:rsid w:val="009E6E9F"/>
    <w:rsid w:val="009E6F3B"/>
    <w:rsid w:val="009E7274"/>
    <w:rsid w:val="009E7512"/>
    <w:rsid w:val="009E7623"/>
    <w:rsid w:val="009E7B25"/>
    <w:rsid w:val="009E7B98"/>
    <w:rsid w:val="009F027E"/>
    <w:rsid w:val="009F0375"/>
    <w:rsid w:val="009F0879"/>
    <w:rsid w:val="009F0A29"/>
    <w:rsid w:val="009F0C81"/>
    <w:rsid w:val="009F0CBE"/>
    <w:rsid w:val="009F151B"/>
    <w:rsid w:val="009F1992"/>
    <w:rsid w:val="009F1A83"/>
    <w:rsid w:val="009F1BA5"/>
    <w:rsid w:val="009F259A"/>
    <w:rsid w:val="009F2C13"/>
    <w:rsid w:val="009F2CC3"/>
    <w:rsid w:val="009F2EE6"/>
    <w:rsid w:val="009F329A"/>
    <w:rsid w:val="009F338A"/>
    <w:rsid w:val="009F349A"/>
    <w:rsid w:val="009F350E"/>
    <w:rsid w:val="009F39C5"/>
    <w:rsid w:val="009F3AD5"/>
    <w:rsid w:val="009F3D60"/>
    <w:rsid w:val="009F3ECB"/>
    <w:rsid w:val="009F4676"/>
    <w:rsid w:val="009F471D"/>
    <w:rsid w:val="009F4837"/>
    <w:rsid w:val="009F4A0C"/>
    <w:rsid w:val="009F4CE8"/>
    <w:rsid w:val="009F5246"/>
    <w:rsid w:val="009F576D"/>
    <w:rsid w:val="009F5BD6"/>
    <w:rsid w:val="009F5E7D"/>
    <w:rsid w:val="009F6051"/>
    <w:rsid w:val="009F64D8"/>
    <w:rsid w:val="009F699A"/>
    <w:rsid w:val="009F6A88"/>
    <w:rsid w:val="009F6C71"/>
    <w:rsid w:val="009F6F7A"/>
    <w:rsid w:val="009F7018"/>
    <w:rsid w:val="009F7392"/>
    <w:rsid w:val="009F7476"/>
    <w:rsid w:val="009F786C"/>
    <w:rsid w:val="009F7B4E"/>
    <w:rsid w:val="009F7B72"/>
    <w:rsid w:val="009F7F0D"/>
    <w:rsid w:val="00A0026D"/>
    <w:rsid w:val="00A00FD5"/>
    <w:rsid w:val="00A01115"/>
    <w:rsid w:val="00A0112F"/>
    <w:rsid w:val="00A01375"/>
    <w:rsid w:val="00A01905"/>
    <w:rsid w:val="00A01913"/>
    <w:rsid w:val="00A01A6F"/>
    <w:rsid w:val="00A01BAD"/>
    <w:rsid w:val="00A02552"/>
    <w:rsid w:val="00A02B40"/>
    <w:rsid w:val="00A035CA"/>
    <w:rsid w:val="00A03693"/>
    <w:rsid w:val="00A0375A"/>
    <w:rsid w:val="00A03789"/>
    <w:rsid w:val="00A03963"/>
    <w:rsid w:val="00A039C0"/>
    <w:rsid w:val="00A03AD4"/>
    <w:rsid w:val="00A04093"/>
    <w:rsid w:val="00A041C5"/>
    <w:rsid w:val="00A042FC"/>
    <w:rsid w:val="00A048F2"/>
    <w:rsid w:val="00A04988"/>
    <w:rsid w:val="00A04AD7"/>
    <w:rsid w:val="00A04F76"/>
    <w:rsid w:val="00A051A4"/>
    <w:rsid w:val="00A0567C"/>
    <w:rsid w:val="00A05962"/>
    <w:rsid w:val="00A05A0A"/>
    <w:rsid w:val="00A05B3A"/>
    <w:rsid w:val="00A05B4B"/>
    <w:rsid w:val="00A06736"/>
    <w:rsid w:val="00A06759"/>
    <w:rsid w:val="00A06A69"/>
    <w:rsid w:val="00A06BCF"/>
    <w:rsid w:val="00A073BC"/>
    <w:rsid w:val="00A0755C"/>
    <w:rsid w:val="00A07A6F"/>
    <w:rsid w:val="00A07C1A"/>
    <w:rsid w:val="00A07CFD"/>
    <w:rsid w:val="00A10974"/>
    <w:rsid w:val="00A10E33"/>
    <w:rsid w:val="00A111FE"/>
    <w:rsid w:val="00A11395"/>
    <w:rsid w:val="00A1151C"/>
    <w:rsid w:val="00A11551"/>
    <w:rsid w:val="00A118CB"/>
    <w:rsid w:val="00A11DA1"/>
    <w:rsid w:val="00A11DE6"/>
    <w:rsid w:val="00A11E1B"/>
    <w:rsid w:val="00A12555"/>
    <w:rsid w:val="00A1258A"/>
    <w:rsid w:val="00A12FA4"/>
    <w:rsid w:val="00A12FBE"/>
    <w:rsid w:val="00A136DD"/>
    <w:rsid w:val="00A1386A"/>
    <w:rsid w:val="00A13CEA"/>
    <w:rsid w:val="00A13EB7"/>
    <w:rsid w:val="00A14094"/>
    <w:rsid w:val="00A142DD"/>
    <w:rsid w:val="00A1449B"/>
    <w:rsid w:val="00A14B71"/>
    <w:rsid w:val="00A15111"/>
    <w:rsid w:val="00A15457"/>
    <w:rsid w:val="00A158FB"/>
    <w:rsid w:val="00A15AFF"/>
    <w:rsid w:val="00A15D34"/>
    <w:rsid w:val="00A15F7B"/>
    <w:rsid w:val="00A15FBA"/>
    <w:rsid w:val="00A1620E"/>
    <w:rsid w:val="00A16F66"/>
    <w:rsid w:val="00A16FF8"/>
    <w:rsid w:val="00A172C3"/>
    <w:rsid w:val="00A17989"/>
    <w:rsid w:val="00A17B20"/>
    <w:rsid w:val="00A17F82"/>
    <w:rsid w:val="00A20997"/>
    <w:rsid w:val="00A20EF0"/>
    <w:rsid w:val="00A21669"/>
    <w:rsid w:val="00A218D0"/>
    <w:rsid w:val="00A21C0E"/>
    <w:rsid w:val="00A220D0"/>
    <w:rsid w:val="00A22539"/>
    <w:rsid w:val="00A22D83"/>
    <w:rsid w:val="00A22D91"/>
    <w:rsid w:val="00A234F4"/>
    <w:rsid w:val="00A2366D"/>
    <w:rsid w:val="00A23B1B"/>
    <w:rsid w:val="00A23FEC"/>
    <w:rsid w:val="00A2475F"/>
    <w:rsid w:val="00A24817"/>
    <w:rsid w:val="00A2520A"/>
    <w:rsid w:val="00A253DB"/>
    <w:rsid w:val="00A25BF3"/>
    <w:rsid w:val="00A25C01"/>
    <w:rsid w:val="00A263E4"/>
    <w:rsid w:val="00A269EC"/>
    <w:rsid w:val="00A26E10"/>
    <w:rsid w:val="00A27A68"/>
    <w:rsid w:val="00A30161"/>
    <w:rsid w:val="00A30222"/>
    <w:rsid w:val="00A302DB"/>
    <w:rsid w:val="00A30338"/>
    <w:rsid w:val="00A310B8"/>
    <w:rsid w:val="00A310FF"/>
    <w:rsid w:val="00A31140"/>
    <w:rsid w:val="00A3180D"/>
    <w:rsid w:val="00A318A6"/>
    <w:rsid w:val="00A32653"/>
    <w:rsid w:val="00A328CC"/>
    <w:rsid w:val="00A3336A"/>
    <w:rsid w:val="00A33A65"/>
    <w:rsid w:val="00A33CF0"/>
    <w:rsid w:val="00A33E15"/>
    <w:rsid w:val="00A34427"/>
    <w:rsid w:val="00A34443"/>
    <w:rsid w:val="00A349C5"/>
    <w:rsid w:val="00A34BBB"/>
    <w:rsid w:val="00A35320"/>
    <w:rsid w:val="00A35651"/>
    <w:rsid w:val="00A35C10"/>
    <w:rsid w:val="00A360DB"/>
    <w:rsid w:val="00A36109"/>
    <w:rsid w:val="00A36C98"/>
    <w:rsid w:val="00A36E3B"/>
    <w:rsid w:val="00A36EE4"/>
    <w:rsid w:val="00A37147"/>
    <w:rsid w:val="00A37C32"/>
    <w:rsid w:val="00A37C4C"/>
    <w:rsid w:val="00A37F3D"/>
    <w:rsid w:val="00A37F7B"/>
    <w:rsid w:val="00A408B3"/>
    <w:rsid w:val="00A40FA5"/>
    <w:rsid w:val="00A40FF8"/>
    <w:rsid w:val="00A40FFC"/>
    <w:rsid w:val="00A41712"/>
    <w:rsid w:val="00A4181B"/>
    <w:rsid w:val="00A41914"/>
    <w:rsid w:val="00A41BB9"/>
    <w:rsid w:val="00A41C85"/>
    <w:rsid w:val="00A41CFE"/>
    <w:rsid w:val="00A41D94"/>
    <w:rsid w:val="00A425D8"/>
    <w:rsid w:val="00A429EA"/>
    <w:rsid w:val="00A42CFC"/>
    <w:rsid w:val="00A42DAC"/>
    <w:rsid w:val="00A43315"/>
    <w:rsid w:val="00A43548"/>
    <w:rsid w:val="00A437DF"/>
    <w:rsid w:val="00A43B46"/>
    <w:rsid w:val="00A43DAD"/>
    <w:rsid w:val="00A440EB"/>
    <w:rsid w:val="00A441FA"/>
    <w:rsid w:val="00A44850"/>
    <w:rsid w:val="00A44B01"/>
    <w:rsid w:val="00A44ED2"/>
    <w:rsid w:val="00A4539C"/>
    <w:rsid w:val="00A45426"/>
    <w:rsid w:val="00A45508"/>
    <w:rsid w:val="00A457E6"/>
    <w:rsid w:val="00A458E9"/>
    <w:rsid w:val="00A45CF2"/>
    <w:rsid w:val="00A45FCE"/>
    <w:rsid w:val="00A46077"/>
    <w:rsid w:val="00A464E0"/>
    <w:rsid w:val="00A465A0"/>
    <w:rsid w:val="00A475BF"/>
    <w:rsid w:val="00A47657"/>
    <w:rsid w:val="00A47D08"/>
    <w:rsid w:val="00A50593"/>
    <w:rsid w:val="00A50A61"/>
    <w:rsid w:val="00A50AC1"/>
    <w:rsid w:val="00A50BCE"/>
    <w:rsid w:val="00A512AC"/>
    <w:rsid w:val="00A512AD"/>
    <w:rsid w:val="00A51837"/>
    <w:rsid w:val="00A519F6"/>
    <w:rsid w:val="00A51A55"/>
    <w:rsid w:val="00A5237C"/>
    <w:rsid w:val="00A523B4"/>
    <w:rsid w:val="00A525B7"/>
    <w:rsid w:val="00A5263B"/>
    <w:rsid w:val="00A5276E"/>
    <w:rsid w:val="00A52DE8"/>
    <w:rsid w:val="00A53936"/>
    <w:rsid w:val="00A53F90"/>
    <w:rsid w:val="00A5416B"/>
    <w:rsid w:val="00A5447E"/>
    <w:rsid w:val="00A54AAC"/>
    <w:rsid w:val="00A54B91"/>
    <w:rsid w:val="00A54EC6"/>
    <w:rsid w:val="00A551A1"/>
    <w:rsid w:val="00A556C1"/>
    <w:rsid w:val="00A55B29"/>
    <w:rsid w:val="00A56196"/>
    <w:rsid w:val="00A561C4"/>
    <w:rsid w:val="00A56C52"/>
    <w:rsid w:val="00A56D09"/>
    <w:rsid w:val="00A56EE0"/>
    <w:rsid w:val="00A56F13"/>
    <w:rsid w:val="00A56FEC"/>
    <w:rsid w:val="00A570DC"/>
    <w:rsid w:val="00A5714F"/>
    <w:rsid w:val="00A57925"/>
    <w:rsid w:val="00A57A9B"/>
    <w:rsid w:val="00A602E4"/>
    <w:rsid w:val="00A60302"/>
    <w:rsid w:val="00A6037E"/>
    <w:rsid w:val="00A60430"/>
    <w:rsid w:val="00A60621"/>
    <w:rsid w:val="00A60B42"/>
    <w:rsid w:val="00A61376"/>
    <w:rsid w:val="00A6167B"/>
    <w:rsid w:val="00A618EB"/>
    <w:rsid w:val="00A61F12"/>
    <w:rsid w:val="00A61FD5"/>
    <w:rsid w:val="00A62050"/>
    <w:rsid w:val="00A62407"/>
    <w:rsid w:val="00A63806"/>
    <w:rsid w:val="00A643A4"/>
    <w:rsid w:val="00A64851"/>
    <w:rsid w:val="00A64A16"/>
    <w:rsid w:val="00A64A5B"/>
    <w:rsid w:val="00A64B54"/>
    <w:rsid w:val="00A64E86"/>
    <w:rsid w:val="00A64F97"/>
    <w:rsid w:val="00A65059"/>
    <w:rsid w:val="00A65CA0"/>
    <w:rsid w:val="00A65E3B"/>
    <w:rsid w:val="00A65FB3"/>
    <w:rsid w:val="00A6601F"/>
    <w:rsid w:val="00A66092"/>
    <w:rsid w:val="00A660B7"/>
    <w:rsid w:val="00A660CD"/>
    <w:rsid w:val="00A66138"/>
    <w:rsid w:val="00A663D2"/>
    <w:rsid w:val="00A6658A"/>
    <w:rsid w:val="00A66673"/>
    <w:rsid w:val="00A66CB3"/>
    <w:rsid w:val="00A66EE3"/>
    <w:rsid w:val="00A67748"/>
    <w:rsid w:val="00A67E87"/>
    <w:rsid w:val="00A67EB6"/>
    <w:rsid w:val="00A7015A"/>
    <w:rsid w:val="00A70218"/>
    <w:rsid w:val="00A70356"/>
    <w:rsid w:val="00A70401"/>
    <w:rsid w:val="00A711C2"/>
    <w:rsid w:val="00A71376"/>
    <w:rsid w:val="00A719BF"/>
    <w:rsid w:val="00A71AF9"/>
    <w:rsid w:val="00A71F86"/>
    <w:rsid w:val="00A7220E"/>
    <w:rsid w:val="00A72601"/>
    <w:rsid w:val="00A72BE6"/>
    <w:rsid w:val="00A72C47"/>
    <w:rsid w:val="00A72C76"/>
    <w:rsid w:val="00A72CDE"/>
    <w:rsid w:val="00A72F34"/>
    <w:rsid w:val="00A72F69"/>
    <w:rsid w:val="00A73303"/>
    <w:rsid w:val="00A73808"/>
    <w:rsid w:val="00A73AF3"/>
    <w:rsid w:val="00A73C56"/>
    <w:rsid w:val="00A73CB0"/>
    <w:rsid w:val="00A73EF0"/>
    <w:rsid w:val="00A73EFB"/>
    <w:rsid w:val="00A740B3"/>
    <w:rsid w:val="00A74291"/>
    <w:rsid w:val="00A743EE"/>
    <w:rsid w:val="00A74579"/>
    <w:rsid w:val="00A74B60"/>
    <w:rsid w:val="00A74D56"/>
    <w:rsid w:val="00A74D8F"/>
    <w:rsid w:val="00A750C5"/>
    <w:rsid w:val="00A7559C"/>
    <w:rsid w:val="00A7591B"/>
    <w:rsid w:val="00A75C9E"/>
    <w:rsid w:val="00A75D83"/>
    <w:rsid w:val="00A75E1D"/>
    <w:rsid w:val="00A75ED3"/>
    <w:rsid w:val="00A7612F"/>
    <w:rsid w:val="00A7631D"/>
    <w:rsid w:val="00A76391"/>
    <w:rsid w:val="00A765E5"/>
    <w:rsid w:val="00A76720"/>
    <w:rsid w:val="00A76884"/>
    <w:rsid w:val="00A76940"/>
    <w:rsid w:val="00A76AA5"/>
    <w:rsid w:val="00A76AFE"/>
    <w:rsid w:val="00A76E65"/>
    <w:rsid w:val="00A76E8B"/>
    <w:rsid w:val="00A76FC6"/>
    <w:rsid w:val="00A771BA"/>
    <w:rsid w:val="00A77265"/>
    <w:rsid w:val="00A77907"/>
    <w:rsid w:val="00A77B01"/>
    <w:rsid w:val="00A77DC0"/>
    <w:rsid w:val="00A77FAD"/>
    <w:rsid w:val="00A80449"/>
    <w:rsid w:val="00A80875"/>
    <w:rsid w:val="00A809D9"/>
    <w:rsid w:val="00A80D23"/>
    <w:rsid w:val="00A80EFA"/>
    <w:rsid w:val="00A810D7"/>
    <w:rsid w:val="00A81248"/>
    <w:rsid w:val="00A81EF3"/>
    <w:rsid w:val="00A82F14"/>
    <w:rsid w:val="00A830DB"/>
    <w:rsid w:val="00A8352F"/>
    <w:rsid w:val="00A836AD"/>
    <w:rsid w:val="00A8377B"/>
    <w:rsid w:val="00A83788"/>
    <w:rsid w:val="00A83E31"/>
    <w:rsid w:val="00A84069"/>
    <w:rsid w:val="00A842C2"/>
    <w:rsid w:val="00A843F7"/>
    <w:rsid w:val="00A84452"/>
    <w:rsid w:val="00A84524"/>
    <w:rsid w:val="00A84797"/>
    <w:rsid w:val="00A8479D"/>
    <w:rsid w:val="00A84A1C"/>
    <w:rsid w:val="00A84B7A"/>
    <w:rsid w:val="00A84C52"/>
    <w:rsid w:val="00A84C60"/>
    <w:rsid w:val="00A84D94"/>
    <w:rsid w:val="00A84E16"/>
    <w:rsid w:val="00A8508A"/>
    <w:rsid w:val="00A85189"/>
    <w:rsid w:val="00A85333"/>
    <w:rsid w:val="00A85456"/>
    <w:rsid w:val="00A855B5"/>
    <w:rsid w:val="00A858D5"/>
    <w:rsid w:val="00A85C2C"/>
    <w:rsid w:val="00A85CF7"/>
    <w:rsid w:val="00A85F5C"/>
    <w:rsid w:val="00A8609A"/>
    <w:rsid w:val="00A86647"/>
    <w:rsid w:val="00A866EA"/>
    <w:rsid w:val="00A867B6"/>
    <w:rsid w:val="00A869C2"/>
    <w:rsid w:val="00A86A1F"/>
    <w:rsid w:val="00A86D54"/>
    <w:rsid w:val="00A871C5"/>
    <w:rsid w:val="00A87728"/>
    <w:rsid w:val="00A877D0"/>
    <w:rsid w:val="00A90348"/>
    <w:rsid w:val="00A9095C"/>
    <w:rsid w:val="00A91765"/>
    <w:rsid w:val="00A918FB"/>
    <w:rsid w:val="00A91A24"/>
    <w:rsid w:val="00A91C95"/>
    <w:rsid w:val="00A9212A"/>
    <w:rsid w:val="00A9236A"/>
    <w:rsid w:val="00A9240D"/>
    <w:rsid w:val="00A924E8"/>
    <w:rsid w:val="00A925A7"/>
    <w:rsid w:val="00A927FF"/>
    <w:rsid w:val="00A9286C"/>
    <w:rsid w:val="00A93EC0"/>
    <w:rsid w:val="00A93F6E"/>
    <w:rsid w:val="00A93F7B"/>
    <w:rsid w:val="00A94352"/>
    <w:rsid w:val="00A94389"/>
    <w:rsid w:val="00A944DA"/>
    <w:rsid w:val="00A945E3"/>
    <w:rsid w:val="00A94643"/>
    <w:rsid w:val="00A9479C"/>
    <w:rsid w:val="00A951C1"/>
    <w:rsid w:val="00A952E0"/>
    <w:rsid w:val="00A95666"/>
    <w:rsid w:val="00A95D60"/>
    <w:rsid w:val="00A95F49"/>
    <w:rsid w:val="00A95F85"/>
    <w:rsid w:val="00A9618D"/>
    <w:rsid w:val="00A961E1"/>
    <w:rsid w:val="00A966EC"/>
    <w:rsid w:val="00A97B22"/>
    <w:rsid w:val="00A97E6C"/>
    <w:rsid w:val="00AA035A"/>
    <w:rsid w:val="00AA0418"/>
    <w:rsid w:val="00AA048C"/>
    <w:rsid w:val="00AA086B"/>
    <w:rsid w:val="00AA0A6F"/>
    <w:rsid w:val="00AA0AB1"/>
    <w:rsid w:val="00AA0DC3"/>
    <w:rsid w:val="00AA16C1"/>
    <w:rsid w:val="00AA1B24"/>
    <w:rsid w:val="00AA1BF8"/>
    <w:rsid w:val="00AA217D"/>
    <w:rsid w:val="00AA21C4"/>
    <w:rsid w:val="00AA25E6"/>
    <w:rsid w:val="00AA2D3D"/>
    <w:rsid w:val="00AA2E86"/>
    <w:rsid w:val="00AA336E"/>
    <w:rsid w:val="00AA3668"/>
    <w:rsid w:val="00AA3844"/>
    <w:rsid w:val="00AA397B"/>
    <w:rsid w:val="00AA39A7"/>
    <w:rsid w:val="00AA3BC8"/>
    <w:rsid w:val="00AA3D94"/>
    <w:rsid w:val="00AA3DB3"/>
    <w:rsid w:val="00AA5259"/>
    <w:rsid w:val="00AA5391"/>
    <w:rsid w:val="00AA5800"/>
    <w:rsid w:val="00AA5FF2"/>
    <w:rsid w:val="00AA6193"/>
    <w:rsid w:val="00AA63DA"/>
    <w:rsid w:val="00AA6476"/>
    <w:rsid w:val="00AA662B"/>
    <w:rsid w:val="00AA66A2"/>
    <w:rsid w:val="00AA6700"/>
    <w:rsid w:val="00AA67BD"/>
    <w:rsid w:val="00AA6972"/>
    <w:rsid w:val="00AA69E6"/>
    <w:rsid w:val="00AA706C"/>
    <w:rsid w:val="00AA70E2"/>
    <w:rsid w:val="00AA738E"/>
    <w:rsid w:val="00AA7414"/>
    <w:rsid w:val="00AA74E8"/>
    <w:rsid w:val="00AA75C3"/>
    <w:rsid w:val="00AA7E5C"/>
    <w:rsid w:val="00AA7F20"/>
    <w:rsid w:val="00AA7F24"/>
    <w:rsid w:val="00AB00B0"/>
    <w:rsid w:val="00AB00C7"/>
    <w:rsid w:val="00AB0111"/>
    <w:rsid w:val="00AB0447"/>
    <w:rsid w:val="00AB06EC"/>
    <w:rsid w:val="00AB0758"/>
    <w:rsid w:val="00AB095D"/>
    <w:rsid w:val="00AB0A7B"/>
    <w:rsid w:val="00AB0CC5"/>
    <w:rsid w:val="00AB1729"/>
    <w:rsid w:val="00AB1974"/>
    <w:rsid w:val="00AB1C4A"/>
    <w:rsid w:val="00AB1CF5"/>
    <w:rsid w:val="00AB1F34"/>
    <w:rsid w:val="00AB2223"/>
    <w:rsid w:val="00AB2AA6"/>
    <w:rsid w:val="00AB2AE9"/>
    <w:rsid w:val="00AB2C45"/>
    <w:rsid w:val="00AB36E2"/>
    <w:rsid w:val="00AB396F"/>
    <w:rsid w:val="00AB3CD5"/>
    <w:rsid w:val="00AB42FC"/>
    <w:rsid w:val="00AB4336"/>
    <w:rsid w:val="00AB434D"/>
    <w:rsid w:val="00AB4647"/>
    <w:rsid w:val="00AB47DE"/>
    <w:rsid w:val="00AB4B38"/>
    <w:rsid w:val="00AB5205"/>
    <w:rsid w:val="00AB56E5"/>
    <w:rsid w:val="00AB5D65"/>
    <w:rsid w:val="00AB5DE9"/>
    <w:rsid w:val="00AB61CB"/>
    <w:rsid w:val="00AB6482"/>
    <w:rsid w:val="00AB6F27"/>
    <w:rsid w:val="00AB7101"/>
    <w:rsid w:val="00AB71C8"/>
    <w:rsid w:val="00AB72AB"/>
    <w:rsid w:val="00AB779E"/>
    <w:rsid w:val="00AB7E2C"/>
    <w:rsid w:val="00AC015C"/>
    <w:rsid w:val="00AC07C6"/>
    <w:rsid w:val="00AC0810"/>
    <w:rsid w:val="00AC09D2"/>
    <w:rsid w:val="00AC16DF"/>
    <w:rsid w:val="00AC1DA7"/>
    <w:rsid w:val="00AC1DF2"/>
    <w:rsid w:val="00AC2165"/>
    <w:rsid w:val="00AC2446"/>
    <w:rsid w:val="00AC261F"/>
    <w:rsid w:val="00AC30F6"/>
    <w:rsid w:val="00AC3222"/>
    <w:rsid w:val="00AC350D"/>
    <w:rsid w:val="00AC393A"/>
    <w:rsid w:val="00AC393F"/>
    <w:rsid w:val="00AC3E7C"/>
    <w:rsid w:val="00AC4063"/>
    <w:rsid w:val="00AC42F1"/>
    <w:rsid w:val="00AC45BE"/>
    <w:rsid w:val="00AC4917"/>
    <w:rsid w:val="00AC4FC6"/>
    <w:rsid w:val="00AC5623"/>
    <w:rsid w:val="00AC5671"/>
    <w:rsid w:val="00AC5754"/>
    <w:rsid w:val="00AC5BB4"/>
    <w:rsid w:val="00AC5ED2"/>
    <w:rsid w:val="00AC5EF8"/>
    <w:rsid w:val="00AC6155"/>
    <w:rsid w:val="00AC6354"/>
    <w:rsid w:val="00AC66C2"/>
    <w:rsid w:val="00AC6920"/>
    <w:rsid w:val="00AC6952"/>
    <w:rsid w:val="00AC696A"/>
    <w:rsid w:val="00AC6995"/>
    <w:rsid w:val="00AC69E6"/>
    <w:rsid w:val="00AC6AD2"/>
    <w:rsid w:val="00AC6BCF"/>
    <w:rsid w:val="00AC6EE6"/>
    <w:rsid w:val="00AC7761"/>
    <w:rsid w:val="00AC7C65"/>
    <w:rsid w:val="00AC7CEC"/>
    <w:rsid w:val="00AC7DAA"/>
    <w:rsid w:val="00AD03A0"/>
    <w:rsid w:val="00AD0480"/>
    <w:rsid w:val="00AD08EC"/>
    <w:rsid w:val="00AD12B6"/>
    <w:rsid w:val="00AD140F"/>
    <w:rsid w:val="00AD19CA"/>
    <w:rsid w:val="00AD1DA8"/>
    <w:rsid w:val="00AD202C"/>
    <w:rsid w:val="00AD21DE"/>
    <w:rsid w:val="00AD23F0"/>
    <w:rsid w:val="00AD250C"/>
    <w:rsid w:val="00AD2803"/>
    <w:rsid w:val="00AD2CD0"/>
    <w:rsid w:val="00AD2FBE"/>
    <w:rsid w:val="00AD313E"/>
    <w:rsid w:val="00AD31E3"/>
    <w:rsid w:val="00AD39B6"/>
    <w:rsid w:val="00AD39EB"/>
    <w:rsid w:val="00AD3D15"/>
    <w:rsid w:val="00AD3E3D"/>
    <w:rsid w:val="00AD3E73"/>
    <w:rsid w:val="00AD45A2"/>
    <w:rsid w:val="00AD48C3"/>
    <w:rsid w:val="00AD48F4"/>
    <w:rsid w:val="00AD5137"/>
    <w:rsid w:val="00AD51DB"/>
    <w:rsid w:val="00AD5502"/>
    <w:rsid w:val="00AD5577"/>
    <w:rsid w:val="00AD5776"/>
    <w:rsid w:val="00AD5C4A"/>
    <w:rsid w:val="00AD5EC2"/>
    <w:rsid w:val="00AD64D0"/>
    <w:rsid w:val="00AD64DF"/>
    <w:rsid w:val="00AD665C"/>
    <w:rsid w:val="00AD6727"/>
    <w:rsid w:val="00AD6735"/>
    <w:rsid w:val="00AD6968"/>
    <w:rsid w:val="00AD7993"/>
    <w:rsid w:val="00AD7B89"/>
    <w:rsid w:val="00AD7F94"/>
    <w:rsid w:val="00AE0039"/>
    <w:rsid w:val="00AE007E"/>
    <w:rsid w:val="00AE0D9A"/>
    <w:rsid w:val="00AE0EF4"/>
    <w:rsid w:val="00AE13D5"/>
    <w:rsid w:val="00AE155E"/>
    <w:rsid w:val="00AE1EB2"/>
    <w:rsid w:val="00AE20CE"/>
    <w:rsid w:val="00AE2219"/>
    <w:rsid w:val="00AE2258"/>
    <w:rsid w:val="00AE24F9"/>
    <w:rsid w:val="00AE2BE2"/>
    <w:rsid w:val="00AE2BEC"/>
    <w:rsid w:val="00AE2F1B"/>
    <w:rsid w:val="00AE3A84"/>
    <w:rsid w:val="00AE3A99"/>
    <w:rsid w:val="00AE3E19"/>
    <w:rsid w:val="00AE4334"/>
    <w:rsid w:val="00AE4756"/>
    <w:rsid w:val="00AE4C0E"/>
    <w:rsid w:val="00AE4C61"/>
    <w:rsid w:val="00AE5519"/>
    <w:rsid w:val="00AE5620"/>
    <w:rsid w:val="00AE5CF9"/>
    <w:rsid w:val="00AE6562"/>
    <w:rsid w:val="00AE6566"/>
    <w:rsid w:val="00AE7302"/>
    <w:rsid w:val="00AE7365"/>
    <w:rsid w:val="00AE78ED"/>
    <w:rsid w:val="00AE7935"/>
    <w:rsid w:val="00AE7A92"/>
    <w:rsid w:val="00AE7D6C"/>
    <w:rsid w:val="00AE7DC2"/>
    <w:rsid w:val="00AE7DDF"/>
    <w:rsid w:val="00AE7E2D"/>
    <w:rsid w:val="00AE7EFC"/>
    <w:rsid w:val="00AF002E"/>
    <w:rsid w:val="00AF0171"/>
    <w:rsid w:val="00AF0428"/>
    <w:rsid w:val="00AF07A1"/>
    <w:rsid w:val="00AF0876"/>
    <w:rsid w:val="00AF0907"/>
    <w:rsid w:val="00AF0E0E"/>
    <w:rsid w:val="00AF0E32"/>
    <w:rsid w:val="00AF0E46"/>
    <w:rsid w:val="00AF13C3"/>
    <w:rsid w:val="00AF167A"/>
    <w:rsid w:val="00AF1951"/>
    <w:rsid w:val="00AF19B3"/>
    <w:rsid w:val="00AF23E1"/>
    <w:rsid w:val="00AF27E4"/>
    <w:rsid w:val="00AF2CF4"/>
    <w:rsid w:val="00AF2D64"/>
    <w:rsid w:val="00AF359E"/>
    <w:rsid w:val="00AF3C3B"/>
    <w:rsid w:val="00AF3CB8"/>
    <w:rsid w:val="00AF3FF8"/>
    <w:rsid w:val="00AF406C"/>
    <w:rsid w:val="00AF419C"/>
    <w:rsid w:val="00AF4315"/>
    <w:rsid w:val="00AF4A31"/>
    <w:rsid w:val="00AF4B49"/>
    <w:rsid w:val="00AF4CC3"/>
    <w:rsid w:val="00AF4CE4"/>
    <w:rsid w:val="00AF4FD0"/>
    <w:rsid w:val="00AF504E"/>
    <w:rsid w:val="00AF513E"/>
    <w:rsid w:val="00AF521C"/>
    <w:rsid w:val="00AF5309"/>
    <w:rsid w:val="00AF555C"/>
    <w:rsid w:val="00AF5AD1"/>
    <w:rsid w:val="00AF5BFE"/>
    <w:rsid w:val="00AF5CC0"/>
    <w:rsid w:val="00AF64EB"/>
    <w:rsid w:val="00AF6599"/>
    <w:rsid w:val="00AF6976"/>
    <w:rsid w:val="00AF7135"/>
    <w:rsid w:val="00AF7522"/>
    <w:rsid w:val="00B005F3"/>
    <w:rsid w:val="00B00661"/>
    <w:rsid w:val="00B00939"/>
    <w:rsid w:val="00B00974"/>
    <w:rsid w:val="00B0105B"/>
    <w:rsid w:val="00B01676"/>
    <w:rsid w:val="00B01698"/>
    <w:rsid w:val="00B0184B"/>
    <w:rsid w:val="00B018D6"/>
    <w:rsid w:val="00B01BA5"/>
    <w:rsid w:val="00B01BB7"/>
    <w:rsid w:val="00B01BEB"/>
    <w:rsid w:val="00B01EB1"/>
    <w:rsid w:val="00B01EC6"/>
    <w:rsid w:val="00B02BEF"/>
    <w:rsid w:val="00B02C17"/>
    <w:rsid w:val="00B02D17"/>
    <w:rsid w:val="00B030CE"/>
    <w:rsid w:val="00B03294"/>
    <w:rsid w:val="00B03606"/>
    <w:rsid w:val="00B03669"/>
    <w:rsid w:val="00B036F5"/>
    <w:rsid w:val="00B0386B"/>
    <w:rsid w:val="00B038BE"/>
    <w:rsid w:val="00B03D61"/>
    <w:rsid w:val="00B03DFB"/>
    <w:rsid w:val="00B03FBC"/>
    <w:rsid w:val="00B043A7"/>
    <w:rsid w:val="00B044AA"/>
    <w:rsid w:val="00B044D3"/>
    <w:rsid w:val="00B04702"/>
    <w:rsid w:val="00B0489E"/>
    <w:rsid w:val="00B048DD"/>
    <w:rsid w:val="00B04CD3"/>
    <w:rsid w:val="00B04E3C"/>
    <w:rsid w:val="00B050DA"/>
    <w:rsid w:val="00B05720"/>
    <w:rsid w:val="00B05BE2"/>
    <w:rsid w:val="00B0661A"/>
    <w:rsid w:val="00B06BE2"/>
    <w:rsid w:val="00B070B7"/>
    <w:rsid w:val="00B070C7"/>
    <w:rsid w:val="00B07837"/>
    <w:rsid w:val="00B07A40"/>
    <w:rsid w:val="00B07F3C"/>
    <w:rsid w:val="00B10794"/>
    <w:rsid w:val="00B10956"/>
    <w:rsid w:val="00B10C2A"/>
    <w:rsid w:val="00B10CEF"/>
    <w:rsid w:val="00B10F79"/>
    <w:rsid w:val="00B113B3"/>
    <w:rsid w:val="00B118A1"/>
    <w:rsid w:val="00B11FBC"/>
    <w:rsid w:val="00B1252F"/>
    <w:rsid w:val="00B12CE3"/>
    <w:rsid w:val="00B12F6E"/>
    <w:rsid w:val="00B1351C"/>
    <w:rsid w:val="00B1364C"/>
    <w:rsid w:val="00B13BEF"/>
    <w:rsid w:val="00B13C93"/>
    <w:rsid w:val="00B13ED7"/>
    <w:rsid w:val="00B13F0D"/>
    <w:rsid w:val="00B14284"/>
    <w:rsid w:val="00B14A4F"/>
    <w:rsid w:val="00B14BD2"/>
    <w:rsid w:val="00B14C14"/>
    <w:rsid w:val="00B14F98"/>
    <w:rsid w:val="00B150E5"/>
    <w:rsid w:val="00B1539F"/>
    <w:rsid w:val="00B15CDC"/>
    <w:rsid w:val="00B162B2"/>
    <w:rsid w:val="00B16D96"/>
    <w:rsid w:val="00B1714A"/>
    <w:rsid w:val="00B17758"/>
    <w:rsid w:val="00B17F63"/>
    <w:rsid w:val="00B20FA0"/>
    <w:rsid w:val="00B214E8"/>
    <w:rsid w:val="00B2198B"/>
    <w:rsid w:val="00B21BB4"/>
    <w:rsid w:val="00B21BD1"/>
    <w:rsid w:val="00B21EA6"/>
    <w:rsid w:val="00B21FD8"/>
    <w:rsid w:val="00B22E8C"/>
    <w:rsid w:val="00B231BA"/>
    <w:rsid w:val="00B2385B"/>
    <w:rsid w:val="00B23A30"/>
    <w:rsid w:val="00B23E6F"/>
    <w:rsid w:val="00B23F05"/>
    <w:rsid w:val="00B2489D"/>
    <w:rsid w:val="00B249F4"/>
    <w:rsid w:val="00B24ABC"/>
    <w:rsid w:val="00B24B41"/>
    <w:rsid w:val="00B24ECD"/>
    <w:rsid w:val="00B2577C"/>
    <w:rsid w:val="00B25ABA"/>
    <w:rsid w:val="00B25CBA"/>
    <w:rsid w:val="00B25CBE"/>
    <w:rsid w:val="00B2666F"/>
    <w:rsid w:val="00B267F6"/>
    <w:rsid w:val="00B26A9E"/>
    <w:rsid w:val="00B26B73"/>
    <w:rsid w:val="00B27035"/>
    <w:rsid w:val="00B30385"/>
    <w:rsid w:val="00B3047C"/>
    <w:rsid w:val="00B3059E"/>
    <w:rsid w:val="00B3066B"/>
    <w:rsid w:val="00B307FF"/>
    <w:rsid w:val="00B30BEF"/>
    <w:rsid w:val="00B30DBB"/>
    <w:rsid w:val="00B318B0"/>
    <w:rsid w:val="00B31BD4"/>
    <w:rsid w:val="00B32571"/>
    <w:rsid w:val="00B328EB"/>
    <w:rsid w:val="00B329BB"/>
    <w:rsid w:val="00B32A98"/>
    <w:rsid w:val="00B32CBA"/>
    <w:rsid w:val="00B32DDA"/>
    <w:rsid w:val="00B33724"/>
    <w:rsid w:val="00B3388A"/>
    <w:rsid w:val="00B3429B"/>
    <w:rsid w:val="00B34726"/>
    <w:rsid w:val="00B34B3B"/>
    <w:rsid w:val="00B34BD1"/>
    <w:rsid w:val="00B352C3"/>
    <w:rsid w:val="00B352D0"/>
    <w:rsid w:val="00B352E5"/>
    <w:rsid w:val="00B35304"/>
    <w:rsid w:val="00B356ED"/>
    <w:rsid w:val="00B35FB9"/>
    <w:rsid w:val="00B36256"/>
    <w:rsid w:val="00B366C8"/>
    <w:rsid w:val="00B3730A"/>
    <w:rsid w:val="00B37712"/>
    <w:rsid w:val="00B3775E"/>
    <w:rsid w:val="00B37817"/>
    <w:rsid w:val="00B37A5B"/>
    <w:rsid w:val="00B37AA8"/>
    <w:rsid w:val="00B37E1F"/>
    <w:rsid w:val="00B37E78"/>
    <w:rsid w:val="00B37F6A"/>
    <w:rsid w:val="00B40075"/>
    <w:rsid w:val="00B40484"/>
    <w:rsid w:val="00B4058F"/>
    <w:rsid w:val="00B40C97"/>
    <w:rsid w:val="00B40E7F"/>
    <w:rsid w:val="00B40EBD"/>
    <w:rsid w:val="00B419C7"/>
    <w:rsid w:val="00B41B1D"/>
    <w:rsid w:val="00B4220D"/>
    <w:rsid w:val="00B432A6"/>
    <w:rsid w:val="00B43791"/>
    <w:rsid w:val="00B437F3"/>
    <w:rsid w:val="00B446D4"/>
    <w:rsid w:val="00B4470D"/>
    <w:rsid w:val="00B44922"/>
    <w:rsid w:val="00B4557D"/>
    <w:rsid w:val="00B4567D"/>
    <w:rsid w:val="00B45D4D"/>
    <w:rsid w:val="00B45D74"/>
    <w:rsid w:val="00B46343"/>
    <w:rsid w:val="00B4643E"/>
    <w:rsid w:val="00B4674B"/>
    <w:rsid w:val="00B469AA"/>
    <w:rsid w:val="00B46DA6"/>
    <w:rsid w:val="00B47256"/>
    <w:rsid w:val="00B4749C"/>
    <w:rsid w:val="00B4792A"/>
    <w:rsid w:val="00B47BB1"/>
    <w:rsid w:val="00B47C72"/>
    <w:rsid w:val="00B47E00"/>
    <w:rsid w:val="00B47EA9"/>
    <w:rsid w:val="00B5002D"/>
    <w:rsid w:val="00B5003A"/>
    <w:rsid w:val="00B500F5"/>
    <w:rsid w:val="00B50118"/>
    <w:rsid w:val="00B50347"/>
    <w:rsid w:val="00B50552"/>
    <w:rsid w:val="00B506BF"/>
    <w:rsid w:val="00B50723"/>
    <w:rsid w:val="00B50798"/>
    <w:rsid w:val="00B510C0"/>
    <w:rsid w:val="00B5132B"/>
    <w:rsid w:val="00B51878"/>
    <w:rsid w:val="00B5193A"/>
    <w:rsid w:val="00B51AA1"/>
    <w:rsid w:val="00B51D31"/>
    <w:rsid w:val="00B5215A"/>
    <w:rsid w:val="00B52653"/>
    <w:rsid w:val="00B5268F"/>
    <w:rsid w:val="00B52D76"/>
    <w:rsid w:val="00B52E6E"/>
    <w:rsid w:val="00B531BD"/>
    <w:rsid w:val="00B53917"/>
    <w:rsid w:val="00B53E53"/>
    <w:rsid w:val="00B54229"/>
    <w:rsid w:val="00B54231"/>
    <w:rsid w:val="00B54A94"/>
    <w:rsid w:val="00B54FB7"/>
    <w:rsid w:val="00B55446"/>
    <w:rsid w:val="00B557CB"/>
    <w:rsid w:val="00B557F7"/>
    <w:rsid w:val="00B55E00"/>
    <w:rsid w:val="00B55F07"/>
    <w:rsid w:val="00B5606F"/>
    <w:rsid w:val="00B56185"/>
    <w:rsid w:val="00B56283"/>
    <w:rsid w:val="00B5664F"/>
    <w:rsid w:val="00B5693A"/>
    <w:rsid w:val="00B56A4F"/>
    <w:rsid w:val="00B57026"/>
    <w:rsid w:val="00B574CA"/>
    <w:rsid w:val="00B575F1"/>
    <w:rsid w:val="00B57CAB"/>
    <w:rsid w:val="00B602C1"/>
    <w:rsid w:val="00B606CF"/>
    <w:rsid w:val="00B606EF"/>
    <w:rsid w:val="00B60AE3"/>
    <w:rsid w:val="00B60D4C"/>
    <w:rsid w:val="00B611DF"/>
    <w:rsid w:val="00B6157D"/>
    <w:rsid w:val="00B6167F"/>
    <w:rsid w:val="00B61D63"/>
    <w:rsid w:val="00B61D8A"/>
    <w:rsid w:val="00B623D9"/>
    <w:rsid w:val="00B623EA"/>
    <w:rsid w:val="00B62528"/>
    <w:rsid w:val="00B62A89"/>
    <w:rsid w:val="00B62B9F"/>
    <w:rsid w:val="00B62D60"/>
    <w:rsid w:val="00B62F32"/>
    <w:rsid w:val="00B632D5"/>
    <w:rsid w:val="00B638D7"/>
    <w:rsid w:val="00B63D2A"/>
    <w:rsid w:val="00B63E56"/>
    <w:rsid w:val="00B63FD4"/>
    <w:rsid w:val="00B64020"/>
    <w:rsid w:val="00B64205"/>
    <w:rsid w:val="00B643F6"/>
    <w:rsid w:val="00B6446C"/>
    <w:rsid w:val="00B64804"/>
    <w:rsid w:val="00B64885"/>
    <w:rsid w:val="00B64907"/>
    <w:rsid w:val="00B64D4C"/>
    <w:rsid w:val="00B64F16"/>
    <w:rsid w:val="00B65155"/>
    <w:rsid w:val="00B6539A"/>
    <w:rsid w:val="00B6552F"/>
    <w:rsid w:val="00B65C51"/>
    <w:rsid w:val="00B6653D"/>
    <w:rsid w:val="00B6664D"/>
    <w:rsid w:val="00B669B2"/>
    <w:rsid w:val="00B66EC3"/>
    <w:rsid w:val="00B6739C"/>
    <w:rsid w:val="00B674A5"/>
    <w:rsid w:val="00B675AC"/>
    <w:rsid w:val="00B678DF"/>
    <w:rsid w:val="00B67CD3"/>
    <w:rsid w:val="00B67F69"/>
    <w:rsid w:val="00B7076F"/>
    <w:rsid w:val="00B707B8"/>
    <w:rsid w:val="00B7081F"/>
    <w:rsid w:val="00B717E9"/>
    <w:rsid w:val="00B719EA"/>
    <w:rsid w:val="00B71BDE"/>
    <w:rsid w:val="00B71C27"/>
    <w:rsid w:val="00B71C35"/>
    <w:rsid w:val="00B71E66"/>
    <w:rsid w:val="00B71E69"/>
    <w:rsid w:val="00B71F3E"/>
    <w:rsid w:val="00B7204A"/>
    <w:rsid w:val="00B7260C"/>
    <w:rsid w:val="00B7261C"/>
    <w:rsid w:val="00B728B6"/>
    <w:rsid w:val="00B72A35"/>
    <w:rsid w:val="00B72C9E"/>
    <w:rsid w:val="00B73341"/>
    <w:rsid w:val="00B73398"/>
    <w:rsid w:val="00B73E02"/>
    <w:rsid w:val="00B73E2B"/>
    <w:rsid w:val="00B73E4C"/>
    <w:rsid w:val="00B74140"/>
    <w:rsid w:val="00B7462B"/>
    <w:rsid w:val="00B74B10"/>
    <w:rsid w:val="00B74ED3"/>
    <w:rsid w:val="00B750B3"/>
    <w:rsid w:val="00B7565E"/>
    <w:rsid w:val="00B759B6"/>
    <w:rsid w:val="00B75C39"/>
    <w:rsid w:val="00B75D55"/>
    <w:rsid w:val="00B75E41"/>
    <w:rsid w:val="00B76983"/>
    <w:rsid w:val="00B7710D"/>
    <w:rsid w:val="00B7798F"/>
    <w:rsid w:val="00B77CB3"/>
    <w:rsid w:val="00B77F61"/>
    <w:rsid w:val="00B77FCA"/>
    <w:rsid w:val="00B80122"/>
    <w:rsid w:val="00B801A3"/>
    <w:rsid w:val="00B809C1"/>
    <w:rsid w:val="00B80AB0"/>
    <w:rsid w:val="00B80BE9"/>
    <w:rsid w:val="00B80CDC"/>
    <w:rsid w:val="00B80D9A"/>
    <w:rsid w:val="00B81544"/>
    <w:rsid w:val="00B81751"/>
    <w:rsid w:val="00B817BD"/>
    <w:rsid w:val="00B81884"/>
    <w:rsid w:val="00B81B34"/>
    <w:rsid w:val="00B81DBB"/>
    <w:rsid w:val="00B81E66"/>
    <w:rsid w:val="00B820BB"/>
    <w:rsid w:val="00B823C1"/>
    <w:rsid w:val="00B82B81"/>
    <w:rsid w:val="00B82C6F"/>
    <w:rsid w:val="00B82DEF"/>
    <w:rsid w:val="00B83043"/>
    <w:rsid w:val="00B830DE"/>
    <w:rsid w:val="00B8317C"/>
    <w:rsid w:val="00B837DC"/>
    <w:rsid w:val="00B839BC"/>
    <w:rsid w:val="00B83C21"/>
    <w:rsid w:val="00B83D39"/>
    <w:rsid w:val="00B83D73"/>
    <w:rsid w:val="00B83DFC"/>
    <w:rsid w:val="00B83F4D"/>
    <w:rsid w:val="00B840C8"/>
    <w:rsid w:val="00B8447A"/>
    <w:rsid w:val="00B84526"/>
    <w:rsid w:val="00B84AA5"/>
    <w:rsid w:val="00B84B61"/>
    <w:rsid w:val="00B84D9E"/>
    <w:rsid w:val="00B84F65"/>
    <w:rsid w:val="00B84F8A"/>
    <w:rsid w:val="00B84FFA"/>
    <w:rsid w:val="00B8546A"/>
    <w:rsid w:val="00B855A7"/>
    <w:rsid w:val="00B856DF"/>
    <w:rsid w:val="00B85DA1"/>
    <w:rsid w:val="00B85E23"/>
    <w:rsid w:val="00B861AB"/>
    <w:rsid w:val="00B861EF"/>
    <w:rsid w:val="00B8621B"/>
    <w:rsid w:val="00B868D6"/>
    <w:rsid w:val="00B868F0"/>
    <w:rsid w:val="00B869A3"/>
    <w:rsid w:val="00B86AEC"/>
    <w:rsid w:val="00B87022"/>
    <w:rsid w:val="00B87135"/>
    <w:rsid w:val="00B87336"/>
    <w:rsid w:val="00B876F8"/>
    <w:rsid w:val="00B877A3"/>
    <w:rsid w:val="00B879E9"/>
    <w:rsid w:val="00B9050A"/>
    <w:rsid w:val="00B90AE3"/>
    <w:rsid w:val="00B90BB5"/>
    <w:rsid w:val="00B915EA"/>
    <w:rsid w:val="00B9181D"/>
    <w:rsid w:val="00B91925"/>
    <w:rsid w:val="00B91BF4"/>
    <w:rsid w:val="00B91CD8"/>
    <w:rsid w:val="00B92325"/>
    <w:rsid w:val="00B92392"/>
    <w:rsid w:val="00B92565"/>
    <w:rsid w:val="00B92631"/>
    <w:rsid w:val="00B927A1"/>
    <w:rsid w:val="00B9329F"/>
    <w:rsid w:val="00B93476"/>
    <w:rsid w:val="00B93C05"/>
    <w:rsid w:val="00B93F2F"/>
    <w:rsid w:val="00B94047"/>
    <w:rsid w:val="00B940B4"/>
    <w:rsid w:val="00B9414F"/>
    <w:rsid w:val="00B94A18"/>
    <w:rsid w:val="00B9520A"/>
    <w:rsid w:val="00B95337"/>
    <w:rsid w:val="00B9533C"/>
    <w:rsid w:val="00B957BE"/>
    <w:rsid w:val="00B95955"/>
    <w:rsid w:val="00B95C44"/>
    <w:rsid w:val="00B9617D"/>
    <w:rsid w:val="00B96547"/>
    <w:rsid w:val="00B969D3"/>
    <w:rsid w:val="00B973AA"/>
    <w:rsid w:val="00B97626"/>
    <w:rsid w:val="00B9789E"/>
    <w:rsid w:val="00B97A4B"/>
    <w:rsid w:val="00B97CB9"/>
    <w:rsid w:val="00BA00FA"/>
    <w:rsid w:val="00BA0CAD"/>
    <w:rsid w:val="00BA0F6E"/>
    <w:rsid w:val="00BA0FE2"/>
    <w:rsid w:val="00BA1244"/>
    <w:rsid w:val="00BA1486"/>
    <w:rsid w:val="00BA18F8"/>
    <w:rsid w:val="00BA2252"/>
    <w:rsid w:val="00BA2E05"/>
    <w:rsid w:val="00BA2F3F"/>
    <w:rsid w:val="00BA2FBC"/>
    <w:rsid w:val="00BA3200"/>
    <w:rsid w:val="00BA32F2"/>
    <w:rsid w:val="00BA340D"/>
    <w:rsid w:val="00BA3455"/>
    <w:rsid w:val="00BA35E5"/>
    <w:rsid w:val="00BA3738"/>
    <w:rsid w:val="00BA37FF"/>
    <w:rsid w:val="00BA3EE1"/>
    <w:rsid w:val="00BA45E6"/>
    <w:rsid w:val="00BA46FC"/>
    <w:rsid w:val="00BA4F22"/>
    <w:rsid w:val="00BA5129"/>
    <w:rsid w:val="00BA51F0"/>
    <w:rsid w:val="00BA5F87"/>
    <w:rsid w:val="00BA6172"/>
    <w:rsid w:val="00BA6239"/>
    <w:rsid w:val="00BA6C56"/>
    <w:rsid w:val="00BA6C99"/>
    <w:rsid w:val="00BA6D30"/>
    <w:rsid w:val="00BA7225"/>
    <w:rsid w:val="00BA7809"/>
    <w:rsid w:val="00BA7CBA"/>
    <w:rsid w:val="00BA7CEC"/>
    <w:rsid w:val="00BA7DAA"/>
    <w:rsid w:val="00BB00A0"/>
    <w:rsid w:val="00BB0120"/>
    <w:rsid w:val="00BB0675"/>
    <w:rsid w:val="00BB093E"/>
    <w:rsid w:val="00BB12B8"/>
    <w:rsid w:val="00BB26F4"/>
    <w:rsid w:val="00BB282D"/>
    <w:rsid w:val="00BB2B53"/>
    <w:rsid w:val="00BB2B71"/>
    <w:rsid w:val="00BB3129"/>
    <w:rsid w:val="00BB349C"/>
    <w:rsid w:val="00BB36BD"/>
    <w:rsid w:val="00BB3947"/>
    <w:rsid w:val="00BB3C3F"/>
    <w:rsid w:val="00BB3EAA"/>
    <w:rsid w:val="00BB40A5"/>
    <w:rsid w:val="00BB40DD"/>
    <w:rsid w:val="00BB51AE"/>
    <w:rsid w:val="00BB5463"/>
    <w:rsid w:val="00BB59E0"/>
    <w:rsid w:val="00BB5B04"/>
    <w:rsid w:val="00BB5F1D"/>
    <w:rsid w:val="00BB60C1"/>
    <w:rsid w:val="00BB61B0"/>
    <w:rsid w:val="00BB64AD"/>
    <w:rsid w:val="00BB65F5"/>
    <w:rsid w:val="00BB66D6"/>
    <w:rsid w:val="00BB6DF8"/>
    <w:rsid w:val="00BB7094"/>
    <w:rsid w:val="00BB71A3"/>
    <w:rsid w:val="00BB760C"/>
    <w:rsid w:val="00BB76B7"/>
    <w:rsid w:val="00BB78B8"/>
    <w:rsid w:val="00BB7EB1"/>
    <w:rsid w:val="00BC004C"/>
    <w:rsid w:val="00BC02E3"/>
    <w:rsid w:val="00BC09F8"/>
    <w:rsid w:val="00BC0EB5"/>
    <w:rsid w:val="00BC0F5C"/>
    <w:rsid w:val="00BC11D1"/>
    <w:rsid w:val="00BC129F"/>
    <w:rsid w:val="00BC14E6"/>
    <w:rsid w:val="00BC151A"/>
    <w:rsid w:val="00BC159A"/>
    <w:rsid w:val="00BC19F7"/>
    <w:rsid w:val="00BC1AF5"/>
    <w:rsid w:val="00BC218A"/>
    <w:rsid w:val="00BC2655"/>
    <w:rsid w:val="00BC277C"/>
    <w:rsid w:val="00BC2962"/>
    <w:rsid w:val="00BC2CC9"/>
    <w:rsid w:val="00BC3082"/>
    <w:rsid w:val="00BC3126"/>
    <w:rsid w:val="00BC31F5"/>
    <w:rsid w:val="00BC383A"/>
    <w:rsid w:val="00BC387B"/>
    <w:rsid w:val="00BC390F"/>
    <w:rsid w:val="00BC3B54"/>
    <w:rsid w:val="00BC3C07"/>
    <w:rsid w:val="00BC3C65"/>
    <w:rsid w:val="00BC3F6C"/>
    <w:rsid w:val="00BC41DF"/>
    <w:rsid w:val="00BC430D"/>
    <w:rsid w:val="00BC43A1"/>
    <w:rsid w:val="00BC4513"/>
    <w:rsid w:val="00BC45CB"/>
    <w:rsid w:val="00BC4825"/>
    <w:rsid w:val="00BC495F"/>
    <w:rsid w:val="00BC4D8D"/>
    <w:rsid w:val="00BC51DB"/>
    <w:rsid w:val="00BC52FD"/>
    <w:rsid w:val="00BC557F"/>
    <w:rsid w:val="00BC5962"/>
    <w:rsid w:val="00BC59C4"/>
    <w:rsid w:val="00BC5FFC"/>
    <w:rsid w:val="00BC6147"/>
    <w:rsid w:val="00BC628C"/>
    <w:rsid w:val="00BC6690"/>
    <w:rsid w:val="00BC6F3C"/>
    <w:rsid w:val="00BC707C"/>
    <w:rsid w:val="00BC7210"/>
    <w:rsid w:val="00BC726C"/>
    <w:rsid w:val="00BC745E"/>
    <w:rsid w:val="00BC78FB"/>
    <w:rsid w:val="00BC7D2C"/>
    <w:rsid w:val="00BC7F94"/>
    <w:rsid w:val="00BD0333"/>
    <w:rsid w:val="00BD0383"/>
    <w:rsid w:val="00BD06D3"/>
    <w:rsid w:val="00BD0D8A"/>
    <w:rsid w:val="00BD0DE3"/>
    <w:rsid w:val="00BD13F0"/>
    <w:rsid w:val="00BD15F1"/>
    <w:rsid w:val="00BD1987"/>
    <w:rsid w:val="00BD1C7E"/>
    <w:rsid w:val="00BD1D9B"/>
    <w:rsid w:val="00BD1F67"/>
    <w:rsid w:val="00BD1FC4"/>
    <w:rsid w:val="00BD24BF"/>
    <w:rsid w:val="00BD27BB"/>
    <w:rsid w:val="00BD2ECD"/>
    <w:rsid w:val="00BD305A"/>
    <w:rsid w:val="00BD313D"/>
    <w:rsid w:val="00BD3FA5"/>
    <w:rsid w:val="00BD424D"/>
    <w:rsid w:val="00BD436B"/>
    <w:rsid w:val="00BD50CB"/>
    <w:rsid w:val="00BD519D"/>
    <w:rsid w:val="00BD5269"/>
    <w:rsid w:val="00BD5441"/>
    <w:rsid w:val="00BD57A9"/>
    <w:rsid w:val="00BD5860"/>
    <w:rsid w:val="00BD5B2B"/>
    <w:rsid w:val="00BD5CFC"/>
    <w:rsid w:val="00BD627F"/>
    <w:rsid w:val="00BD62DD"/>
    <w:rsid w:val="00BD6794"/>
    <w:rsid w:val="00BD6FFD"/>
    <w:rsid w:val="00BD73DB"/>
    <w:rsid w:val="00BD740B"/>
    <w:rsid w:val="00BD745A"/>
    <w:rsid w:val="00BD7589"/>
    <w:rsid w:val="00BD759B"/>
    <w:rsid w:val="00BD7701"/>
    <w:rsid w:val="00BD7912"/>
    <w:rsid w:val="00BD7A24"/>
    <w:rsid w:val="00BD7E36"/>
    <w:rsid w:val="00BE05C2"/>
    <w:rsid w:val="00BE065A"/>
    <w:rsid w:val="00BE069E"/>
    <w:rsid w:val="00BE0C00"/>
    <w:rsid w:val="00BE0DC7"/>
    <w:rsid w:val="00BE0FDB"/>
    <w:rsid w:val="00BE1270"/>
    <w:rsid w:val="00BE1511"/>
    <w:rsid w:val="00BE15D2"/>
    <w:rsid w:val="00BE16F7"/>
    <w:rsid w:val="00BE1856"/>
    <w:rsid w:val="00BE1CD5"/>
    <w:rsid w:val="00BE1D34"/>
    <w:rsid w:val="00BE1D6E"/>
    <w:rsid w:val="00BE1D95"/>
    <w:rsid w:val="00BE212A"/>
    <w:rsid w:val="00BE2313"/>
    <w:rsid w:val="00BE250A"/>
    <w:rsid w:val="00BE2968"/>
    <w:rsid w:val="00BE304B"/>
    <w:rsid w:val="00BE323E"/>
    <w:rsid w:val="00BE3953"/>
    <w:rsid w:val="00BE3AA0"/>
    <w:rsid w:val="00BE3B08"/>
    <w:rsid w:val="00BE44EA"/>
    <w:rsid w:val="00BE48BE"/>
    <w:rsid w:val="00BE49EB"/>
    <w:rsid w:val="00BE563D"/>
    <w:rsid w:val="00BE59DF"/>
    <w:rsid w:val="00BE5EAC"/>
    <w:rsid w:val="00BE6428"/>
    <w:rsid w:val="00BE6590"/>
    <w:rsid w:val="00BE7206"/>
    <w:rsid w:val="00BE72CD"/>
    <w:rsid w:val="00BE7AF6"/>
    <w:rsid w:val="00BE7DAB"/>
    <w:rsid w:val="00BF0098"/>
    <w:rsid w:val="00BF049F"/>
    <w:rsid w:val="00BF053D"/>
    <w:rsid w:val="00BF0810"/>
    <w:rsid w:val="00BF0FAF"/>
    <w:rsid w:val="00BF112E"/>
    <w:rsid w:val="00BF16AB"/>
    <w:rsid w:val="00BF18B6"/>
    <w:rsid w:val="00BF1953"/>
    <w:rsid w:val="00BF1FB1"/>
    <w:rsid w:val="00BF278D"/>
    <w:rsid w:val="00BF2967"/>
    <w:rsid w:val="00BF2A1D"/>
    <w:rsid w:val="00BF2DE8"/>
    <w:rsid w:val="00BF310B"/>
    <w:rsid w:val="00BF32DE"/>
    <w:rsid w:val="00BF3722"/>
    <w:rsid w:val="00BF3B33"/>
    <w:rsid w:val="00BF3B5A"/>
    <w:rsid w:val="00BF3F1A"/>
    <w:rsid w:val="00BF4095"/>
    <w:rsid w:val="00BF409A"/>
    <w:rsid w:val="00BF440C"/>
    <w:rsid w:val="00BF4441"/>
    <w:rsid w:val="00BF4488"/>
    <w:rsid w:val="00BF458D"/>
    <w:rsid w:val="00BF45AC"/>
    <w:rsid w:val="00BF47BB"/>
    <w:rsid w:val="00BF4FD9"/>
    <w:rsid w:val="00BF5058"/>
    <w:rsid w:val="00BF59A8"/>
    <w:rsid w:val="00BF5DDA"/>
    <w:rsid w:val="00BF5FDA"/>
    <w:rsid w:val="00BF62F7"/>
    <w:rsid w:val="00BF64BF"/>
    <w:rsid w:val="00BF66FC"/>
    <w:rsid w:val="00BF68F4"/>
    <w:rsid w:val="00BF6977"/>
    <w:rsid w:val="00BF6994"/>
    <w:rsid w:val="00BF69CE"/>
    <w:rsid w:val="00BF6C72"/>
    <w:rsid w:val="00BF6E20"/>
    <w:rsid w:val="00BF70C5"/>
    <w:rsid w:val="00BF7B43"/>
    <w:rsid w:val="00C0009C"/>
    <w:rsid w:val="00C003E4"/>
    <w:rsid w:val="00C00AAA"/>
    <w:rsid w:val="00C013AD"/>
    <w:rsid w:val="00C01D36"/>
    <w:rsid w:val="00C01E10"/>
    <w:rsid w:val="00C02687"/>
    <w:rsid w:val="00C027AA"/>
    <w:rsid w:val="00C0283C"/>
    <w:rsid w:val="00C029BF"/>
    <w:rsid w:val="00C02A76"/>
    <w:rsid w:val="00C02E1D"/>
    <w:rsid w:val="00C030AA"/>
    <w:rsid w:val="00C030D5"/>
    <w:rsid w:val="00C0319D"/>
    <w:rsid w:val="00C03295"/>
    <w:rsid w:val="00C032FE"/>
    <w:rsid w:val="00C035FD"/>
    <w:rsid w:val="00C03757"/>
    <w:rsid w:val="00C03903"/>
    <w:rsid w:val="00C03BE8"/>
    <w:rsid w:val="00C03C1F"/>
    <w:rsid w:val="00C042D5"/>
    <w:rsid w:val="00C04530"/>
    <w:rsid w:val="00C046FE"/>
    <w:rsid w:val="00C048C5"/>
    <w:rsid w:val="00C051E9"/>
    <w:rsid w:val="00C054BD"/>
    <w:rsid w:val="00C06A2A"/>
    <w:rsid w:val="00C06A7D"/>
    <w:rsid w:val="00C071D5"/>
    <w:rsid w:val="00C0726A"/>
    <w:rsid w:val="00C07308"/>
    <w:rsid w:val="00C07546"/>
    <w:rsid w:val="00C075D4"/>
    <w:rsid w:val="00C0766C"/>
    <w:rsid w:val="00C0766D"/>
    <w:rsid w:val="00C076A7"/>
    <w:rsid w:val="00C1072F"/>
    <w:rsid w:val="00C107DD"/>
    <w:rsid w:val="00C10872"/>
    <w:rsid w:val="00C10C58"/>
    <w:rsid w:val="00C10D7F"/>
    <w:rsid w:val="00C10DE3"/>
    <w:rsid w:val="00C11166"/>
    <w:rsid w:val="00C11A5F"/>
    <w:rsid w:val="00C12019"/>
    <w:rsid w:val="00C120E4"/>
    <w:rsid w:val="00C12108"/>
    <w:rsid w:val="00C12347"/>
    <w:rsid w:val="00C126E9"/>
    <w:rsid w:val="00C12C52"/>
    <w:rsid w:val="00C136D1"/>
    <w:rsid w:val="00C14100"/>
    <w:rsid w:val="00C1433E"/>
    <w:rsid w:val="00C1448E"/>
    <w:rsid w:val="00C146DC"/>
    <w:rsid w:val="00C14709"/>
    <w:rsid w:val="00C14DEF"/>
    <w:rsid w:val="00C14F65"/>
    <w:rsid w:val="00C15581"/>
    <w:rsid w:val="00C158E3"/>
    <w:rsid w:val="00C15DBF"/>
    <w:rsid w:val="00C1605B"/>
    <w:rsid w:val="00C16187"/>
    <w:rsid w:val="00C16371"/>
    <w:rsid w:val="00C16AFC"/>
    <w:rsid w:val="00C16D38"/>
    <w:rsid w:val="00C16E09"/>
    <w:rsid w:val="00C1729F"/>
    <w:rsid w:val="00C17DFF"/>
    <w:rsid w:val="00C2007D"/>
    <w:rsid w:val="00C20116"/>
    <w:rsid w:val="00C20BFC"/>
    <w:rsid w:val="00C20CEC"/>
    <w:rsid w:val="00C20FD6"/>
    <w:rsid w:val="00C2134D"/>
    <w:rsid w:val="00C21382"/>
    <w:rsid w:val="00C215E8"/>
    <w:rsid w:val="00C21A0B"/>
    <w:rsid w:val="00C2218A"/>
    <w:rsid w:val="00C22194"/>
    <w:rsid w:val="00C22546"/>
    <w:rsid w:val="00C2257E"/>
    <w:rsid w:val="00C228CB"/>
    <w:rsid w:val="00C22B85"/>
    <w:rsid w:val="00C22C51"/>
    <w:rsid w:val="00C232BE"/>
    <w:rsid w:val="00C2370D"/>
    <w:rsid w:val="00C238E7"/>
    <w:rsid w:val="00C24242"/>
    <w:rsid w:val="00C24285"/>
    <w:rsid w:val="00C242A4"/>
    <w:rsid w:val="00C24309"/>
    <w:rsid w:val="00C243A3"/>
    <w:rsid w:val="00C2446A"/>
    <w:rsid w:val="00C24676"/>
    <w:rsid w:val="00C246C8"/>
    <w:rsid w:val="00C24E7E"/>
    <w:rsid w:val="00C24F80"/>
    <w:rsid w:val="00C25DAF"/>
    <w:rsid w:val="00C2607D"/>
    <w:rsid w:val="00C26550"/>
    <w:rsid w:val="00C26660"/>
    <w:rsid w:val="00C268C2"/>
    <w:rsid w:val="00C26C93"/>
    <w:rsid w:val="00C26F4B"/>
    <w:rsid w:val="00C270F4"/>
    <w:rsid w:val="00C27131"/>
    <w:rsid w:val="00C27214"/>
    <w:rsid w:val="00C2770D"/>
    <w:rsid w:val="00C277D3"/>
    <w:rsid w:val="00C27A1F"/>
    <w:rsid w:val="00C27B61"/>
    <w:rsid w:val="00C27CCD"/>
    <w:rsid w:val="00C30398"/>
    <w:rsid w:val="00C305B4"/>
    <w:rsid w:val="00C31768"/>
    <w:rsid w:val="00C317A2"/>
    <w:rsid w:val="00C31D07"/>
    <w:rsid w:val="00C3226C"/>
    <w:rsid w:val="00C32952"/>
    <w:rsid w:val="00C3307C"/>
    <w:rsid w:val="00C331F0"/>
    <w:rsid w:val="00C33795"/>
    <w:rsid w:val="00C3389B"/>
    <w:rsid w:val="00C33B65"/>
    <w:rsid w:val="00C3433B"/>
    <w:rsid w:val="00C3435C"/>
    <w:rsid w:val="00C3466E"/>
    <w:rsid w:val="00C34C05"/>
    <w:rsid w:val="00C34C1D"/>
    <w:rsid w:val="00C3541B"/>
    <w:rsid w:val="00C35797"/>
    <w:rsid w:val="00C35B7A"/>
    <w:rsid w:val="00C35EA1"/>
    <w:rsid w:val="00C36193"/>
    <w:rsid w:val="00C3626C"/>
    <w:rsid w:val="00C3627E"/>
    <w:rsid w:val="00C36974"/>
    <w:rsid w:val="00C36CA0"/>
    <w:rsid w:val="00C37128"/>
    <w:rsid w:val="00C373C9"/>
    <w:rsid w:val="00C377FA"/>
    <w:rsid w:val="00C378E1"/>
    <w:rsid w:val="00C37916"/>
    <w:rsid w:val="00C379DC"/>
    <w:rsid w:val="00C37BC8"/>
    <w:rsid w:val="00C37DBF"/>
    <w:rsid w:val="00C37F80"/>
    <w:rsid w:val="00C37F83"/>
    <w:rsid w:val="00C40227"/>
    <w:rsid w:val="00C405CC"/>
    <w:rsid w:val="00C406F1"/>
    <w:rsid w:val="00C40722"/>
    <w:rsid w:val="00C408EE"/>
    <w:rsid w:val="00C40A2E"/>
    <w:rsid w:val="00C40BCA"/>
    <w:rsid w:val="00C41234"/>
    <w:rsid w:val="00C414A6"/>
    <w:rsid w:val="00C416A8"/>
    <w:rsid w:val="00C41788"/>
    <w:rsid w:val="00C41A42"/>
    <w:rsid w:val="00C41BED"/>
    <w:rsid w:val="00C41ECF"/>
    <w:rsid w:val="00C42211"/>
    <w:rsid w:val="00C42919"/>
    <w:rsid w:val="00C4349E"/>
    <w:rsid w:val="00C43704"/>
    <w:rsid w:val="00C4374B"/>
    <w:rsid w:val="00C4387B"/>
    <w:rsid w:val="00C43F15"/>
    <w:rsid w:val="00C44641"/>
    <w:rsid w:val="00C44B47"/>
    <w:rsid w:val="00C44BB1"/>
    <w:rsid w:val="00C44F0C"/>
    <w:rsid w:val="00C452BD"/>
    <w:rsid w:val="00C45B1E"/>
    <w:rsid w:val="00C45B51"/>
    <w:rsid w:val="00C464A9"/>
    <w:rsid w:val="00C46EA8"/>
    <w:rsid w:val="00C46F37"/>
    <w:rsid w:val="00C475F7"/>
    <w:rsid w:val="00C47BFA"/>
    <w:rsid w:val="00C47D28"/>
    <w:rsid w:val="00C5023F"/>
    <w:rsid w:val="00C502B2"/>
    <w:rsid w:val="00C50858"/>
    <w:rsid w:val="00C50CBA"/>
    <w:rsid w:val="00C511BA"/>
    <w:rsid w:val="00C51293"/>
    <w:rsid w:val="00C512EF"/>
    <w:rsid w:val="00C5175A"/>
    <w:rsid w:val="00C51E01"/>
    <w:rsid w:val="00C520C1"/>
    <w:rsid w:val="00C5273A"/>
    <w:rsid w:val="00C52D56"/>
    <w:rsid w:val="00C5371B"/>
    <w:rsid w:val="00C54101"/>
    <w:rsid w:val="00C54574"/>
    <w:rsid w:val="00C54C67"/>
    <w:rsid w:val="00C556C5"/>
    <w:rsid w:val="00C55768"/>
    <w:rsid w:val="00C560E9"/>
    <w:rsid w:val="00C561D6"/>
    <w:rsid w:val="00C561F2"/>
    <w:rsid w:val="00C56439"/>
    <w:rsid w:val="00C56509"/>
    <w:rsid w:val="00C56578"/>
    <w:rsid w:val="00C5665A"/>
    <w:rsid w:val="00C569A9"/>
    <w:rsid w:val="00C56C28"/>
    <w:rsid w:val="00C56C46"/>
    <w:rsid w:val="00C56D9C"/>
    <w:rsid w:val="00C56F1A"/>
    <w:rsid w:val="00C5707A"/>
    <w:rsid w:val="00C5724A"/>
    <w:rsid w:val="00C5793E"/>
    <w:rsid w:val="00C57BCB"/>
    <w:rsid w:val="00C60393"/>
    <w:rsid w:val="00C6040D"/>
    <w:rsid w:val="00C60544"/>
    <w:rsid w:val="00C6064C"/>
    <w:rsid w:val="00C61332"/>
    <w:rsid w:val="00C614DB"/>
    <w:rsid w:val="00C61547"/>
    <w:rsid w:val="00C6166D"/>
    <w:rsid w:val="00C61831"/>
    <w:rsid w:val="00C618B5"/>
    <w:rsid w:val="00C61932"/>
    <w:rsid w:val="00C61B66"/>
    <w:rsid w:val="00C61C07"/>
    <w:rsid w:val="00C61DB7"/>
    <w:rsid w:val="00C6208F"/>
    <w:rsid w:val="00C620B5"/>
    <w:rsid w:val="00C62368"/>
    <w:rsid w:val="00C62441"/>
    <w:rsid w:val="00C62973"/>
    <w:rsid w:val="00C62A9C"/>
    <w:rsid w:val="00C62BDC"/>
    <w:rsid w:val="00C6313C"/>
    <w:rsid w:val="00C631E1"/>
    <w:rsid w:val="00C639E7"/>
    <w:rsid w:val="00C6459D"/>
    <w:rsid w:val="00C6463E"/>
    <w:rsid w:val="00C6465B"/>
    <w:rsid w:val="00C6473C"/>
    <w:rsid w:val="00C64948"/>
    <w:rsid w:val="00C65309"/>
    <w:rsid w:val="00C654F4"/>
    <w:rsid w:val="00C658C5"/>
    <w:rsid w:val="00C658E5"/>
    <w:rsid w:val="00C65AF1"/>
    <w:rsid w:val="00C65C54"/>
    <w:rsid w:val="00C65FC6"/>
    <w:rsid w:val="00C66045"/>
    <w:rsid w:val="00C66814"/>
    <w:rsid w:val="00C66B18"/>
    <w:rsid w:val="00C66D9E"/>
    <w:rsid w:val="00C66E74"/>
    <w:rsid w:val="00C671B8"/>
    <w:rsid w:val="00C678E9"/>
    <w:rsid w:val="00C67AFE"/>
    <w:rsid w:val="00C67F9D"/>
    <w:rsid w:val="00C70104"/>
    <w:rsid w:val="00C7013B"/>
    <w:rsid w:val="00C701BA"/>
    <w:rsid w:val="00C708A7"/>
    <w:rsid w:val="00C70E6F"/>
    <w:rsid w:val="00C70FE6"/>
    <w:rsid w:val="00C71013"/>
    <w:rsid w:val="00C71265"/>
    <w:rsid w:val="00C71404"/>
    <w:rsid w:val="00C71605"/>
    <w:rsid w:val="00C717B8"/>
    <w:rsid w:val="00C71B3F"/>
    <w:rsid w:val="00C71E09"/>
    <w:rsid w:val="00C72A4D"/>
    <w:rsid w:val="00C72EB7"/>
    <w:rsid w:val="00C730A4"/>
    <w:rsid w:val="00C7385A"/>
    <w:rsid w:val="00C7418C"/>
    <w:rsid w:val="00C7457C"/>
    <w:rsid w:val="00C746B4"/>
    <w:rsid w:val="00C74A21"/>
    <w:rsid w:val="00C74C05"/>
    <w:rsid w:val="00C74F8C"/>
    <w:rsid w:val="00C75302"/>
    <w:rsid w:val="00C75704"/>
    <w:rsid w:val="00C7585A"/>
    <w:rsid w:val="00C7591B"/>
    <w:rsid w:val="00C759F8"/>
    <w:rsid w:val="00C75B99"/>
    <w:rsid w:val="00C763FE"/>
    <w:rsid w:val="00C7646E"/>
    <w:rsid w:val="00C76814"/>
    <w:rsid w:val="00C7695E"/>
    <w:rsid w:val="00C769C1"/>
    <w:rsid w:val="00C76B7D"/>
    <w:rsid w:val="00C76E9D"/>
    <w:rsid w:val="00C76EE9"/>
    <w:rsid w:val="00C770C3"/>
    <w:rsid w:val="00C774AA"/>
    <w:rsid w:val="00C77E16"/>
    <w:rsid w:val="00C80249"/>
    <w:rsid w:val="00C806DD"/>
    <w:rsid w:val="00C80B18"/>
    <w:rsid w:val="00C80B7F"/>
    <w:rsid w:val="00C80BBE"/>
    <w:rsid w:val="00C80C30"/>
    <w:rsid w:val="00C813B2"/>
    <w:rsid w:val="00C8187F"/>
    <w:rsid w:val="00C81F57"/>
    <w:rsid w:val="00C81F7F"/>
    <w:rsid w:val="00C822CB"/>
    <w:rsid w:val="00C8258D"/>
    <w:rsid w:val="00C82AF4"/>
    <w:rsid w:val="00C82D93"/>
    <w:rsid w:val="00C8338C"/>
    <w:rsid w:val="00C83573"/>
    <w:rsid w:val="00C83690"/>
    <w:rsid w:val="00C83732"/>
    <w:rsid w:val="00C8393E"/>
    <w:rsid w:val="00C83AE4"/>
    <w:rsid w:val="00C83C37"/>
    <w:rsid w:val="00C83E9B"/>
    <w:rsid w:val="00C83FB8"/>
    <w:rsid w:val="00C8405B"/>
    <w:rsid w:val="00C84114"/>
    <w:rsid w:val="00C84458"/>
    <w:rsid w:val="00C84B02"/>
    <w:rsid w:val="00C84E9A"/>
    <w:rsid w:val="00C84FE8"/>
    <w:rsid w:val="00C85306"/>
    <w:rsid w:val="00C85415"/>
    <w:rsid w:val="00C8594B"/>
    <w:rsid w:val="00C85B47"/>
    <w:rsid w:val="00C85DEB"/>
    <w:rsid w:val="00C8672A"/>
    <w:rsid w:val="00C867AC"/>
    <w:rsid w:val="00C8691F"/>
    <w:rsid w:val="00C86F7A"/>
    <w:rsid w:val="00C872C5"/>
    <w:rsid w:val="00C875DE"/>
    <w:rsid w:val="00C87B91"/>
    <w:rsid w:val="00C87BDE"/>
    <w:rsid w:val="00C87D4E"/>
    <w:rsid w:val="00C907FB"/>
    <w:rsid w:val="00C90C7C"/>
    <w:rsid w:val="00C91046"/>
    <w:rsid w:val="00C91138"/>
    <w:rsid w:val="00C912B4"/>
    <w:rsid w:val="00C91B41"/>
    <w:rsid w:val="00C91F10"/>
    <w:rsid w:val="00C91F6B"/>
    <w:rsid w:val="00C91F83"/>
    <w:rsid w:val="00C9253C"/>
    <w:rsid w:val="00C92829"/>
    <w:rsid w:val="00C92A7C"/>
    <w:rsid w:val="00C92BBD"/>
    <w:rsid w:val="00C92C1C"/>
    <w:rsid w:val="00C9313C"/>
    <w:rsid w:val="00C93648"/>
    <w:rsid w:val="00C9367F"/>
    <w:rsid w:val="00C93CFE"/>
    <w:rsid w:val="00C93DD7"/>
    <w:rsid w:val="00C93E19"/>
    <w:rsid w:val="00C93EF8"/>
    <w:rsid w:val="00C94397"/>
    <w:rsid w:val="00C944CD"/>
    <w:rsid w:val="00C94773"/>
    <w:rsid w:val="00C94778"/>
    <w:rsid w:val="00C94A50"/>
    <w:rsid w:val="00C94BFA"/>
    <w:rsid w:val="00C94CC2"/>
    <w:rsid w:val="00C94F15"/>
    <w:rsid w:val="00C94F5E"/>
    <w:rsid w:val="00C95732"/>
    <w:rsid w:val="00C9580E"/>
    <w:rsid w:val="00C9594A"/>
    <w:rsid w:val="00C95A0F"/>
    <w:rsid w:val="00C9619A"/>
    <w:rsid w:val="00C9624D"/>
    <w:rsid w:val="00C9635F"/>
    <w:rsid w:val="00C96FFE"/>
    <w:rsid w:val="00C970AB"/>
    <w:rsid w:val="00C972AA"/>
    <w:rsid w:val="00C97B8D"/>
    <w:rsid w:val="00C97CC2"/>
    <w:rsid w:val="00CA01F4"/>
    <w:rsid w:val="00CA02A7"/>
    <w:rsid w:val="00CA058D"/>
    <w:rsid w:val="00CA0CF6"/>
    <w:rsid w:val="00CA0E34"/>
    <w:rsid w:val="00CA1305"/>
    <w:rsid w:val="00CA19C5"/>
    <w:rsid w:val="00CA1C9A"/>
    <w:rsid w:val="00CA1F00"/>
    <w:rsid w:val="00CA2891"/>
    <w:rsid w:val="00CA29B5"/>
    <w:rsid w:val="00CA29E8"/>
    <w:rsid w:val="00CA2AB9"/>
    <w:rsid w:val="00CA2E8A"/>
    <w:rsid w:val="00CA2EDD"/>
    <w:rsid w:val="00CA39FF"/>
    <w:rsid w:val="00CA3CD7"/>
    <w:rsid w:val="00CA3D97"/>
    <w:rsid w:val="00CA3DA3"/>
    <w:rsid w:val="00CA3E2C"/>
    <w:rsid w:val="00CA40BA"/>
    <w:rsid w:val="00CA420C"/>
    <w:rsid w:val="00CA446E"/>
    <w:rsid w:val="00CA44F7"/>
    <w:rsid w:val="00CA4A3E"/>
    <w:rsid w:val="00CA4D8A"/>
    <w:rsid w:val="00CA5918"/>
    <w:rsid w:val="00CA5EC1"/>
    <w:rsid w:val="00CA5F2D"/>
    <w:rsid w:val="00CA6714"/>
    <w:rsid w:val="00CA6BCC"/>
    <w:rsid w:val="00CA6E99"/>
    <w:rsid w:val="00CA732A"/>
    <w:rsid w:val="00CA7550"/>
    <w:rsid w:val="00CA758B"/>
    <w:rsid w:val="00CA7BB4"/>
    <w:rsid w:val="00CA7E6C"/>
    <w:rsid w:val="00CB00C1"/>
    <w:rsid w:val="00CB00E5"/>
    <w:rsid w:val="00CB0911"/>
    <w:rsid w:val="00CB0B7F"/>
    <w:rsid w:val="00CB0EA6"/>
    <w:rsid w:val="00CB1415"/>
    <w:rsid w:val="00CB15FE"/>
    <w:rsid w:val="00CB19D1"/>
    <w:rsid w:val="00CB1B68"/>
    <w:rsid w:val="00CB1F5C"/>
    <w:rsid w:val="00CB238B"/>
    <w:rsid w:val="00CB260F"/>
    <w:rsid w:val="00CB29D8"/>
    <w:rsid w:val="00CB2B1F"/>
    <w:rsid w:val="00CB3300"/>
    <w:rsid w:val="00CB4B96"/>
    <w:rsid w:val="00CB4FC1"/>
    <w:rsid w:val="00CB50DE"/>
    <w:rsid w:val="00CB545C"/>
    <w:rsid w:val="00CB547A"/>
    <w:rsid w:val="00CB55CE"/>
    <w:rsid w:val="00CB5B29"/>
    <w:rsid w:val="00CB5B6C"/>
    <w:rsid w:val="00CB5F0F"/>
    <w:rsid w:val="00CB60B6"/>
    <w:rsid w:val="00CB6218"/>
    <w:rsid w:val="00CB651F"/>
    <w:rsid w:val="00CB66E4"/>
    <w:rsid w:val="00CB67DD"/>
    <w:rsid w:val="00CB6B62"/>
    <w:rsid w:val="00CB6F8D"/>
    <w:rsid w:val="00CB71F8"/>
    <w:rsid w:val="00CB72A9"/>
    <w:rsid w:val="00CB759A"/>
    <w:rsid w:val="00CB7B9D"/>
    <w:rsid w:val="00CB7D9E"/>
    <w:rsid w:val="00CC0226"/>
    <w:rsid w:val="00CC04D6"/>
    <w:rsid w:val="00CC0ECF"/>
    <w:rsid w:val="00CC0FED"/>
    <w:rsid w:val="00CC119F"/>
    <w:rsid w:val="00CC18BC"/>
    <w:rsid w:val="00CC1914"/>
    <w:rsid w:val="00CC1AF1"/>
    <w:rsid w:val="00CC1D42"/>
    <w:rsid w:val="00CC1EAC"/>
    <w:rsid w:val="00CC1FFC"/>
    <w:rsid w:val="00CC2108"/>
    <w:rsid w:val="00CC24AC"/>
    <w:rsid w:val="00CC259E"/>
    <w:rsid w:val="00CC28F3"/>
    <w:rsid w:val="00CC2A72"/>
    <w:rsid w:val="00CC2BA4"/>
    <w:rsid w:val="00CC2CA8"/>
    <w:rsid w:val="00CC2E2F"/>
    <w:rsid w:val="00CC2FCA"/>
    <w:rsid w:val="00CC31C3"/>
    <w:rsid w:val="00CC3289"/>
    <w:rsid w:val="00CC33AC"/>
    <w:rsid w:val="00CC3AAD"/>
    <w:rsid w:val="00CC4889"/>
    <w:rsid w:val="00CC4CCF"/>
    <w:rsid w:val="00CC4D2A"/>
    <w:rsid w:val="00CC53CE"/>
    <w:rsid w:val="00CC573E"/>
    <w:rsid w:val="00CC5D2D"/>
    <w:rsid w:val="00CC5F8F"/>
    <w:rsid w:val="00CC6327"/>
    <w:rsid w:val="00CC664F"/>
    <w:rsid w:val="00CC6D9B"/>
    <w:rsid w:val="00CC725B"/>
    <w:rsid w:val="00CC767A"/>
    <w:rsid w:val="00CC7712"/>
    <w:rsid w:val="00CC774A"/>
    <w:rsid w:val="00CC7B21"/>
    <w:rsid w:val="00CC7C8F"/>
    <w:rsid w:val="00CC7EEA"/>
    <w:rsid w:val="00CD0CA9"/>
    <w:rsid w:val="00CD0FF6"/>
    <w:rsid w:val="00CD186D"/>
    <w:rsid w:val="00CD195E"/>
    <w:rsid w:val="00CD1A4A"/>
    <w:rsid w:val="00CD1EE2"/>
    <w:rsid w:val="00CD2184"/>
    <w:rsid w:val="00CD238D"/>
    <w:rsid w:val="00CD2413"/>
    <w:rsid w:val="00CD2599"/>
    <w:rsid w:val="00CD269B"/>
    <w:rsid w:val="00CD29A4"/>
    <w:rsid w:val="00CD2B40"/>
    <w:rsid w:val="00CD2D99"/>
    <w:rsid w:val="00CD2FF0"/>
    <w:rsid w:val="00CD31AA"/>
    <w:rsid w:val="00CD3391"/>
    <w:rsid w:val="00CD37EE"/>
    <w:rsid w:val="00CD39D1"/>
    <w:rsid w:val="00CD3AEB"/>
    <w:rsid w:val="00CD3CA1"/>
    <w:rsid w:val="00CD3D83"/>
    <w:rsid w:val="00CD3E88"/>
    <w:rsid w:val="00CD40A3"/>
    <w:rsid w:val="00CD46F3"/>
    <w:rsid w:val="00CD49AA"/>
    <w:rsid w:val="00CD4A12"/>
    <w:rsid w:val="00CD4DDF"/>
    <w:rsid w:val="00CD5168"/>
    <w:rsid w:val="00CD545B"/>
    <w:rsid w:val="00CD552C"/>
    <w:rsid w:val="00CD561F"/>
    <w:rsid w:val="00CD58FD"/>
    <w:rsid w:val="00CD5A17"/>
    <w:rsid w:val="00CD5C50"/>
    <w:rsid w:val="00CD5DA0"/>
    <w:rsid w:val="00CD62DE"/>
    <w:rsid w:val="00CD670D"/>
    <w:rsid w:val="00CD6C00"/>
    <w:rsid w:val="00CD6CE7"/>
    <w:rsid w:val="00CD6E07"/>
    <w:rsid w:val="00CD6EFA"/>
    <w:rsid w:val="00CD74EF"/>
    <w:rsid w:val="00CD7816"/>
    <w:rsid w:val="00CE0326"/>
    <w:rsid w:val="00CE04C8"/>
    <w:rsid w:val="00CE0F24"/>
    <w:rsid w:val="00CE1297"/>
    <w:rsid w:val="00CE1452"/>
    <w:rsid w:val="00CE1475"/>
    <w:rsid w:val="00CE1479"/>
    <w:rsid w:val="00CE1747"/>
    <w:rsid w:val="00CE1A0D"/>
    <w:rsid w:val="00CE1DC4"/>
    <w:rsid w:val="00CE1EA4"/>
    <w:rsid w:val="00CE1FEB"/>
    <w:rsid w:val="00CE2363"/>
    <w:rsid w:val="00CE2501"/>
    <w:rsid w:val="00CE2A25"/>
    <w:rsid w:val="00CE2A5E"/>
    <w:rsid w:val="00CE2BF4"/>
    <w:rsid w:val="00CE2F31"/>
    <w:rsid w:val="00CE31AF"/>
    <w:rsid w:val="00CE33A6"/>
    <w:rsid w:val="00CE33E4"/>
    <w:rsid w:val="00CE3C7A"/>
    <w:rsid w:val="00CE3CD8"/>
    <w:rsid w:val="00CE3E9F"/>
    <w:rsid w:val="00CE434D"/>
    <w:rsid w:val="00CE4522"/>
    <w:rsid w:val="00CE4BC5"/>
    <w:rsid w:val="00CE4D74"/>
    <w:rsid w:val="00CE4E30"/>
    <w:rsid w:val="00CE52B5"/>
    <w:rsid w:val="00CE56DD"/>
    <w:rsid w:val="00CE586D"/>
    <w:rsid w:val="00CE5FE2"/>
    <w:rsid w:val="00CE6356"/>
    <w:rsid w:val="00CE66E6"/>
    <w:rsid w:val="00CE6890"/>
    <w:rsid w:val="00CE6B0B"/>
    <w:rsid w:val="00CE7878"/>
    <w:rsid w:val="00CE7884"/>
    <w:rsid w:val="00CE7EBA"/>
    <w:rsid w:val="00CE7FFC"/>
    <w:rsid w:val="00CF05A9"/>
    <w:rsid w:val="00CF13ED"/>
    <w:rsid w:val="00CF1458"/>
    <w:rsid w:val="00CF18C9"/>
    <w:rsid w:val="00CF1961"/>
    <w:rsid w:val="00CF19E0"/>
    <w:rsid w:val="00CF1D52"/>
    <w:rsid w:val="00CF1E32"/>
    <w:rsid w:val="00CF20A9"/>
    <w:rsid w:val="00CF2368"/>
    <w:rsid w:val="00CF29E5"/>
    <w:rsid w:val="00CF2AFC"/>
    <w:rsid w:val="00CF2F03"/>
    <w:rsid w:val="00CF2F62"/>
    <w:rsid w:val="00CF2FE0"/>
    <w:rsid w:val="00CF355B"/>
    <w:rsid w:val="00CF369D"/>
    <w:rsid w:val="00CF3A2A"/>
    <w:rsid w:val="00CF3BAC"/>
    <w:rsid w:val="00CF4C50"/>
    <w:rsid w:val="00CF4F33"/>
    <w:rsid w:val="00CF4F5C"/>
    <w:rsid w:val="00CF570A"/>
    <w:rsid w:val="00CF592C"/>
    <w:rsid w:val="00CF59E1"/>
    <w:rsid w:val="00CF5CB5"/>
    <w:rsid w:val="00CF65AB"/>
    <w:rsid w:val="00CF6996"/>
    <w:rsid w:val="00CF7340"/>
    <w:rsid w:val="00CF7569"/>
    <w:rsid w:val="00CF7668"/>
    <w:rsid w:val="00CF76D7"/>
    <w:rsid w:val="00CF7F53"/>
    <w:rsid w:val="00D00450"/>
    <w:rsid w:val="00D0098C"/>
    <w:rsid w:val="00D00B60"/>
    <w:rsid w:val="00D01125"/>
    <w:rsid w:val="00D01172"/>
    <w:rsid w:val="00D0160B"/>
    <w:rsid w:val="00D01DD0"/>
    <w:rsid w:val="00D02133"/>
    <w:rsid w:val="00D02A5E"/>
    <w:rsid w:val="00D02B84"/>
    <w:rsid w:val="00D02CA4"/>
    <w:rsid w:val="00D02E0A"/>
    <w:rsid w:val="00D03041"/>
    <w:rsid w:val="00D03078"/>
    <w:rsid w:val="00D030E4"/>
    <w:rsid w:val="00D0344C"/>
    <w:rsid w:val="00D03756"/>
    <w:rsid w:val="00D03F39"/>
    <w:rsid w:val="00D03F54"/>
    <w:rsid w:val="00D0443C"/>
    <w:rsid w:val="00D0455D"/>
    <w:rsid w:val="00D04BEF"/>
    <w:rsid w:val="00D05327"/>
    <w:rsid w:val="00D05421"/>
    <w:rsid w:val="00D05B89"/>
    <w:rsid w:val="00D05D3B"/>
    <w:rsid w:val="00D05EE3"/>
    <w:rsid w:val="00D0677C"/>
    <w:rsid w:val="00D06A22"/>
    <w:rsid w:val="00D06DBB"/>
    <w:rsid w:val="00D075CF"/>
    <w:rsid w:val="00D07A60"/>
    <w:rsid w:val="00D07B75"/>
    <w:rsid w:val="00D10010"/>
    <w:rsid w:val="00D10345"/>
    <w:rsid w:val="00D104FA"/>
    <w:rsid w:val="00D108B4"/>
    <w:rsid w:val="00D10C7C"/>
    <w:rsid w:val="00D10DC4"/>
    <w:rsid w:val="00D1128F"/>
    <w:rsid w:val="00D11302"/>
    <w:rsid w:val="00D11466"/>
    <w:rsid w:val="00D11C8B"/>
    <w:rsid w:val="00D11E0B"/>
    <w:rsid w:val="00D1233D"/>
    <w:rsid w:val="00D126DA"/>
    <w:rsid w:val="00D12DDE"/>
    <w:rsid w:val="00D1305C"/>
    <w:rsid w:val="00D13069"/>
    <w:rsid w:val="00D13146"/>
    <w:rsid w:val="00D13C28"/>
    <w:rsid w:val="00D13C9F"/>
    <w:rsid w:val="00D142BD"/>
    <w:rsid w:val="00D143E0"/>
    <w:rsid w:val="00D14588"/>
    <w:rsid w:val="00D146C7"/>
    <w:rsid w:val="00D147CA"/>
    <w:rsid w:val="00D14A2F"/>
    <w:rsid w:val="00D153AB"/>
    <w:rsid w:val="00D159E7"/>
    <w:rsid w:val="00D15A8F"/>
    <w:rsid w:val="00D16257"/>
    <w:rsid w:val="00D16296"/>
    <w:rsid w:val="00D163D5"/>
    <w:rsid w:val="00D167CC"/>
    <w:rsid w:val="00D16930"/>
    <w:rsid w:val="00D16C65"/>
    <w:rsid w:val="00D16C75"/>
    <w:rsid w:val="00D175A5"/>
    <w:rsid w:val="00D175DC"/>
    <w:rsid w:val="00D1775C"/>
    <w:rsid w:val="00D1785A"/>
    <w:rsid w:val="00D17BFB"/>
    <w:rsid w:val="00D2011A"/>
    <w:rsid w:val="00D20897"/>
    <w:rsid w:val="00D208AE"/>
    <w:rsid w:val="00D209CA"/>
    <w:rsid w:val="00D210F4"/>
    <w:rsid w:val="00D21214"/>
    <w:rsid w:val="00D2165F"/>
    <w:rsid w:val="00D21F49"/>
    <w:rsid w:val="00D21F56"/>
    <w:rsid w:val="00D22212"/>
    <w:rsid w:val="00D22C37"/>
    <w:rsid w:val="00D22C57"/>
    <w:rsid w:val="00D22C93"/>
    <w:rsid w:val="00D22FDD"/>
    <w:rsid w:val="00D232D2"/>
    <w:rsid w:val="00D23D74"/>
    <w:rsid w:val="00D23E18"/>
    <w:rsid w:val="00D24510"/>
    <w:rsid w:val="00D24532"/>
    <w:rsid w:val="00D24931"/>
    <w:rsid w:val="00D24E2B"/>
    <w:rsid w:val="00D2513E"/>
    <w:rsid w:val="00D2554E"/>
    <w:rsid w:val="00D25A1A"/>
    <w:rsid w:val="00D25AD4"/>
    <w:rsid w:val="00D25B1B"/>
    <w:rsid w:val="00D25C79"/>
    <w:rsid w:val="00D2608A"/>
    <w:rsid w:val="00D261BB"/>
    <w:rsid w:val="00D261ED"/>
    <w:rsid w:val="00D2670A"/>
    <w:rsid w:val="00D26815"/>
    <w:rsid w:val="00D26AD9"/>
    <w:rsid w:val="00D271EF"/>
    <w:rsid w:val="00D27269"/>
    <w:rsid w:val="00D272A4"/>
    <w:rsid w:val="00D275F9"/>
    <w:rsid w:val="00D2786A"/>
    <w:rsid w:val="00D27C87"/>
    <w:rsid w:val="00D27D54"/>
    <w:rsid w:val="00D27FEF"/>
    <w:rsid w:val="00D309EA"/>
    <w:rsid w:val="00D30BB8"/>
    <w:rsid w:val="00D30E18"/>
    <w:rsid w:val="00D3181E"/>
    <w:rsid w:val="00D318DB"/>
    <w:rsid w:val="00D31F9F"/>
    <w:rsid w:val="00D320B9"/>
    <w:rsid w:val="00D32592"/>
    <w:rsid w:val="00D3297A"/>
    <w:rsid w:val="00D32D06"/>
    <w:rsid w:val="00D32FB1"/>
    <w:rsid w:val="00D332FB"/>
    <w:rsid w:val="00D33413"/>
    <w:rsid w:val="00D33D37"/>
    <w:rsid w:val="00D34051"/>
    <w:rsid w:val="00D34065"/>
    <w:rsid w:val="00D34244"/>
    <w:rsid w:val="00D342B1"/>
    <w:rsid w:val="00D34453"/>
    <w:rsid w:val="00D34B62"/>
    <w:rsid w:val="00D34EFC"/>
    <w:rsid w:val="00D35254"/>
    <w:rsid w:val="00D352E2"/>
    <w:rsid w:val="00D358FB"/>
    <w:rsid w:val="00D35A0B"/>
    <w:rsid w:val="00D35F1C"/>
    <w:rsid w:val="00D35F75"/>
    <w:rsid w:val="00D35FD0"/>
    <w:rsid w:val="00D3629F"/>
    <w:rsid w:val="00D365B4"/>
    <w:rsid w:val="00D36672"/>
    <w:rsid w:val="00D36886"/>
    <w:rsid w:val="00D36A7A"/>
    <w:rsid w:val="00D36B64"/>
    <w:rsid w:val="00D36E4B"/>
    <w:rsid w:val="00D36F44"/>
    <w:rsid w:val="00D372C8"/>
    <w:rsid w:val="00D374C2"/>
    <w:rsid w:val="00D37826"/>
    <w:rsid w:val="00D37C76"/>
    <w:rsid w:val="00D402C2"/>
    <w:rsid w:val="00D4053E"/>
    <w:rsid w:val="00D40748"/>
    <w:rsid w:val="00D407F6"/>
    <w:rsid w:val="00D4097F"/>
    <w:rsid w:val="00D41225"/>
    <w:rsid w:val="00D4158E"/>
    <w:rsid w:val="00D4166D"/>
    <w:rsid w:val="00D41AA3"/>
    <w:rsid w:val="00D425BC"/>
    <w:rsid w:val="00D428FF"/>
    <w:rsid w:val="00D42BE5"/>
    <w:rsid w:val="00D42DA3"/>
    <w:rsid w:val="00D42DCD"/>
    <w:rsid w:val="00D42DDE"/>
    <w:rsid w:val="00D42E5E"/>
    <w:rsid w:val="00D43716"/>
    <w:rsid w:val="00D43952"/>
    <w:rsid w:val="00D43DF9"/>
    <w:rsid w:val="00D44069"/>
    <w:rsid w:val="00D4419C"/>
    <w:rsid w:val="00D4474D"/>
    <w:rsid w:val="00D4476B"/>
    <w:rsid w:val="00D449AA"/>
    <w:rsid w:val="00D44A02"/>
    <w:rsid w:val="00D44E89"/>
    <w:rsid w:val="00D44F56"/>
    <w:rsid w:val="00D451D3"/>
    <w:rsid w:val="00D453C6"/>
    <w:rsid w:val="00D454DC"/>
    <w:rsid w:val="00D45BB1"/>
    <w:rsid w:val="00D45C4F"/>
    <w:rsid w:val="00D45CCE"/>
    <w:rsid w:val="00D46800"/>
    <w:rsid w:val="00D46D1E"/>
    <w:rsid w:val="00D46E41"/>
    <w:rsid w:val="00D46EEB"/>
    <w:rsid w:val="00D46F34"/>
    <w:rsid w:val="00D47CAD"/>
    <w:rsid w:val="00D50147"/>
    <w:rsid w:val="00D503C6"/>
    <w:rsid w:val="00D50902"/>
    <w:rsid w:val="00D5099D"/>
    <w:rsid w:val="00D509D3"/>
    <w:rsid w:val="00D50B06"/>
    <w:rsid w:val="00D50C2B"/>
    <w:rsid w:val="00D50CA2"/>
    <w:rsid w:val="00D50DB2"/>
    <w:rsid w:val="00D50F66"/>
    <w:rsid w:val="00D511AA"/>
    <w:rsid w:val="00D5183E"/>
    <w:rsid w:val="00D51E15"/>
    <w:rsid w:val="00D526D5"/>
    <w:rsid w:val="00D527A6"/>
    <w:rsid w:val="00D52961"/>
    <w:rsid w:val="00D52C34"/>
    <w:rsid w:val="00D52C90"/>
    <w:rsid w:val="00D5307C"/>
    <w:rsid w:val="00D53258"/>
    <w:rsid w:val="00D532CE"/>
    <w:rsid w:val="00D53392"/>
    <w:rsid w:val="00D53618"/>
    <w:rsid w:val="00D536E4"/>
    <w:rsid w:val="00D53716"/>
    <w:rsid w:val="00D53A02"/>
    <w:rsid w:val="00D53C37"/>
    <w:rsid w:val="00D54853"/>
    <w:rsid w:val="00D54C62"/>
    <w:rsid w:val="00D54CCD"/>
    <w:rsid w:val="00D54D38"/>
    <w:rsid w:val="00D54E62"/>
    <w:rsid w:val="00D54E7E"/>
    <w:rsid w:val="00D54FA7"/>
    <w:rsid w:val="00D55142"/>
    <w:rsid w:val="00D5518F"/>
    <w:rsid w:val="00D551E8"/>
    <w:rsid w:val="00D552FA"/>
    <w:rsid w:val="00D55BD5"/>
    <w:rsid w:val="00D560CE"/>
    <w:rsid w:val="00D56273"/>
    <w:rsid w:val="00D56295"/>
    <w:rsid w:val="00D563F3"/>
    <w:rsid w:val="00D56571"/>
    <w:rsid w:val="00D56D31"/>
    <w:rsid w:val="00D56E0E"/>
    <w:rsid w:val="00D56E28"/>
    <w:rsid w:val="00D571F1"/>
    <w:rsid w:val="00D57FC4"/>
    <w:rsid w:val="00D603C7"/>
    <w:rsid w:val="00D6072C"/>
    <w:rsid w:val="00D60BA1"/>
    <w:rsid w:val="00D60FED"/>
    <w:rsid w:val="00D61264"/>
    <w:rsid w:val="00D614BF"/>
    <w:rsid w:val="00D6174E"/>
    <w:rsid w:val="00D619B1"/>
    <w:rsid w:val="00D62046"/>
    <w:rsid w:val="00D622D1"/>
    <w:rsid w:val="00D6254C"/>
    <w:rsid w:val="00D627E4"/>
    <w:rsid w:val="00D629C5"/>
    <w:rsid w:val="00D629D0"/>
    <w:rsid w:val="00D63685"/>
    <w:rsid w:val="00D636CA"/>
    <w:rsid w:val="00D637E3"/>
    <w:rsid w:val="00D638AF"/>
    <w:rsid w:val="00D63E87"/>
    <w:rsid w:val="00D63EF0"/>
    <w:rsid w:val="00D64211"/>
    <w:rsid w:val="00D645B1"/>
    <w:rsid w:val="00D64812"/>
    <w:rsid w:val="00D64C33"/>
    <w:rsid w:val="00D64DA6"/>
    <w:rsid w:val="00D65013"/>
    <w:rsid w:val="00D65474"/>
    <w:rsid w:val="00D657F0"/>
    <w:rsid w:val="00D65A2D"/>
    <w:rsid w:val="00D65C39"/>
    <w:rsid w:val="00D65D3D"/>
    <w:rsid w:val="00D6604E"/>
    <w:rsid w:val="00D661B9"/>
    <w:rsid w:val="00D66329"/>
    <w:rsid w:val="00D66884"/>
    <w:rsid w:val="00D66EBC"/>
    <w:rsid w:val="00D67A5B"/>
    <w:rsid w:val="00D67C64"/>
    <w:rsid w:val="00D67CF9"/>
    <w:rsid w:val="00D70094"/>
    <w:rsid w:val="00D701A1"/>
    <w:rsid w:val="00D70259"/>
    <w:rsid w:val="00D70389"/>
    <w:rsid w:val="00D706FF"/>
    <w:rsid w:val="00D7089A"/>
    <w:rsid w:val="00D708C4"/>
    <w:rsid w:val="00D70B18"/>
    <w:rsid w:val="00D70BE4"/>
    <w:rsid w:val="00D70E63"/>
    <w:rsid w:val="00D71207"/>
    <w:rsid w:val="00D71271"/>
    <w:rsid w:val="00D7133D"/>
    <w:rsid w:val="00D715B8"/>
    <w:rsid w:val="00D716D8"/>
    <w:rsid w:val="00D71B0A"/>
    <w:rsid w:val="00D71C57"/>
    <w:rsid w:val="00D71C68"/>
    <w:rsid w:val="00D71F92"/>
    <w:rsid w:val="00D7210F"/>
    <w:rsid w:val="00D72151"/>
    <w:rsid w:val="00D72A61"/>
    <w:rsid w:val="00D730DC"/>
    <w:rsid w:val="00D73518"/>
    <w:rsid w:val="00D7356A"/>
    <w:rsid w:val="00D736D9"/>
    <w:rsid w:val="00D73DF7"/>
    <w:rsid w:val="00D74845"/>
    <w:rsid w:val="00D74876"/>
    <w:rsid w:val="00D74CB8"/>
    <w:rsid w:val="00D74E29"/>
    <w:rsid w:val="00D75413"/>
    <w:rsid w:val="00D75708"/>
    <w:rsid w:val="00D758B0"/>
    <w:rsid w:val="00D758BA"/>
    <w:rsid w:val="00D758E1"/>
    <w:rsid w:val="00D75AA8"/>
    <w:rsid w:val="00D760B6"/>
    <w:rsid w:val="00D76145"/>
    <w:rsid w:val="00D7616D"/>
    <w:rsid w:val="00D76638"/>
    <w:rsid w:val="00D7685A"/>
    <w:rsid w:val="00D768D3"/>
    <w:rsid w:val="00D76A97"/>
    <w:rsid w:val="00D76CE8"/>
    <w:rsid w:val="00D7709D"/>
    <w:rsid w:val="00D77149"/>
    <w:rsid w:val="00D77449"/>
    <w:rsid w:val="00D77570"/>
    <w:rsid w:val="00D77745"/>
    <w:rsid w:val="00D77984"/>
    <w:rsid w:val="00D8042D"/>
    <w:rsid w:val="00D80625"/>
    <w:rsid w:val="00D80723"/>
    <w:rsid w:val="00D80C90"/>
    <w:rsid w:val="00D81329"/>
    <w:rsid w:val="00D814FB"/>
    <w:rsid w:val="00D8163C"/>
    <w:rsid w:val="00D81BA4"/>
    <w:rsid w:val="00D820DA"/>
    <w:rsid w:val="00D8240D"/>
    <w:rsid w:val="00D827D0"/>
    <w:rsid w:val="00D828D7"/>
    <w:rsid w:val="00D82AFF"/>
    <w:rsid w:val="00D82E9C"/>
    <w:rsid w:val="00D82F02"/>
    <w:rsid w:val="00D82F26"/>
    <w:rsid w:val="00D82FC3"/>
    <w:rsid w:val="00D8324E"/>
    <w:rsid w:val="00D833FB"/>
    <w:rsid w:val="00D835F6"/>
    <w:rsid w:val="00D836BF"/>
    <w:rsid w:val="00D83894"/>
    <w:rsid w:val="00D83D1B"/>
    <w:rsid w:val="00D84160"/>
    <w:rsid w:val="00D84492"/>
    <w:rsid w:val="00D847B6"/>
    <w:rsid w:val="00D84909"/>
    <w:rsid w:val="00D84C08"/>
    <w:rsid w:val="00D85436"/>
    <w:rsid w:val="00D85809"/>
    <w:rsid w:val="00D85A35"/>
    <w:rsid w:val="00D862D0"/>
    <w:rsid w:val="00D868DE"/>
    <w:rsid w:val="00D86A1F"/>
    <w:rsid w:val="00D877C4"/>
    <w:rsid w:val="00D87918"/>
    <w:rsid w:val="00D879E4"/>
    <w:rsid w:val="00D87BFD"/>
    <w:rsid w:val="00D87C0E"/>
    <w:rsid w:val="00D87D73"/>
    <w:rsid w:val="00D87F24"/>
    <w:rsid w:val="00D902DA"/>
    <w:rsid w:val="00D905D4"/>
    <w:rsid w:val="00D906D8"/>
    <w:rsid w:val="00D90781"/>
    <w:rsid w:val="00D90852"/>
    <w:rsid w:val="00D908A5"/>
    <w:rsid w:val="00D90A6A"/>
    <w:rsid w:val="00D90BC8"/>
    <w:rsid w:val="00D90C70"/>
    <w:rsid w:val="00D91117"/>
    <w:rsid w:val="00D9118A"/>
    <w:rsid w:val="00D91352"/>
    <w:rsid w:val="00D9145D"/>
    <w:rsid w:val="00D91808"/>
    <w:rsid w:val="00D91CF7"/>
    <w:rsid w:val="00D91D2B"/>
    <w:rsid w:val="00D92201"/>
    <w:rsid w:val="00D92698"/>
    <w:rsid w:val="00D92AEB"/>
    <w:rsid w:val="00D930C4"/>
    <w:rsid w:val="00D930C7"/>
    <w:rsid w:val="00D93284"/>
    <w:rsid w:val="00D9354A"/>
    <w:rsid w:val="00D9355E"/>
    <w:rsid w:val="00D93D3E"/>
    <w:rsid w:val="00D94543"/>
    <w:rsid w:val="00D945C3"/>
    <w:rsid w:val="00D94716"/>
    <w:rsid w:val="00D94A04"/>
    <w:rsid w:val="00D94BC1"/>
    <w:rsid w:val="00D94D91"/>
    <w:rsid w:val="00D95572"/>
    <w:rsid w:val="00D9573B"/>
    <w:rsid w:val="00D95E17"/>
    <w:rsid w:val="00D962AB"/>
    <w:rsid w:val="00D964CE"/>
    <w:rsid w:val="00D9675A"/>
    <w:rsid w:val="00D9680D"/>
    <w:rsid w:val="00D96AF5"/>
    <w:rsid w:val="00D96D05"/>
    <w:rsid w:val="00D96D97"/>
    <w:rsid w:val="00D9747C"/>
    <w:rsid w:val="00D97889"/>
    <w:rsid w:val="00D9790C"/>
    <w:rsid w:val="00D97B9F"/>
    <w:rsid w:val="00D97BE7"/>
    <w:rsid w:val="00D97EBB"/>
    <w:rsid w:val="00DA075F"/>
    <w:rsid w:val="00DA0859"/>
    <w:rsid w:val="00DA088C"/>
    <w:rsid w:val="00DA0D0B"/>
    <w:rsid w:val="00DA0E1B"/>
    <w:rsid w:val="00DA1982"/>
    <w:rsid w:val="00DA1C72"/>
    <w:rsid w:val="00DA1F45"/>
    <w:rsid w:val="00DA207E"/>
    <w:rsid w:val="00DA2157"/>
    <w:rsid w:val="00DA22AA"/>
    <w:rsid w:val="00DA2EE1"/>
    <w:rsid w:val="00DA2F74"/>
    <w:rsid w:val="00DA2FD1"/>
    <w:rsid w:val="00DA2FF6"/>
    <w:rsid w:val="00DA3C84"/>
    <w:rsid w:val="00DA3DF5"/>
    <w:rsid w:val="00DA3ED2"/>
    <w:rsid w:val="00DA3EDF"/>
    <w:rsid w:val="00DA43DD"/>
    <w:rsid w:val="00DA4A7D"/>
    <w:rsid w:val="00DA4DD2"/>
    <w:rsid w:val="00DA5069"/>
    <w:rsid w:val="00DA5388"/>
    <w:rsid w:val="00DA59C8"/>
    <w:rsid w:val="00DA5BF9"/>
    <w:rsid w:val="00DA5E7F"/>
    <w:rsid w:val="00DA6B43"/>
    <w:rsid w:val="00DA7191"/>
    <w:rsid w:val="00DA7639"/>
    <w:rsid w:val="00DA76C1"/>
    <w:rsid w:val="00DA7899"/>
    <w:rsid w:val="00DA7AD1"/>
    <w:rsid w:val="00DA7D9C"/>
    <w:rsid w:val="00DA7DA7"/>
    <w:rsid w:val="00DA7DCC"/>
    <w:rsid w:val="00DB0089"/>
    <w:rsid w:val="00DB09EB"/>
    <w:rsid w:val="00DB0B3E"/>
    <w:rsid w:val="00DB0D3B"/>
    <w:rsid w:val="00DB0E9D"/>
    <w:rsid w:val="00DB1034"/>
    <w:rsid w:val="00DB1168"/>
    <w:rsid w:val="00DB1276"/>
    <w:rsid w:val="00DB145F"/>
    <w:rsid w:val="00DB2086"/>
    <w:rsid w:val="00DB228C"/>
    <w:rsid w:val="00DB27E3"/>
    <w:rsid w:val="00DB3603"/>
    <w:rsid w:val="00DB36D2"/>
    <w:rsid w:val="00DB3FF8"/>
    <w:rsid w:val="00DB40E8"/>
    <w:rsid w:val="00DB492C"/>
    <w:rsid w:val="00DB4B36"/>
    <w:rsid w:val="00DB4C49"/>
    <w:rsid w:val="00DB4DC2"/>
    <w:rsid w:val="00DB4E1D"/>
    <w:rsid w:val="00DB4E95"/>
    <w:rsid w:val="00DB5A64"/>
    <w:rsid w:val="00DB5F64"/>
    <w:rsid w:val="00DB5FAB"/>
    <w:rsid w:val="00DB6A4E"/>
    <w:rsid w:val="00DB6CBB"/>
    <w:rsid w:val="00DB6F63"/>
    <w:rsid w:val="00DB7294"/>
    <w:rsid w:val="00DB76EE"/>
    <w:rsid w:val="00DB7D81"/>
    <w:rsid w:val="00DB7F29"/>
    <w:rsid w:val="00DC0842"/>
    <w:rsid w:val="00DC0CA9"/>
    <w:rsid w:val="00DC0D4A"/>
    <w:rsid w:val="00DC1293"/>
    <w:rsid w:val="00DC1755"/>
    <w:rsid w:val="00DC1986"/>
    <w:rsid w:val="00DC1EC7"/>
    <w:rsid w:val="00DC1FD9"/>
    <w:rsid w:val="00DC2201"/>
    <w:rsid w:val="00DC2672"/>
    <w:rsid w:val="00DC268F"/>
    <w:rsid w:val="00DC27DA"/>
    <w:rsid w:val="00DC2D9B"/>
    <w:rsid w:val="00DC2EF4"/>
    <w:rsid w:val="00DC3B28"/>
    <w:rsid w:val="00DC427A"/>
    <w:rsid w:val="00DC4333"/>
    <w:rsid w:val="00DC4530"/>
    <w:rsid w:val="00DC4A04"/>
    <w:rsid w:val="00DC4AAC"/>
    <w:rsid w:val="00DC4AED"/>
    <w:rsid w:val="00DC4CF7"/>
    <w:rsid w:val="00DC4FA4"/>
    <w:rsid w:val="00DC5203"/>
    <w:rsid w:val="00DC5458"/>
    <w:rsid w:val="00DC5734"/>
    <w:rsid w:val="00DC5748"/>
    <w:rsid w:val="00DC57EB"/>
    <w:rsid w:val="00DC5BCA"/>
    <w:rsid w:val="00DC6510"/>
    <w:rsid w:val="00DC6731"/>
    <w:rsid w:val="00DC67A4"/>
    <w:rsid w:val="00DC67C1"/>
    <w:rsid w:val="00DC702C"/>
    <w:rsid w:val="00DC7309"/>
    <w:rsid w:val="00DC74F7"/>
    <w:rsid w:val="00DC7807"/>
    <w:rsid w:val="00DC7985"/>
    <w:rsid w:val="00DC7AFA"/>
    <w:rsid w:val="00DC7D1B"/>
    <w:rsid w:val="00DC7D56"/>
    <w:rsid w:val="00DC7F7C"/>
    <w:rsid w:val="00DD00C8"/>
    <w:rsid w:val="00DD01B4"/>
    <w:rsid w:val="00DD0244"/>
    <w:rsid w:val="00DD05B6"/>
    <w:rsid w:val="00DD085F"/>
    <w:rsid w:val="00DD0D51"/>
    <w:rsid w:val="00DD0DE9"/>
    <w:rsid w:val="00DD0FE8"/>
    <w:rsid w:val="00DD121E"/>
    <w:rsid w:val="00DD12D8"/>
    <w:rsid w:val="00DD13DA"/>
    <w:rsid w:val="00DD15D9"/>
    <w:rsid w:val="00DD1892"/>
    <w:rsid w:val="00DD19D8"/>
    <w:rsid w:val="00DD2247"/>
    <w:rsid w:val="00DD2512"/>
    <w:rsid w:val="00DD2522"/>
    <w:rsid w:val="00DD2554"/>
    <w:rsid w:val="00DD2678"/>
    <w:rsid w:val="00DD2781"/>
    <w:rsid w:val="00DD2B00"/>
    <w:rsid w:val="00DD2EA0"/>
    <w:rsid w:val="00DD30F4"/>
    <w:rsid w:val="00DD3265"/>
    <w:rsid w:val="00DD3892"/>
    <w:rsid w:val="00DD3BE6"/>
    <w:rsid w:val="00DD4359"/>
    <w:rsid w:val="00DD4431"/>
    <w:rsid w:val="00DD506A"/>
    <w:rsid w:val="00DD53BE"/>
    <w:rsid w:val="00DD5468"/>
    <w:rsid w:val="00DD5D4E"/>
    <w:rsid w:val="00DD5D74"/>
    <w:rsid w:val="00DD5DDB"/>
    <w:rsid w:val="00DD5DF8"/>
    <w:rsid w:val="00DD651A"/>
    <w:rsid w:val="00DD68ED"/>
    <w:rsid w:val="00DD6A1A"/>
    <w:rsid w:val="00DD6B39"/>
    <w:rsid w:val="00DD6BEA"/>
    <w:rsid w:val="00DD6CB8"/>
    <w:rsid w:val="00DD6E09"/>
    <w:rsid w:val="00DD6E33"/>
    <w:rsid w:val="00DD6EE1"/>
    <w:rsid w:val="00DD7315"/>
    <w:rsid w:val="00DD73CC"/>
    <w:rsid w:val="00DD747E"/>
    <w:rsid w:val="00DD7480"/>
    <w:rsid w:val="00DD748C"/>
    <w:rsid w:val="00DD77B1"/>
    <w:rsid w:val="00DD7C79"/>
    <w:rsid w:val="00DD7E70"/>
    <w:rsid w:val="00DE0065"/>
    <w:rsid w:val="00DE01C0"/>
    <w:rsid w:val="00DE0298"/>
    <w:rsid w:val="00DE07AE"/>
    <w:rsid w:val="00DE0950"/>
    <w:rsid w:val="00DE0A3A"/>
    <w:rsid w:val="00DE0AD2"/>
    <w:rsid w:val="00DE1077"/>
    <w:rsid w:val="00DE10D9"/>
    <w:rsid w:val="00DE1367"/>
    <w:rsid w:val="00DE14B0"/>
    <w:rsid w:val="00DE16FF"/>
    <w:rsid w:val="00DE1A2E"/>
    <w:rsid w:val="00DE1E5B"/>
    <w:rsid w:val="00DE1E87"/>
    <w:rsid w:val="00DE23A7"/>
    <w:rsid w:val="00DE2456"/>
    <w:rsid w:val="00DE27B8"/>
    <w:rsid w:val="00DE2E0A"/>
    <w:rsid w:val="00DE2FE5"/>
    <w:rsid w:val="00DE3145"/>
    <w:rsid w:val="00DE329B"/>
    <w:rsid w:val="00DE3894"/>
    <w:rsid w:val="00DE393C"/>
    <w:rsid w:val="00DE3B6D"/>
    <w:rsid w:val="00DE401D"/>
    <w:rsid w:val="00DE41BF"/>
    <w:rsid w:val="00DE4936"/>
    <w:rsid w:val="00DE4B31"/>
    <w:rsid w:val="00DE4CB0"/>
    <w:rsid w:val="00DE4FC4"/>
    <w:rsid w:val="00DE50FE"/>
    <w:rsid w:val="00DE51C0"/>
    <w:rsid w:val="00DE52B4"/>
    <w:rsid w:val="00DE5390"/>
    <w:rsid w:val="00DE5459"/>
    <w:rsid w:val="00DE5656"/>
    <w:rsid w:val="00DE5A64"/>
    <w:rsid w:val="00DE5AC0"/>
    <w:rsid w:val="00DE6026"/>
    <w:rsid w:val="00DE616E"/>
    <w:rsid w:val="00DE6427"/>
    <w:rsid w:val="00DE67FC"/>
    <w:rsid w:val="00DE6CC4"/>
    <w:rsid w:val="00DE7778"/>
    <w:rsid w:val="00DE7972"/>
    <w:rsid w:val="00DE79A7"/>
    <w:rsid w:val="00DE7BF5"/>
    <w:rsid w:val="00DF0156"/>
    <w:rsid w:val="00DF02BB"/>
    <w:rsid w:val="00DF0721"/>
    <w:rsid w:val="00DF1122"/>
    <w:rsid w:val="00DF1266"/>
    <w:rsid w:val="00DF160C"/>
    <w:rsid w:val="00DF1C16"/>
    <w:rsid w:val="00DF1CE2"/>
    <w:rsid w:val="00DF2077"/>
    <w:rsid w:val="00DF281F"/>
    <w:rsid w:val="00DF2D49"/>
    <w:rsid w:val="00DF2EAD"/>
    <w:rsid w:val="00DF320E"/>
    <w:rsid w:val="00DF336E"/>
    <w:rsid w:val="00DF3A77"/>
    <w:rsid w:val="00DF3BDC"/>
    <w:rsid w:val="00DF3C61"/>
    <w:rsid w:val="00DF3DA7"/>
    <w:rsid w:val="00DF3DD8"/>
    <w:rsid w:val="00DF3DFD"/>
    <w:rsid w:val="00DF40A3"/>
    <w:rsid w:val="00DF4288"/>
    <w:rsid w:val="00DF4B67"/>
    <w:rsid w:val="00DF4BF3"/>
    <w:rsid w:val="00DF518C"/>
    <w:rsid w:val="00DF550F"/>
    <w:rsid w:val="00DF5755"/>
    <w:rsid w:val="00DF57A1"/>
    <w:rsid w:val="00DF57BF"/>
    <w:rsid w:val="00DF5CDF"/>
    <w:rsid w:val="00DF5CFE"/>
    <w:rsid w:val="00DF5E92"/>
    <w:rsid w:val="00DF5EC3"/>
    <w:rsid w:val="00DF5FF0"/>
    <w:rsid w:val="00DF608F"/>
    <w:rsid w:val="00DF6131"/>
    <w:rsid w:val="00DF62EF"/>
    <w:rsid w:val="00DF67D4"/>
    <w:rsid w:val="00DF6AD0"/>
    <w:rsid w:val="00DF6D06"/>
    <w:rsid w:val="00DF6DC6"/>
    <w:rsid w:val="00DF6EA4"/>
    <w:rsid w:val="00DF6EA6"/>
    <w:rsid w:val="00DF7206"/>
    <w:rsid w:val="00DF74E0"/>
    <w:rsid w:val="00DF7704"/>
    <w:rsid w:val="00DF7C70"/>
    <w:rsid w:val="00DF7CFC"/>
    <w:rsid w:val="00DF7DB7"/>
    <w:rsid w:val="00DF7F28"/>
    <w:rsid w:val="00E00869"/>
    <w:rsid w:val="00E00917"/>
    <w:rsid w:val="00E00BEE"/>
    <w:rsid w:val="00E01D13"/>
    <w:rsid w:val="00E01D77"/>
    <w:rsid w:val="00E020A2"/>
    <w:rsid w:val="00E0219E"/>
    <w:rsid w:val="00E024B2"/>
    <w:rsid w:val="00E025CE"/>
    <w:rsid w:val="00E027BD"/>
    <w:rsid w:val="00E029A5"/>
    <w:rsid w:val="00E02D7D"/>
    <w:rsid w:val="00E02FC7"/>
    <w:rsid w:val="00E03234"/>
    <w:rsid w:val="00E03421"/>
    <w:rsid w:val="00E0345A"/>
    <w:rsid w:val="00E038B8"/>
    <w:rsid w:val="00E04229"/>
    <w:rsid w:val="00E04676"/>
    <w:rsid w:val="00E04DF1"/>
    <w:rsid w:val="00E0568B"/>
    <w:rsid w:val="00E05F9C"/>
    <w:rsid w:val="00E06249"/>
    <w:rsid w:val="00E0660F"/>
    <w:rsid w:val="00E06AA1"/>
    <w:rsid w:val="00E06B5F"/>
    <w:rsid w:val="00E07049"/>
    <w:rsid w:val="00E07B68"/>
    <w:rsid w:val="00E07B88"/>
    <w:rsid w:val="00E07E17"/>
    <w:rsid w:val="00E10080"/>
    <w:rsid w:val="00E10582"/>
    <w:rsid w:val="00E10627"/>
    <w:rsid w:val="00E10797"/>
    <w:rsid w:val="00E107CF"/>
    <w:rsid w:val="00E108AD"/>
    <w:rsid w:val="00E10C6C"/>
    <w:rsid w:val="00E117F4"/>
    <w:rsid w:val="00E11849"/>
    <w:rsid w:val="00E11925"/>
    <w:rsid w:val="00E11B22"/>
    <w:rsid w:val="00E11E20"/>
    <w:rsid w:val="00E11E82"/>
    <w:rsid w:val="00E12451"/>
    <w:rsid w:val="00E124EE"/>
    <w:rsid w:val="00E1277C"/>
    <w:rsid w:val="00E12B1C"/>
    <w:rsid w:val="00E12F15"/>
    <w:rsid w:val="00E134AF"/>
    <w:rsid w:val="00E134F4"/>
    <w:rsid w:val="00E13A83"/>
    <w:rsid w:val="00E13BC9"/>
    <w:rsid w:val="00E13BE7"/>
    <w:rsid w:val="00E13E6D"/>
    <w:rsid w:val="00E1479D"/>
    <w:rsid w:val="00E148C1"/>
    <w:rsid w:val="00E14BCC"/>
    <w:rsid w:val="00E14CD3"/>
    <w:rsid w:val="00E14E6C"/>
    <w:rsid w:val="00E14E88"/>
    <w:rsid w:val="00E15102"/>
    <w:rsid w:val="00E152A7"/>
    <w:rsid w:val="00E1560B"/>
    <w:rsid w:val="00E15924"/>
    <w:rsid w:val="00E15A9F"/>
    <w:rsid w:val="00E15B7E"/>
    <w:rsid w:val="00E15F72"/>
    <w:rsid w:val="00E15F84"/>
    <w:rsid w:val="00E162E1"/>
    <w:rsid w:val="00E16423"/>
    <w:rsid w:val="00E16471"/>
    <w:rsid w:val="00E164BC"/>
    <w:rsid w:val="00E16592"/>
    <w:rsid w:val="00E1709E"/>
    <w:rsid w:val="00E1739A"/>
    <w:rsid w:val="00E1739C"/>
    <w:rsid w:val="00E17765"/>
    <w:rsid w:val="00E177B7"/>
    <w:rsid w:val="00E17FAC"/>
    <w:rsid w:val="00E202D2"/>
    <w:rsid w:val="00E205C1"/>
    <w:rsid w:val="00E20913"/>
    <w:rsid w:val="00E209AB"/>
    <w:rsid w:val="00E20C74"/>
    <w:rsid w:val="00E20CB4"/>
    <w:rsid w:val="00E218EC"/>
    <w:rsid w:val="00E21C4E"/>
    <w:rsid w:val="00E21C62"/>
    <w:rsid w:val="00E21CB4"/>
    <w:rsid w:val="00E220BC"/>
    <w:rsid w:val="00E22A6D"/>
    <w:rsid w:val="00E22E6A"/>
    <w:rsid w:val="00E22F00"/>
    <w:rsid w:val="00E2351D"/>
    <w:rsid w:val="00E235BB"/>
    <w:rsid w:val="00E23912"/>
    <w:rsid w:val="00E23D3A"/>
    <w:rsid w:val="00E249D2"/>
    <w:rsid w:val="00E24EB7"/>
    <w:rsid w:val="00E250C3"/>
    <w:rsid w:val="00E252A1"/>
    <w:rsid w:val="00E25334"/>
    <w:rsid w:val="00E25379"/>
    <w:rsid w:val="00E2538A"/>
    <w:rsid w:val="00E256BF"/>
    <w:rsid w:val="00E256E3"/>
    <w:rsid w:val="00E2584D"/>
    <w:rsid w:val="00E258D3"/>
    <w:rsid w:val="00E25C23"/>
    <w:rsid w:val="00E25C94"/>
    <w:rsid w:val="00E25F6D"/>
    <w:rsid w:val="00E26113"/>
    <w:rsid w:val="00E2624F"/>
    <w:rsid w:val="00E265A5"/>
    <w:rsid w:val="00E26691"/>
    <w:rsid w:val="00E26740"/>
    <w:rsid w:val="00E267A6"/>
    <w:rsid w:val="00E27192"/>
    <w:rsid w:val="00E27439"/>
    <w:rsid w:val="00E27471"/>
    <w:rsid w:val="00E2747D"/>
    <w:rsid w:val="00E274A2"/>
    <w:rsid w:val="00E27A49"/>
    <w:rsid w:val="00E27C4B"/>
    <w:rsid w:val="00E27D06"/>
    <w:rsid w:val="00E27FFA"/>
    <w:rsid w:val="00E30170"/>
    <w:rsid w:val="00E30663"/>
    <w:rsid w:val="00E30A79"/>
    <w:rsid w:val="00E31155"/>
    <w:rsid w:val="00E319C4"/>
    <w:rsid w:val="00E319EC"/>
    <w:rsid w:val="00E31AF4"/>
    <w:rsid w:val="00E31B3C"/>
    <w:rsid w:val="00E323D6"/>
    <w:rsid w:val="00E32483"/>
    <w:rsid w:val="00E325A2"/>
    <w:rsid w:val="00E32686"/>
    <w:rsid w:val="00E326E8"/>
    <w:rsid w:val="00E32993"/>
    <w:rsid w:val="00E32CCE"/>
    <w:rsid w:val="00E3309E"/>
    <w:rsid w:val="00E33234"/>
    <w:rsid w:val="00E33459"/>
    <w:rsid w:val="00E33860"/>
    <w:rsid w:val="00E33862"/>
    <w:rsid w:val="00E33B68"/>
    <w:rsid w:val="00E340A3"/>
    <w:rsid w:val="00E34187"/>
    <w:rsid w:val="00E343D8"/>
    <w:rsid w:val="00E344A7"/>
    <w:rsid w:val="00E34617"/>
    <w:rsid w:val="00E349AC"/>
    <w:rsid w:val="00E34A37"/>
    <w:rsid w:val="00E34CF6"/>
    <w:rsid w:val="00E34D0F"/>
    <w:rsid w:val="00E34F67"/>
    <w:rsid w:val="00E351C3"/>
    <w:rsid w:val="00E35647"/>
    <w:rsid w:val="00E3566E"/>
    <w:rsid w:val="00E35789"/>
    <w:rsid w:val="00E357A8"/>
    <w:rsid w:val="00E36248"/>
    <w:rsid w:val="00E36461"/>
    <w:rsid w:val="00E364B9"/>
    <w:rsid w:val="00E3662C"/>
    <w:rsid w:val="00E366C2"/>
    <w:rsid w:val="00E36760"/>
    <w:rsid w:val="00E3676A"/>
    <w:rsid w:val="00E36A55"/>
    <w:rsid w:val="00E36D77"/>
    <w:rsid w:val="00E36DC8"/>
    <w:rsid w:val="00E37551"/>
    <w:rsid w:val="00E37835"/>
    <w:rsid w:val="00E37DB1"/>
    <w:rsid w:val="00E40055"/>
    <w:rsid w:val="00E401A2"/>
    <w:rsid w:val="00E40262"/>
    <w:rsid w:val="00E40452"/>
    <w:rsid w:val="00E40A83"/>
    <w:rsid w:val="00E40BAD"/>
    <w:rsid w:val="00E40D4B"/>
    <w:rsid w:val="00E40F32"/>
    <w:rsid w:val="00E413E1"/>
    <w:rsid w:val="00E417C4"/>
    <w:rsid w:val="00E41A1B"/>
    <w:rsid w:val="00E41AAC"/>
    <w:rsid w:val="00E41D53"/>
    <w:rsid w:val="00E41F0F"/>
    <w:rsid w:val="00E424DA"/>
    <w:rsid w:val="00E4251F"/>
    <w:rsid w:val="00E42627"/>
    <w:rsid w:val="00E426EA"/>
    <w:rsid w:val="00E429FF"/>
    <w:rsid w:val="00E4318C"/>
    <w:rsid w:val="00E4328D"/>
    <w:rsid w:val="00E4374D"/>
    <w:rsid w:val="00E43760"/>
    <w:rsid w:val="00E43A03"/>
    <w:rsid w:val="00E43A18"/>
    <w:rsid w:val="00E43BF2"/>
    <w:rsid w:val="00E43CE8"/>
    <w:rsid w:val="00E43F3B"/>
    <w:rsid w:val="00E43F7D"/>
    <w:rsid w:val="00E44361"/>
    <w:rsid w:val="00E444F8"/>
    <w:rsid w:val="00E44586"/>
    <w:rsid w:val="00E445B6"/>
    <w:rsid w:val="00E448B8"/>
    <w:rsid w:val="00E44B35"/>
    <w:rsid w:val="00E450DB"/>
    <w:rsid w:val="00E45168"/>
    <w:rsid w:val="00E45345"/>
    <w:rsid w:val="00E45418"/>
    <w:rsid w:val="00E4552A"/>
    <w:rsid w:val="00E457EB"/>
    <w:rsid w:val="00E45CED"/>
    <w:rsid w:val="00E4658A"/>
    <w:rsid w:val="00E465C9"/>
    <w:rsid w:val="00E469A3"/>
    <w:rsid w:val="00E46CCE"/>
    <w:rsid w:val="00E46F11"/>
    <w:rsid w:val="00E47534"/>
    <w:rsid w:val="00E4753C"/>
    <w:rsid w:val="00E508FB"/>
    <w:rsid w:val="00E510B4"/>
    <w:rsid w:val="00E5182C"/>
    <w:rsid w:val="00E51972"/>
    <w:rsid w:val="00E51F17"/>
    <w:rsid w:val="00E51F91"/>
    <w:rsid w:val="00E5232A"/>
    <w:rsid w:val="00E52350"/>
    <w:rsid w:val="00E523B2"/>
    <w:rsid w:val="00E5296F"/>
    <w:rsid w:val="00E52A93"/>
    <w:rsid w:val="00E52EAC"/>
    <w:rsid w:val="00E52EBA"/>
    <w:rsid w:val="00E52EEE"/>
    <w:rsid w:val="00E5342B"/>
    <w:rsid w:val="00E5378A"/>
    <w:rsid w:val="00E5397D"/>
    <w:rsid w:val="00E53E15"/>
    <w:rsid w:val="00E540FA"/>
    <w:rsid w:val="00E54287"/>
    <w:rsid w:val="00E54334"/>
    <w:rsid w:val="00E54972"/>
    <w:rsid w:val="00E549DD"/>
    <w:rsid w:val="00E54B37"/>
    <w:rsid w:val="00E54CB7"/>
    <w:rsid w:val="00E55128"/>
    <w:rsid w:val="00E55293"/>
    <w:rsid w:val="00E5529B"/>
    <w:rsid w:val="00E552B2"/>
    <w:rsid w:val="00E554B5"/>
    <w:rsid w:val="00E55EC2"/>
    <w:rsid w:val="00E55FE8"/>
    <w:rsid w:val="00E5633D"/>
    <w:rsid w:val="00E56384"/>
    <w:rsid w:val="00E563EE"/>
    <w:rsid w:val="00E56861"/>
    <w:rsid w:val="00E56B44"/>
    <w:rsid w:val="00E56F23"/>
    <w:rsid w:val="00E56F8D"/>
    <w:rsid w:val="00E57731"/>
    <w:rsid w:val="00E578B1"/>
    <w:rsid w:val="00E57D24"/>
    <w:rsid w:val="00E57FEA"/>
    <w:rsid w:val="00E60042"/>
    <w:rsid w:val="00E60069"/>
    <w:rsid w:val="00E601D4"/>
    <w:rsid w:val="00E602A8"/>
    <w:rsid w:val="00E604E3"/>
    <w:rsid w:val="00E60A81"/>
    <w:rsid w:val="00E60FA3"/>
    <w:rsid w:val="00E61000"/>
    <w:rsid w:val="00E610BD"/>
    <w:rsid w:val="00E6183E"/>
    <w:rsid w:val="00E61D47"/>
    <w:rsid w:val="00E62903"/>
    <w:rsid w:val="00E62CF7"/>
    <w:rsid w:val="00E6300C"/>
    <w:rsid w:val="00E635E8"/>
    <w:rsid w:val="00E643BC"/>
    <w:rsid w:val="00E64544"/>
    <w:rsid w:val="00E64AE1"/>
    <w:rsid w:val="00E64BB9"/>
    <w:rsid w:val="00E64C32"/>
    <w:rsid w:val="00E64C68"/>
    <w:rsid w:val="00E64D7E"/>
    <w:rsid w:val="00E65570"/>
    <w:rsid w:val="00E656B3"/>
    <w:rsid w:val="00E657ED"/>
    <w:rsid w:val="00E65882"/>
    <w:rsid w:val="00E65BC6"/>
    <w:rsid w:val="00E65C8D"/>
    <w:rsid w:val="00E65D10"/>
    <w:rsid w:val="00E663F9"/>
    <w:rsid w:val="00E667EF"/>
    <w:rsid w:val="00E6681B"/>
    <w:rsid w:val="00E6690F"/>
    <w:rsid w:val="00E672B9"/>
    <w:rsid w:val="00E675AF"/>
    <w:rsid w:val="00E67615"/>
    <w:rsid w:val="00E67923"/>
    <w:rsid w:val="00E679FD"/>
    <w:rsid w:val="00E67C24"/>
    <w:rsid w:val="00E67DAC"/>
    <w:rsid w:val="00E67E0A"/>
    <w:rsid w:val="00E700CA"/>
    <w:rsid w:val="00E7031A"/>
    <w:rsid w:val="00E7033D"/>
    <w:rsid w:val="00E70429"/>
    <w:rsid w:val="00E709CA"/>
    <w:rsid w:val="00E70D22"/>
    <w:rsid w:val="00E715A0"/>
    <w:rsid w:val="00E7176B"/>
    <w:rsid w:val="00E71903"/>
    <w:rsid w:val="00E71D11"/>
    <w:rsid w:val="00E71D57"/>
    <w:rsid w:val="00E7218A"/>
    <w:rsid w:val="00E725F7"/>
    <w:rsid w:val="00E72E22"/>
    <w:rsid w:val="00E73062"/>
    <w:rsid w:val="00E73354"/>
    <w:rsid w:val="00E73BFD"/>
    <w:rsid w:val="00E7417C"/>
    <w:rsid w:val="00E74446"/>
    <w:rsid w:val="00E748F0"/>
    <w:rsid w:val="00E7490F"/>
    <w:rsid w:val="00E74BC8"/>
    <w:rsid w:val="00E752EB"/>
    <w:rsid w:val="00E753C2"/>
    <w:rsid w:val="00E75670"/>
    <w:rsid w:val="00E757E9"/>
    <w:rsid w:val="00E757FF"/>
    <w:rsid w:val="00E75A83"/>
    <w:rsid w:val="00E75B0E"/>
    <w:rsid w:val="00E75B20"/>
    <w:rsid w:val="00E75B79"/>
    <w:rsid w:val="00E76173"/>
    <w:rsid w:val="00E7666D"/>
    <w:rsid w:val="00E7684B"/>
    <w:rsid w:val="00E76AA6"/>
    <w:rsid w:val="00E774A7"/>
    <w:rsid w:val="00E7786A"/>
    <w:rsid w:val="00E77B24"/>
    <w:rsid w:val="00E77C8F"/>
    <w:rsid w:val="00E77C91"/>
    <w:rsid w:val="00E803DD"/>
    <w:rsid w:val="00E80442"/>
    <w:rsid w:val="00E80AFD"/>
    <w:rsid w:val="00E80CB8"/>
    <w:rsid w:val="00E80E96"/>
    <w:rsid w:val="00E80FB4"/>
    <w:rsid w:val="00E812BD"/>
    <w:rsid w:val="00E8145E"/>
    <w:rsid w:val="00E814F6"/>
    <w:rsid w:val="00E816A5"/>
    <w:rsid w:val="00E8171D"/>
    <w:rsid w:val="00E81A96"/>
    <w:rsid w:val="00E82A76"/>
    <w:rsid w:val="00E82D2F"/>
    <w:rsid w:val="00E82E4A"/>
    <w:rsid w:val="00E82E6B"/>
    <w:rsid w:val="00E83216"/>
    <w:rsid w:val="00E834A1"/>
    <w:rsid w:val="00E83B83"/>
    <w:rsid w:val="00E83D9A"/>
    <w:rsid w:val="00E83DD1"/>
    <w:rsid w:val="00E8403C"/>
    <w:rsid w:val="00E842F0"/>
    <w:rsid w:val="00E847BF"/>
    <w:rsid w:val="00E84CEE"/>
    <w:rsid w:val="00E85015"/>
    <w:rsid w:val="00E851CF"/>
    <w:rsid w:val="00E85552"/>
    <w:rsid w:val="00E856FA"/>
    <w:rsid w:val="00E85828"/>
    <w:rsid w:val="00E85ED6"/>
    <w:rsid w:val="00E861B4"/>
    <w:rsid w:val="00E8657D"/>
    <w:rsid w:val="00E867C6"/>
    <w:rsid w:val="00E86810"/>
    <w:rsid w:val="00E86D59"/>
    <w:rsid w:val="00E86ED5"/>
    <w:rsid w:val="00E8708F"/>
    <w:rsid w:val="00E870D9"/>
    <w:rsid w:val="00E87853"/>
    <w:rsid w:val="00E9005F"/>
    <w:rsid w:val="00E9053A"/>
    <w:rsid w:val="00E90601"/>
    <w:rsid w:val="00E907CE"/>
    <w:rsid w:val="00E907EC"/>
    <w:rsid w:val="00E90909"/>
    <w:rsid w:val="00E90FC5"/>
    <w:rsid w:val="00E919CB"/>
    <w:rsid w:val="00E925D4"/>
    <w:rsid w:val="00E92628"/>
    <w:rsid w:val="00E92D4E"/>
    <w:rsid w:val="00E92DB1"/>
    <w:rsid w:val="00E93137"/>
    <w:rsid w:val="00E936FC"/>
    <w:rsid w:val="00E93E7D"/>
    <w:rsid w:val="00E93FC2"/>
    <w:rsid w:val="00E940E7"/>
    <w:rsid w:val="00E9468F"/>
    <w:rsid w:val="00E94E93"/>
    <w:rsid w:val="00E94FD9"/>
    <w:rsid w:val="00E95454"/>
    <w:rsid w:val="00E956EF"/>
    <w:rsid w:val="00E95AC2"/>
    <w:rsid w:val="00E95C99"/>
    <w:rsid w:val="00E95D52"/>
    <w:rsid w:val="00E95D7E"/>
    <w:rsid w:val="00E95ECA"/>
    <w:rsid w:val="00E95F8C"/>
    <w:rsid w:val="00E95FCB"/>
    <w:rsid w:val="00E962CF"/>
    <w:rsid w:val="00E96398"/>
    <w:rsid w:val="00E96763"/>
    <w:rsid w:val="00E96AB6"/>
    <w:rsid w:val="00E96B2F"/>
    <w:rsid w:val="00E96D5D"/>
    <w:rsid w:val="00E96FA2"/>
    <w:rsid w:val="00E97284"/>
    <w:rsid w:val="00E973CE"/>
    <w:rsid w:val="00E9768E"/>
    <w:rsid w:val="00E97CD8"/>
    <w:rsid w:val="00E97E41"/>
    <w:rsid w:val="00EA0298"/>
    <w:rsid w:val="00EA05D1"/>
    <w:rsid w:val="00EA0635"/>
    <w:rsid w:val="00EA09D7"/>
    <w:rsid w:val="00EA0BA0"/>
    <w:rsid w:val="00EA1168"/>
    <w:rsid w:val="00EA17D8"/>
    <w:rsid w:val="00EA1B6F"/>
    <w:rsid w:val="00EA1D52"/>
    <w:rsid w:val="00EA200A"/>
    <w:rsid w:val="00EA2182"/>
    <w:rsid w:val="00EA2E8C"/>
    <w:rsid w:val="00EA2FCF"/>
    <w:rsid w:val="00EA30B7"/>
    <w:rsid w:val="00EA32C1"/>
    <w:rsid w:val="00EA38F6"/>
    <w:rsid w:val="00EA3907"/>
    <w:rsid w:val="00EA3C9B"/>
    <w:rsid w:val="00EA3D06"/>
    <w:rsid w:val="00EA3DB2"/>
    <w:rsid w:val="00EA40AF"/>
    <w:rsid w:val="00EA44E4"/>
    <w:rsid w:val="00EA4738"/>
    <w:rsid w:val="00EA4EAE"/>
    <w:rsid w:val="00EA4F66"/>
    <w:rsid w:val="00EA5090"/>
    <w:rsid w:val="00EA5429"/>
    <w:rsid w:val="00EA5A05"/>
    <w:rsid w:val="00EA5A41"/>
    <w:rsid w:val="00EA5C38"/>
    <w:rsid w:val="00EA5E99"/>
    <w:rsid w:val="00EA5FF4"/>
    <w:rsid w:val="00EA66F4"/>
    <w:rsid w:val="00EA6A96"/>
    <w:rsid w:val="00EA6BAC"/>
    <w:rsid w:val="00EA7160"/>
    <w:rsid w:val="00EA77ED"/>
    <w:rsid w:val="00EA7C18"/>
    <w:rsid w:val="00EA7CA4"/>
    <w:rsid w:val="00EA7CA5"/>
    <w:rsid w:val="00EA7E06"/>
    <w:rsid w:val="00EB085A"/>
    <w:rsid w:val="00EB0A40"/>
    <w:rsid w:val="00EB117E"/>
    <w:rsid w:val="00EB13DB"/>
    <w:rsid w:val="00EB195A"/>
    <w:rsid w:val="00EB1C9C"/>
    <w:rsid w:val="00EB21D9"/>
    <w:rsid w:val="00EB2363"/>
    <w:rsid w:val="00EB2791"/>
    <w:rsid w:val="00EB286D"/>
    <w:rsid w:val="00EB2874"/>
    <w:rsid w:val="00EB2A2D"/>
    <w:rsid w:val="00EB2C00"/>
    <w:rsid w:val="00EB2CA9"/>
    <w:rsid w:val="00EB38EE"/>
    <w:rsid w:val="00EB3A2B"/>
    <w:rsid w:val="00EB3CB6"/>
    <w:rsid w:val="00EB3D12"/>
    <w:rsid w:val="00EB4357"/>
    <w:rsid w:val="00EB447F"/>
    <w:rsid w:val="00EB479F"/>
    <w:rsid w:val="00EB4870"/>
    <w:rsid w:val="00EB4AFA"/>
    <w:rsid w:val="00EB4B99"/>
    <w:rsid w:val="00EB4FA7"/>
    <w:rsid w:val="00EB61AB"/>
    <w:rsid w:val="00EB63DD"/>
    <w:rsid w:val="00EB658B"/>
    <w:rsid w:val="00EB66A2"/>
    <w:rsid w:val="00EB6D27"/>
    <w:rsid w:val="00EB6DE4"/>
    <w:rsid w:val="00EB6E70"/>
    <w:rsid w:val="00EB7292"/>
    <w:rsid w:val="00EB7B89"/>
    <w:rsid w:val="00EB7C54"/>
    <w:rsid w:val="00EB7D03"/>
    <w:rsid w:val="00EB7ED2"/>
    <w:rsid w:val="00EC001D"/>
    <w:rsid w:val="00EC0436"/>
    <w:rsid w:val="00EC0B08"/>
    <w:rsid w:val="00EC0CE4"/>
    <w:rsid w:val="00EC0F0C"/>
    <w:rsid w:val="00EC19BA"/>
    <w:rsid w:val="00EC19D6"/>
    <w:rsid w:val="00EC19FF"/>
    <w:rsid w:val="00EC2251"/>
    <w:rsid w:val="00EC22D8"/>
    <w:rsid w:val="00EC26BC"/>
    <w:rsid w:val="00EC2AE9"/>
    <w:rsid w:val="00EC2E5D"/>
    <w:rsid w:val="00EC316D"/>
    <w:rsid w:val="00EC34FA"/>
    <w:rsid w:val="00EC35BE"/>
    <w:rsid w:val="00EC375A"/>
    <w:rsid w:val="00EC381C"/>
    <w:rsid w:val="00EC38A9"/>
    <w:rsid w:val="00EC38CF"/>
    <w:rsid w:val="00EC3BBA"/>
    <w:rsid w:val="00EC3BE6"/>
    <w:rsid w:val="00EC3C58"/>
    <w:rsid w:val="00EC3EBA"/>
    <w:rsid w:val="00EC42D9"/>
    <w:rsid w:val="00EC4565"/>
    <w:rsid w:val="00EC4AD6"/>
    <w:rsid w:val="00EC4B17"/>
    <w:rsid w:val="00EC5344"/>
    <w:rsid w:val="00EC54BA"/>
    <w:rsid w:val="00EC588F"/>
    <w:rsid w:val="00EC5FAA"/>
    <w:rsid w:val="00EC5FFE"/>
    <w:rsid w:val="00EC65A1"/>
    <w:rsid w:val="00EC677B"/>
    <w:rsid w:val="00EC6CAF"/>
    <w:rsid w:val="00EC6F91"/>
    <w:rsid w:val="00EC6FE5"/>
    <w:rsid w:val="00EC7314"/>
    <w:rsid w:val="00EC770E"/>
    <w:rsid w:val="00EC77F7"/>
    <w:rsid w:val="00EC7B55"/>
    <w:rsid w:val="00ED01FD"/>
    <w:rsid w:val="00ED06D1"/>
    <w:rsid w:val="00ED0C33"/>
    <w:rsid w:val="00ED0F8D"/>
    <w:rsid w:val="00ED0FC9"/>
    <w:rsid w:val="00ED125E"/>
    <w:rsid w:val="00ED12D7"/>
    <w:rsid w:val="00ED137E"/>
    <w:rsid w:val="00ED158E"/>
    <w:rsid w:val="00ED1C10"/>
    <w:rsid w:val="00ED1DDE"/>
    <w:rsid w:val="00ED1F5B"/>
    <w:rsid w:val="00ED23C5"/>
    <w:rsid w:val="00ED247B"/>
    <w:rsid w:val="00ED287B"/>
    <w:rsid w:val="00ED2FED"/>
    <w:rsid w:val="00ED301A"/>
    <w:rsid w:val="00ED31B4"/>
    <w:rsid w:val="00ED3239"/>
    <w:rsid w:val="00ED32BD"/>
    <w:rsid w:val="00ED3332"/>
    <w:rsid w:val="00ED37DC"/>
    <w:rsid w:val="00ED3B0C"/>
    <w:rsid w:val="00ED4B19"/>
    <w:rsid w:val="00ED4B43"/>
    <w:rsid w:val="00ED4B98"/>
    <w:rsid w:val="00ED542F"/>
    <w:rsid w:val="00ED5546"/>
    <w:rsid w:val="00ED55C1"/>
    <w:rsid w:val="00ED560C"/>
    <w:rsid w:val="00ED5A97"/>
    <w:rsid w:val="00ED5D0C"/>
    <w:rsid w:val="00ED5F0B"/>
    <w:rsid w:val="00ED5F10"/>
    <w:rsid w:val="00ED5F1A"/>
    <w:rsid w:val="00ED6169"/>
    <w:rsid w:val="00ED6190"/>
    <w:rsid w:val="00ED6828"/>
    <w:rsid w:val="00ED6DD0"/>
    <w:rsid w:val="00ED7112"/>
    <w:rsid w:val="00ED73F5"/>
    <w:rsid w:val="00ED784C"/>
    <w:rsid w:val="00ED7A3D"/>
    <w:rsid w:val="00ED7D5B"/>
    <w:rsid w:val="00ED7F5B"/>
    <w:rsid w:val="00EE0057"/>
    <w:rsid w:val="00EE00B9"/>
    <w:rsid w:val="00EE00C3"/>
    <w:rsid w:val="00EE0AC7"/>
    <w:rsid w:val="00EE0EBE"/>
    <w:rsid w:val="00EE1011"/>
    <w:rsid w:val="00EE1214"/>
    <w:rsid w:val="00EE14DA"/>
    <w:rsid w:val="00EE18FC"/>
    <w:rsid w:val="00EE1B44"/>
    <w:rsid w:val="00EE2B63"/>
    <w:rsid w:val="00EE312E"/>
    <w:rsid w:val="00EE3350"/>
    <w:rsid w:val="00EE3941"/>
    <w:rsid w:val="00EE40F3"/>
    <w:rsid w:val="00EE4A90"/>
    <w:rsid w:val="00EE4E05"/>
    <w:rsid w:val="00EE4E66"/>
    <w:rsid w:val="00EE4E78"/>
    <w:rsid w:val="00EE5256"/>
    <w:rsid w:val="00EE5C19"/>
    <w:rsid w:val="00EE5EA0"/>
    <w:rsid w:val="00EE6169"/>
    <w:rsid w:val="00EE631E"/>
    <w:rsid w:val="00EE6566"/>
    <w:rsid w:val="00EE6B2A"/>
    <w:rsid w:val="00EE6DF4"/>
    <w:rsid w:val="00EE6FB3"/>
    <w:rsid w:val="00EE73E5"/>
    <w:rsid w:val="00EE7ABF"/>
    <w:rsid w:val="00EF06A0"/>
    <w:rsid w:val="00EF08F3"/>
    <w:rsid w:val="00EF0924"/>
    <w:rsid w:val="00EF0F0C"/>
    <w:rsid w:val="00EF188F"/>
    <w:rsid w:val="00EF1AFA"/>
    <w:rsid w:val="00EF1CD6"/>
    <w:rsid w:val="00EF1E64"/>
    <w:rsid w:val="00EF245D"/>
    <w:rsid w:val="00EF2700"/>
    <w:rsid w:val="00EF2BE9"/>
    <w:rsid w:val="00EF3237"/>
    <w:rsid w:val="00EF3CBE"/>
    <w:rsid w:val="00EF3EC9"/>
    <w:rsid w:val="00EF4075"/>
    <w:rsid w:val="00EF42AA"/>
    <w:rsid w:val="00EF436E"/>
    <w:rsid w:val="00EF48B3"/>
    <w:rsid w:val="00EF4B61"/>
    <w:rsid w:val="00EF4F07"/>
    <w:rsid w:val="00EF5948"/>
    <w:rsid w:val="00EF5978"/>
    <w:rsid w:val="00EF5CD5"/>
    <w:rsid w:val="00EF619C"/>
    <w:rsid w:val="00EF6657"/>
    <w:rsid w:val="00EF683C"/>
    <w:rsid w:val="00EF68A6"/>
    <w:rsid w:val="00EF6A2A"/>
    <w:rsid w:val="00EF6D7D"/>
    <w:rsid w:val="00EF6E89"/>
    <w:rsid w:val="00EF6F06"/>
    <w:rsid w:val="00EF7128"/>
    <w:rsid w:val="00EF72ED"/>
    <w:rsid w:val="00EF73B9"/>
    <w:rsid w:val="00EF75FC"/>
    <w:rsid w:val="00EF7653"/>
    <w:rsid w:val="00EF782C"/>
    <w:rsid w:val="00EF7A2D"/>
    <w:rsid w:val="00EF7BB7"/>
    <w:rsid w:val="00F00158"/>
    <w:rsid w:val="00F0019C"/>
    <w:rsid w:val="00F00330"/>
    <w:rsid w:val="00F00771"/>
    <w:rsid w:val="00F00F74"/>
    <w:rsid w:val="00F01146"/>
    <w:rsid w:val="00F0115A"/>
    <w:rsid w:val="00F011D4"/>
    <w:rsid w:val="00F01565"/>
    <w:rsid w:val="00F01A2F"/>
    <w:rsid w:val="00F01C67"/>
    <w:rsid w:val="00F01C96"/>
    <w:rsid w:val="00F01F8E"/>
    <w:rsid w:val="00F0206C"/>
    <w:rsid w:val="00F02228"/>
    <w:rsid w:val="00F027D0"/>
    <w:rsid w:val="00F028A8"/>
    <w:rsid w:val="00F0334A"/>
    <w:rsid w:val="00F034AA"/>
    <w:rsid w:val="00F03C3E"/>
    <w:rsid w:val="00F03E51"/>
    <w:rsid w:val="00F03EF6"/>
    <w:rsid w:val="00F03FFB"/>
    <w:rsid w:val="00F0433E"/>
    <w:rsid w:val="00F0439E"/>
    <w:rsid w:val="00F04654"/>
    <w:rsid w:val="00F0508D"/>
    <w:rsid w:val="00F050D2"/>
    <w:rsid w:val="00F053F1"/>
    <w:rsid w:val="00F05786"/>
    <w:rsid w:val="00F0611E"/>
    <w:rsid w:val="00F062FD"/>
    <w:rsid w:val="00F06379"/>
    <w:rsid w:val="00F06433"/>
    <w:rsid w:val="00F06C12"/>
    <w:rsid w:val="00F06D15"/>
    <w:rsid w:val="00F06E28"/>
    <w:rsid w:val="00F071C9"/>
    <w:rsid w:val="00F074F2"/>
    <w:rsid w:val="00F0788D"/>
    <w:rsid w:val="00F07AB7"/>
    <w:rsid w:val="00F07B95"/>
    <w:rsid w:val="00F07EB3"/>
    <w:rsid w:val="00F10024"/>
    <w:rsid w:val="00F102CA"/>
    <w:rsid w:val="00F1033A"/>
    <w:rsid w:val="00F107CF"/>
    <w:rsid w:val="00F10904"/>
    <w:rsid w:val="00F10CFC"/>
    <w:rsid w:val="00F10D9E"/>
    <w:rsid w:val="00F10E7D"/>
    <w:rsid w:val="00F113EA"/>
    <w:rsid w:val="00F115AB"/>
    <w:rsid w:val="00F11CAA"/>
    <w:rsid w:val="00F11D51"/>
    <w:rsid w:val="00F11D91"/>
    <w:rsid w:val="00F11DD9"/>
    <w:rsid w:val="00F1265A"/>
    <w:rsid w:val="00F12F1E"/>
    <w:rsid w:val="00F133CB"/>
    <w:rsid w:val="00F13660"/>
    <w:rsid w:val="00F136D1"/>
    <w:rsid w:val="00F138F9"/>
    <w:rsid w:val="00F13A48"/>
    <w:rsid w:val="00F13CCA"/>
    <w:rsid w:val="00F14622"/>
    <w:rsid w:val="00F14BDD"/>
    <w:rsid w:val="00F1503E"/>
    <w:rsid w:val="00F150BA"/>
    <w:rsid w:val="00F15274"/>
    <w:rsid w:val="00F1554C"/>
    <w:rsid w:val="00F156B5"/>
    <w:rsid w:val="00F15CE7"/>
    <w:rsid w:val="00F15DD0"/>
    <w:rsid w:val="00F15E7A"/>
    <w:rsid w:val="00F15ED6"/>
    <w:rsid w:val="00F15FCE"/>
    <w:rsid w:val="00F16AC3"/>
    <w:rsid w:val="00F170FA"/>
    <w:rsid w:val="00F17371"/>
    <w:rsid w:val="00F179BC"/>
    <w:rsid w:val="00F17C45"/>
    <w:rsid w:val="00F17D29"/>
    <w:rsid w:val="00F2011A"/>
    <w:rsid w:val="00F20236"/>
    <w:rsid w:val="00F202D7"/>
    <w:rsid w:val="00F20A22"/>
    <w:rsid w:val="00F20A53"/>
    <w:rsid w:val="00F20BA6"/>
    <w:rsid w:val="00F20D49"/>
    <w:rsid w:val="00F20F18"/>
    <w:rsid w:val="00F210A4"/>
    <w:rsid w:val="00F21358"/>
    <w:rsid w:val="00F213AB"/>
    <w:rsid w:val="00F21517"/>
    <w:rsid w:val="00F21569"/>
    <w:rsid w:val="00F2181A"/>
    <w:rsid w:val="00F21A68"/>
    <w:rsid w:val="00F21ABE"/>
    <w:rsid w:val="00F21B4D"/>
    <w:rsid w:val="00F21E76"/>
    <w:rsid w:val="00F2222E"/>
    <w:rsid w:val="00F22371"/>
    <w:rsid w:val="00F224D8"/>
    <w:rsid w:val="00F22682"/>
    <w:rsid w:val="00F227A4"/>
    <w:rsid w:val="00F229EA"/>
    <w:rsid w:val="00F23789"/>
    <w:rsid w:val="00F23A51"/>
    <w:rsid w:val="00F23B2A"/>
    <w:rsid w:val="00F240A9"/>
    <w:rsid w:val="00F241FA"/>
    <w:rsid w:val="00F2449B"/>
    <w:rsid w:val="00F24720"/>
    <w:rsid w:val="00F247B7"/>
    <w:rsid w:val="00F24AAB"/>
    <w:rsid w:val="00F24AE8"/>
    <w:rsid w:val="00F24B80"/>
    <w:rsid w:val="00F24BAB"/>
    <w:rsid w:val="00F24CD2"/>
    <w:rsid w:val="00F24DFD"/>
    <w:rsid w:val="00F25061"/>
    <w:rsid w:val="00F25527"/>
    <w:rsid w:val="00F25B37"/>
    <w:rsid w:val="00F25D5B"/>
    <w:rsid w:val="00F25F2F"/>
    <w:rsid w:val="00F26365"/>
    <w:rsid w:val="00F2639D"/>
    <w:rsid w:val="00F26727"/>
    <w:rsid w:val="00F26749"/>
    <w:rsid w:val="00F26A23"/>
    <w:rsid w:val="00F26D08"/>
    <w:rsid w:val="00F27655"/>
    <w:rsid w:val="00F27729"/>
    <w:rsid w:val="00F27868"/>
    <w:rsid w:val="00F279C0"/>
    <w:rsid w:val="00F27ADB"/>
    <w:rsid w:val="00F27C2A"/>
    <w:rsid w:val="00F27C81"/>
    <w:rsid w:val="00F27CFB"/>
    <w:rsid w:val="00F305E9"/>
    <w:rsid w:val="00F30724"/>
    <w:rsid w:val="00F30D12"/>
    <w:rsid w:val="00F31111"/>
    <w:rsid w:val="00F31409"/>
    <w:rsid w:val="00F3158E"/>
    <w:rsid w:val="00F315E5"/>
    <w:rsid w:val="00F3199C"/>
    <w:rsid w:val="00F321C1"/>
    <w:rsid w:val="00F32226"/>
    <w:rsid w:val="00F32C40"/>
    <w:rsid w:val="00F32F94"/>
    <w:rsid w:val="00F3372E"/>
    <w:rsid w:val="00F33A1D"/>
    <w:rsid w:val="00F33E67"/>
    <w:rsid w:val="00F34083"/>
    <w:rsid w:val="00F3409A"/>
    <w:rsid w:val="00F34171"/>
    <w:rsid w:val="00F341F6"/>
    <w:rsid w:val="00F341F9"/>
    <w:rsid w:val="00F34528"/>
    <w:rsid w:val="00F3463D"/>
    <w:rsid w:val="00F34948"/>
    <w:rsid w:val="00F350C0"/>
    <w:rsid w:val="00F3533B"/>
    <w:rsid w:val="00F356F4"/>
    <w:rsid w:val="00F35CA0"/>
    <w:rsid w:val="00F3657D"/>
    <w:rsid w:val="00F367C6"/>
    <w:rsid w:val="00F3693C"/>
    <w:rsid w:val="00F36AA2"/>
    <w:rsid w:val="00F36CFC"/>
    <w:rsid w:val="00F36D5D"/>
    <w:rsid w:val="00F37276"/>
    <w:rsid w:val="00F3727E"/>
    <w:rsid w:val="00F37712"/>
    <w:rsid w:val="00F37B25"/>
    <w:rsid w:val="00F37C3C"/>
    <w:rsid w:val="00F400E0"/>
    <w:rsid w:val="00F40619"/>
    <w:rsid w:val="00F40777"/>
    <w:rsid w:val="00F40832"/>
    <w:rsid w:val="00F413DF"/>
    <w:rsid w:val="00F419EB"/>
    <w:rsid w:val="00F41A24"/>
    <w:rsid w:val="00F41A38"/>
    <w:rsid w:val="00F41AD5"/>
    <w:rsid w:val="00F424AB"/>
    <w:rsid w:val="00F4287D"/>
    <w:rsid w:val="00F4289E"/>
    <w:rsid w:val="00F42AEE"/>
    <w:rsid w:val="00F42D64"/>
    <w:rsid w:val="00F42F33"/>
    <w:rsid w:val="00F4355F"/>
    <w:rsid w:val="00F43BF2"/>
    <w:rsid w:val="00F43DDF"/>
    <w:rsid w:val="00F447A4"/>
    <w:rsid w:val="00F44A20"/>
    <w:rsid w:val="00F44A21"/>
    <w:rsid w:val="00F44F18"/>
    <w:rsid w:val="00F4505F"/>
    <w:rsid w:val="00F45078"/>
    <w:rsid w:val="00F451BD"/>
    <w:rsid w:val="00F45282"/>
    <w:rsid w:val="00F455F7"/>
    <w:rsid w:val="00F457B2"/>
    <w:rsid w:val="00F45AEA"/>
    <w:rsid w:val="00F45AFF"/>
    <w:rsid w:val="00F45CC3"/>
    <w:rsid w:val="00F45E8D"/>
    <w:rsid w:val="00F45F29"/>
    <w:rsid w:val="00F4651E"/>
    <w:rsid w:val="00F46553"/>
    <w:rsid w:val="00F47BDF"/>
    <w:rsid w:val="00F47ECD"/>
    <w:rsid w:val="00F50009"/>
    <w:rsid w:val="00F501C6"/>
    <w:rsid w:val="00F50639"/>
    <w:rsid w:val="00F506FF"/>
    <w:rsid w:val="00F50A04"/>
    <w:rsid w:val="00F50C33"/>
    <w:rsid w:val="00F50C3B"/>
    <w:rsid w:val="00F51059"/>
    <w:rsid w:val="00F511AF"/>
    <w:rsid w:val="00F512F5"/>
    <w:rsid w:val="00F51331"/>
    <w:rsid w:val="00F5170B"/>
    <w:rsid w:val="00F518DA"/>
    <w:rsid w:val="00F52104"/>
    <w:rsid w:val="00F5231A"/>
    <w:rsid w:val="00F52649"/>
    <w:rsid w:val="00F52761"/>
    <w:rsid w:val="00F529DD"/>
    <w:rsid w:val="00F52A13"/>
    <w:rsid w:val="00F534B3"/>
    <w:rsid w:val="00F5383D"/>
    <w:rsid w:val="00F53A27"/>
    <w:rsid w:val="00F53A3A"/>
    <w:rsid w:val="00F53E8C"/>
    <w:rsid w:val="00F53F90"/>
    <w:rsid w:val="00F54118"/>
    <w:rsid w:val="00F542E0"/>
    <w:rsid w:val="00F54319"/>
    <w:rsid w:val="00F54355"/>
    <w:rsid w:val="00F5436A"/>
    <w:rsid w:val="00F5481B"/>
    <w:rsid w:val="00F548AD"/>
    <w:rsid w:val="00F54954"/>
    <w:rsid w:val="00F54B40"/>
    <w:rsid w:val="00F54BF0"/>
    <w:rsid w:val="00F54CAA"/>
    <w:rsid w:val="00F5547D"/>
    <w:rsid w:val="00F55604"/>
    <w:rsid w:val="00F5599E"/>
    <w:rsid w:val="00F55C77"/>
    <w:rsid w:val="00F55CD0"/>
    <w:rsid w:val="00F563C0"/>
    <w:rsid w:val="00F56693"/>
    <w:rsid w:val="00F5676E"/>
    <w:rsid w:val="00F567A5"/>
    <w:rsid w:val="00F56FED"/>
    <w:rsid w:val="00F572E1"/>
    <w:rsid w:val="00F57B33"/>
    <w:rsid w:val="00F57CF6"/>
    <w:rsid w:val="00F57E6E"/>
    <w:rsid w:val="00F60A13"/>
    <w:rsid w:val="00F60A27"/>
    <w:rsid w:val="00F60E77"/>
    <w:rsid w:val="00F6108A"/>
    <w:rsid w:val="00F6137D"/>
    <w:rsid w:val="00F61416"/>
    <w:rsid w:val="00F61B06"/>
    <w:rsid w:val="00F621D2"/>
    <w:rsid w:val="00F62585"/>
    <w:rsid w:val="00F62939"/>
    <w:rsid w:val="00F62957"/>
    <w:rsid w:val="00F62CF2"/>
    <w:rsid w:val="00F6317A"/>
    <w:rsid w:val="00F63232"/>
    <w:rsid w:val="00F63450"/>
    <w:rsid w:val="00F634F2"/>
    <w:rsid w:val="00F63572"/>
    <w:rsid w:val="00F63920"/>
    <w:rsid w:val="00F6393F"/>
    <w:rsid w:val="00F63D8B"/>
    <w:rsid w:val="00F63F52"/>
    <w:rsid w:val="00F63FC5"/>
    <w:rsid w:val="00F6404F"/>
    <w:rsid w:val="00F640C9"/>
    <w:rsid w:val="00F64350"/>
    <w:rsid w:val="00F648A1"/>
    <w:rsid w:val="00F64994"/>
    <w:rsid w:val="00F64ADB"/>
    <w:rsid w:val="00F64B8E"/>
    <w:rsid w:val="00F652FF"/>
    <w:rsid w:val="00F65447"/>
    <w:rsid w:val="00F65522"/>
    <w:rsid w:val="00F65851"/>
    <w:rsid w:val="00F65878"/>
    <w:rsid w:val="00F659F6"/>
    <w:rsid w:val="00F65CEE"/>
    <w:rsid w:val="00F66009"/>
    <w:rsid w:val="00F66115"/>
    <w:rsid w:val="00F6637A"/>
    <w:rsid w:val="00F665DA"/>
    <w:rsid w:val="00F669A0"/>
    <w:rsid w:val="00F66F5B"/>
    <w:rsid w:val="00F67213"/>
    <w:rsid w:val="00F672B1"/>
    <w:rsid w:val="00F67577"/>
    <w:rsid w:val="00F67661"/>
    <w:rsid w:val="00F6770B"/>
    <w:rsid w:val="00F679F8"/>
    <w:rsid w:val="00F67BAC"/>
    <w:rsid w:val="00F67F69"/>
    <w:rsid w:val="00F70014"/>
    <w:rsid w:val="00F70086"/>
    <w:rsid w:val="00F70269"/>
    <w:rsid w:val="00F70464"/>
    <w:rsid w:val="00F705C0"/>
    <w:rsid w:val="00F70C5D"/>
    <w:rsid w:val="00F713C4"/>
    <w:rsid w:val="00F714B4"/>
    <w:rsid w:val="00F71A76"/>
    <w:rsid w:val="00F720AB"/>
    <w:rsid w:val="00F7220D"/>
    <w:rsid w:val="00F7220E"/>
    <w:rsid w:val="00F728FB"/>
    <w:rsid w:val="00F72BF4"/>
    <w:rsid w:val="00F72E93"/>
    <w:rsid w:val="00F73561"/>
    <w:rsid w:val="00F73727"/>
    <w:rsid w:val="00F7386F"/>
    <w:rsid w:val="00F738A0"/>
    <w:rsid w:val="00F73B85"/>
    <w:rsid w:val="00F73CBA"/>
    <w:rsid w:val="00F73EBA"/>
    <w:rsid w:val="00F73F43"/>
    <w:rsid w:val="00F7424F"/>
    <w:rsid w:val="00F742D6"/>
    <w:rsid w:val="00F744BA"/>
    <w:rsid w:val="00F7464B"/>
    <w:rsid w:val="00F746E7"/>
    <w:rsid w:val="00F7476E"/>
    <w:rsid w:val="00F74A62"/>
    <w:rsid w:val="00F74EC4"/>
    <w:rsid w:val="00F7503B"/>
    <w:rsid w:val="00F7516B"/>
    <w:rsid w:val="00F75253"/>
    <w:rsid w:val="00F7527D"/>
    <w:rsid w:val="00F753C2"/>
    <w:rsid w:val="00F760D1"/>
    <w:rsid w:val="00F76286"/>
    <w:rsid w:val="00F76883"/>
    <w:rsid w:val="00F76984"/>
    <w:rsid w:val="00F76B06"/>
    <w:rsid w:val="00F76E69"/>
    <w:rsid w:val="00F76EC1"/>
    <w:rsid w:val="00F77019"/>
    <w:rsid w:val="00F77795"/>
    <w:rsid w:val="00F77EC6"/>
    <w:rsid w:val="00F8039D"/>
    <w:rsid w:val="00F807AE"/>
    <w:rsid w:val="00F809FE"/>
    <w:rsid w:val="00F80C97"/>
    <w:rsid w:val="00F812A4"/>
    <w:rsid w:val="00F813CB"/>
    <w:rsid w:val="00F815EB"/>
    <w:rsid w:val="00F81608"/>
    <w:rsid w:val="00F81724"/>
    <w:rsid w:val="00F81B5C"/>
    <w:rsid w:val="00F81F46"/>
    <w:rsid w:val="00F827A6"/>
    <w:rsid w:val="00F82A1B"/>
    <w:rsid w:val="00F82D17"/>
    <w:rsid w:val="00F82FE7"/>
    <w:rsid w:val="00F83090"/>
    <w:rsid w:val="00F831A4"/>
    <w:rsid w:val="00F83234"/>
    <w:rsid w:val="00F8374A"/>
    <w:rsid w:val="00F83F9F"/>
    <w:rsid w:val="00F84246"/>
    <w:rsid w:val="00F84E4F"/>
    <w:rsid w:val="00F854FB"/>
    <w:rsid w:val="00F855DD"/>
    <w:rsid w:val="00F8571B"/>
    <w:rsid w:val="00F86026"/>
    <w:rsid w:val="00F861C7"/>
    <w:rsid w:val="00F86224"/>
    <w:rsid w:val="00F866CA"/>
    <w:rsid w:val="00F869FF"/>
    <w:rsid w:val="00F87020"/>
    <w:rsid w:val="00F87865"/>
    <w:rsid w:val="00F8793E"/>
    <w:rsid w:val="00F879A4"/>
    <w:rsid w:val="00F87C82"/>
    <w:rsid w:val="00F87C87"/>
    <w:rsid w:val="00F87C9E"/>
    <w:rsid w:val="00F87CFB"/>
    <w:rsid w:val="00F87D7B"/>
    <w:rsid w:val="00F87FC7"/>
    <w:rsid w:val="00F90578"/>
    <w:rsid w:val="00F90970"/>
    <w:rsid w:val="00F909D0"/>
    <w:rsid w:val="00F90AF5"/>
    <w:rsid w:val="00F90D8D"/>
    <w:rsid w:val="00F90E96"/>
    <w:rsid w:val="00F90EFD"/>
    <w:rsid w:val="00F90FF1"/>
    <w:rsid w:val="00F910F3"/>
    <w:rsid w:val="00F91343"/>
    <w:rsid w:val="00F914FF"/>
    <w:rsid w:val="00F91B87"/>
    <w:rsid w:val="00F91CDB"/>
    <w:rsid w:val="00F92235"/>
    <w:rsid w:val="00F92293"/>
    <w:rsid w:val="00F922C5"/>
    <w:rsid w:val="00F9264B"/>
    <w:rsid w:val="00F938D6"/>
    <w:rsid w:val="00F93A61"/>
    <w:rsid w:val="00F93E99"/>
    <w:rsid w:val="00F94044"/>
    <w:rsid w:val="00F9423C"/>
    <w:rsid w:val="00F94544"/>
    <w:rsid w:val="00F94738"/>
    <w:rsid w:val="00F948C9"/>
    <w:rsid w:val="00F951E0"/>
    <w:rsid w:val="00F9528B"/>
    <w:rsid w:val="00F95604"/>
    <w:rsid w:val="00F95639"/>
    <w:rsid w:val="00F9565A"/>
    <w:rsid w:val="00F95B6F"/>
    <w:rsid w:val="00F95BB4"/>
    <w:rsid w:val="00F960C0"/>
    <w:rsid w:val="00F9672A"/>
    <w:rsid w:val="00F96BD7"/>
    <w:rsid w:val="00F96D27"/>
    <w:rsid w:val="00F96EA3"/>
    <w:rsid w:val="00F97303"/>
    <w:rsid w:val="00F975D5"/>
    <w:rsid w:val="00F977FA"/>
    <w:rsid w:val="00F97BEA"/>
    <w:rsid w:val="00F97C20"/>
    <w:rsid w:val="00F97F1D"/>
    <w:rsid w:val="00FA0544"/>
    <w:rsid w:val="00FA0565"/>
    <w:rsid w:val="00FA0762"/>
    <w:rsid w:val="00FA093E"/>
    <w:rsid w:val="00FA0973"/>
    <w:rsid w:val="00FA0C63"/>
    <w:rsid w:val="00FA17C2"/>
    <w:rsid w:val="00FA18EB"/>
    <w:rsid w:val="00FA1D4D"/>
    <w:rsid w:val="00FA2031"/>
    <w:rsid w:val="00FA21E1"/>
    <w:rsid w:val="00FA236B"/>
    <w:rsid w:val="00FA287B"/>
    <w:rsid w:val="00FA2D05"/>
    <w:rsid w:val="00FA2ED3"/>
    <w:rsid w:val="00FA2F74"/>
    <w:rsid w:val="00FA34D6"/>
    <w:rsid w:val="00FA3555"/>
    <w:rsid w:val="00FA3C1E"/>
    <w:rsid w:val="00FA3ECA"/>
    <w:rsid w:val="00FA3FAE"/>
    <w:rsid w:val="00FA43C7"/>
    <w:rsid w:val="00FA55C7"/>
    <w:rsid w:val="00FA5847"/>
    <w:rsid w:val="00FA58F9"/>
    <w:rsid w:val="00FA5DA9"/>
    <w:rsid w:val="00FA5E2D"/>
    <w:rsid w:val="00FA5FD3"/>
    <w:rsid w:val="00FA607C"/>
    <w:rsid w:val="00FA63AE"/>
    <w:rsid w:val="00FA6E20"/>
    <w:rsid w:val="00FA739D"/>
    <w:rsid w:val="00FA7403"/>
    <w:rsid w:val="00FA74AB"/>
    <w:rsid w:val="00FA74DF"/>
    <w:rsid w:val="00FA76CD"/>
    <w:rsid w:val="00FA78A6"/>
    <w:rsid w:val="00FA7971"/>
    <w:rsid w:val="00FA79C8"/>
    <w:rsid w:val="00FA7E89"/>
    <w:rsid w:val="00FA7F92"/>
    <w:rsid w:val="00FB01C0"/>
    <w:rsid w:val="00FB0304"/>
    <w:rsid w:val="00FB0494"/>
    <w:rsid w:val="00FB04EA"/>
    <w:rsid w:val="00FB07D9"/>
    <w:rsid w:val="00FB1073"/>
    <w:rsid w:val="00FB138A"/>
    <w:rsid w:val="00FB16B9"/>
    <w:rsid w:val="00FB19E3"/>
    <w:rsid w:val="00FB1B1A"/>
    <w:rsid w:val="00FB2047"/>
    <w:rsid w:val="00FB2347"/>
    <w:rsid w:val="00FB24C6"/>
    <w:rsid w:val="00FB2513"/>
    <w:rsid w:val="00FB2951"/>
    <w:rsid w:val="00FB2C54"/>
    <w:rsid w:val="00FB2CBE"/>
    <w:rsid w:val="00FB2D7E"/>
    <w:rsid w:val="00FB2E77"/>
    <w:rsid w:val="00FB304A"/>
    <w:rsid w:val="00FB3734"/>
    <w:rsid w:val="00FB3C5E"/>
    <w:rsid w:val="00FB3EFB"/>
    <w:rsid w:val="00FB40DD"/>
    <w:rsid w:val="00FB4335"/>
    <w:rsid w:val="00FB45AB"/>
    <w:rsid w:val="00FB491F"/>
    <w:rsid w:val="00FB49A9"/>
    <w:rsid w:val="00FB4ECC"/>
    <w:rsid w:val="00FB4EE1"/>
    <w:rsid w:val="00FB5385"/>
    <w:rsid w:val="00FB5588"/>
    <w:rsid w:val="00FB6113"/>
    <w:rsid w:val="00FB6232"/>
    <w:rsid w:val="00FB65A9"/>
    <w:rsid w:val="00FB65B9"/>
    <w:rsid w:val="00FB6B02"/>
    <w:rsid w:val="00FB7219"/>
    <w:rsid w:val="00FB7401"/>
    <w:rsid w:val="00FB7592"/>
    <w:rsid w:val="00FB7655"/>
    <w:rsid w:val="00FB7B84"/>
    <w:rsid w:val="00FB7F6A"/>
    <w:rsid w:val="00FC0007"/>
    <w:rsid w:val="00FC06B6"/>
    <w:rsid w:val="00FC093D"/>
    <w:rsid w:val="00FC10EA"/>
    <w:rsid w:val="00FC133D"/>
    <w:rsid w:val="00FC1595"/>
    <w:rsid w:val="00FC17A3"/>
    <w:rsid w:val="00FC196C"/>
    <w:rsid w:val="00FC1CA5"/>
    <w:rsid w:val="00FC1D0C"/>
    <w:rsid w:val="00FC1DCB"/>
    <w:rsid w:val="00FC1E81"/>
    <w:rsid w:val="00FC2211"/>
    <w:rsid w:val="00FC2516"/>
    <w:rsid w:val="00FC2BC6"/>
    <w:rsid w:val="00FC2BFC"/>
    <w:rsid w:val="00FC31A0"/>
    <w:rsid w:val="00FC326C"/>
    <w:rsid w:val="00FC33A4"/>
    <w:rsid w:val="00FC3CF5"/>
    <w:rsid w:val="00FC3DFD"/>
    <w:rsid w:val="00FC53D4"/>
    <w:rsid w:val="00FC580E"/>
    <w:rsid w:val="00FC5838"/>
    <w:rsid w:val="00FC58F8"/>
    <w:rsid w:val="00FC5985"/>
    <w:rsid w:val="00FC6C85"/>
    <w:rsid w:val="00FC6C89"/>
    <w:rsid w:val="00FC762A"/>
    <w:rsid w:val="00FC7957"/>
    <w:rsid w:val="00FC7B48"/>
    <w:rsid w:val="00FC7BDE"/>
    <w:rsid w:val="00FC7E70"/>
    <w:rsid w:val="00FD027D"/>
    <w:rsid w:val="00FD059C"/>
    <w:rsid w:val="00FD07F2"/>
    <w:rsid w:val="00FD1453"/>
    <w:rsid w:val="00FD1B26"/>
    <w:rsid w:val="00FD1CC8"/>
    <w:rsid w:val="00FD1E33"/>
    <w:rsid w:val="00FD1FD8"/>
    <w:rsid w:val="00FD22FE"/>
    <w:rsid w:val="00FD2423"/>
    <w:rsid w:val="00FD2495"/>
    <w:rsid w:val="00FD2820"/>
    <w:rsid w:val="00FD2905"/>
    <w:rsid w:val="00FD2B58"/>
    <w:rsid w:val="00FD2DDA"/>
    <w:rsid w:val="00FD310B"/>
    <w:rsid w:val="00FD3336"/>
    <w:rsid w:val="00FD3611"/>
    <w:rsid w:val="00FD390E"/>
    <w:rsid w:val="00FD39EF"/>
    <w:rsid w:val="00FD3A87"/>
    <w:rsid w:val="00FD3DFE"/>
    <w:rsid w:val="00FD3E0B"/>
    <w:rsid w:val="00FD4288"/>
    <w:rsid w:val="00FD428C"/>
    <w:rsid w:val="00FD428E"/>
    <w:rsid w:val="00FD4761"/>
    <w:rsid w:val="00FD4B1D"/>
    <w:rsid w:val="00FD4DD6"/>
    <w:rsid w:val="00FD4E4C"/>
    <w:rsid w:val="00FD4FD2"/>
    <w:rsid w:val="00FD5731"/>
    <w:rsid w:val="00FD5E66"/>
    <w:rsid w:val="00FD60C9"/>
    <w:rsid w:val="00FD6353"/>
    <w:rsid w:val="00FD6BDC"/>
    <w:rsid w:val="00FD6D88"/>
    <w:rsid w:val="00FD6EC3"/>
    <w:rsid w:val="00FD6FE4"/>
    <w:rsid w:val="00FD6FF4"/>
    <w:rsid w:val="00FD71D0"/>
    <w:rsid w:val="00FD765A"/>
    <w:rsid w:val="00FD7857"/>
    <w:rsid w:val="00FD7DC0"/>
    <w:rsid w:val="00FD7E80"/>
    <w:rsid w:val="00FE012C"/>
    <w:rsid w:val="00FE0187"/>
    <w:rsid w:val="00FE01C6"/>
    <w:rsid w:val="00FE01D1"/>
    <w:rsid w:val="00FE0201"/>
    <w:rsid w:val="00FE0275"/>
    <w:rsid w:val="00FE02D6"/>
    <w:rsid w:val="00FE030A"/>
    <w:rsid w:val="00FE0496"/>
    <w:rsid w:val="00FE1336"/>
    <w:rsid w:val="00FE1341"/>
    <w:rsid w:val="00FE1B56"/>
    <w:rsid w:val="00FE1E51"/>
    <w:rsid w:val="00FE21D3"/>
    <w:rsid w:val="00FE2476"/>
    <w:rsid w:val="00FE27C8"/>
    <w:rsid w:val="00FE315C"/>
    <w:rsid w:val="00FE3274"/>
    <w:rsid w:val="00FE3327"/>
    <w:rsid w:val="00FE3BED"/>
    <w:rsid w:val="00FE3D6D"/>
    <w:rsid w:val="00FE3FEE"/>
    <w:rsid w:val="00FE4163"/>
    <w:rsid w:val="00FE4616"/>
    <w:rsid w:val="00FE4A0F"/>
    <w:rsid w:val="00FE4A32"/>
    <w:rsid w:val="00FE4CC2"/>
    <w:rsid w:val="00FE4F4E"/>
    <w:rsid w:val="00FE4FFE"/>
    <w:rsid w:val="00FE5050"/>
    <w:rsid w:val="00FE50C5"/>
    <w:rsid w:val="00FE52AC"/>
    <w:rsid w:val="00FE5333"/>
    <w:rsid w:val="00FE5A5A"/>
    <w:rsid w:val="00FE5C78"/>
    <w:rsid w:val="00FE5D09"/>
    <w:rsid w:val="00FE5F3E"/>
    <w:rsid w:val="00FE6515"/>
    <w:rsid w:val="00FE7477"/>
    <w:rsid w:val="00FE74DB"/>
    <w:rsid w:val="00FF02EF"/>
    <w:rsid w:val="00FF0515"/>
    <w:rsid w:val="00FF0F4A"/>
    <w:rsid w:val="00FF0FFE"/>
    <w:rsid w:val="00FF1098"/>
    <w:rsid w:val="00FF1116"/>
    <w:rsid w:val="00FF1132"/>
    <w:rsid w:val="00FF11AA"/>
    <w:rsid w:val="00FF11DE"/>
    <w:rsid w:val="00FF11E4"/>
    <w:rsid w:val="00FF1399"/>
    <w:rsid w:val="00FF1427"/>
    <w:rsid w:val="00FF14A9"/>
    <w:rsid w:val="00FF15CE"/>
    <w:rsid w:val="00FF16D3"/>
    <w:rsid w:val="00FF1799"/>
    <w:rsid w:val="00FF181A"/>
    <w:rsid w:val="00FF1EC9"/>
    <w:rsid w:val="00FF22ED"/>
    <w:rsid w:val="00FF2497"/>
    <w:rsid w:val="00FF26F4"/>
    <w:rsid w:val="00FF2B30"/>
    <w:rsid w:val="00FF2E5D"/>
    <w:rsid w:val="00FF354C"/>
    <w:rsid w:val="00FF3A4B"/>
    <w:rsid w:val="00FF3CEC"/>
    <w:rsid w:val="00FF3ED0"/>
    <w:rsid w:val="00FF40BE"/>
    <w:rsid w:val="00FF45C5"/>
    <w:rsid w:val="00FF460B"/>
    <w:rsid w:val="00FF4631"/>
    <w:rsid w:val="00FF4642"/>
    <w:rsid w:val="00FF4A6B"/>
    <w:rsid w:val="00FF4BE3"/>
    <w:rsid w:val="00FF4E44"/>
    <w:rsid w:val="00FF516B"/>
    <w:rsid w:val="00FF5670"/>
    <w:rsid w:val="00FF58C6"/>
    <w:rsid w:val="00FF5BD1"/>
    <w:rsid w:val="00FF5BE7"/>
    <w:rsid w:val="00FF5DE2"/>
    <w:rsid w:val="00FF658D"/>
    <w:rsid w:val="00FF65CE"/>
    <w:rsid w:val="00FF6765"/>
    <w:rsid w:val="00FF7072"/>
    <w:rsid w:val="00FF72CC"/>
    <w:rsid w:val="00FF74D3"/>
    <w:rsid w:val="00FF750C"/>
    <w:rsid w:val="00FF7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DD61"/>
  <w15:chartTrackingRefBased/>
  <w15:docId w15:val="{C6392A73-7B70-426B-A8BF-89C94ACA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2EF9"/>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qFormat/>
    <w:rsid w:val="002C2EF9"/>
    <w:rPr>
      <w:sz w:val="21"/>
      <w:szCs w:val="21"/>
    </w:rPr>
  </w:style>
  <w:style w:type="paragraph" w:customStyle="1" w:styleId="Affiliation">
    <w:name w:val="Affiliation"/>
    <w:basedOn w:val="Normal"/>
    <w:qFormat/>
    <w:rsid w:val="002C2EF9"/>
    <w:pPr>
      <w:widowControl/>
      <w:spacing w:before="120"/>
      <w:jc w:val="left"/>
    </w:pPr>
    <w:rPr>
      <w:rFonts w:ascii="Times New Roman" w:eastAsia="Times New Roman" w:hAnsi="Times New Roman"/>
      <w:kern w:val="0"/>
      <w:sz w:val="24"/>
      <w:szCs w:val="24"/>
      <w:lang w:eastAsia="en-US"/>
    </w:rPr>
  </w:style>
  <w:style w:type="paragraph" w:styleId="Header">
    <w:name w:val="header"/>
    <w:basedOn w:val="Normal"/>
    <w:link w:val="HeaderChar"/>
    <w:uiPriority w:val="99"/>
    <w:unhideWhenUsed/>
    <w:rsid w:val="00C072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0726A"/>
    <w:rPr>
      <w:rFonts w:ascii="Calibri" w:eastAsia="SimSun" w:hAnsi="Calibri" w:cs="Times New Roman"/>
      <w:sz w:val="18"/>
      <w:szCs w:val="18"/>
    </w:rPr>
  </w:style>
  <w:style w:type="paragraph" w:styleId="Footer">
    <w:name w:val="footer"/>
    <w:basedOn w:val="Normal"/>
    <w:link w:val="FooterChar"/>
    <w:uiPriority w:val="99"/>
    <w:unhideWhenUsed/>
    <w:rsid w:val="00C072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0726A"/>
    <w:rPr>
      <w:rFonts w:ascii="Calibri" w:eastAsia="SimSun" w:hAnsi="Calibri" w:cs="Times New Roman"/>
      <w:sz w:val="18"/>
      <w:szCs w:val="18"/>
    </w:rPr>
  </w:style>
  <w:style w:type="paragraph" w:styleId="NormalWeb">
    <w:name w:val="Normal (Web)"/>
    <w:basedOn w:val="Normal"/>
    <w:uiPriority w:val="99"/>
    <w:unhideWhenUsed/>
    <w:qFormat/>
    <w:rsid w:val="002F0275"/>
    <w:pPr>
      <w:spacing w:before="100" w:beforeAutospacing="1" w:after="100" w:afterAutospacing="1"/>
      <w:jc w:val="left"/>
    </w:pPr>
    <w:rPr>
      <w:rFonts w:eastAsiaTheme="minorEastAsia"/>
      <w:kern w:val="0"/>
      <w:sz w:val="24"/>
      <w:szCs w:val="24"/>
    </w:rPr>
  </w:style>
  <w:style w:type="character" w:styleId="Hyperlink">
    <w:name w:val="Hyperlink"/>
    <w:basedOn w:val="DefaultParagraphFont"/>
    <w:uiPriority w:val="99"/>
    <w:unhideWhenUsed/>
    <w:rsid w:val="00BD13F0"/>
    <w:rPr>
      <w:color w:val="0563C1" w:themeColor="hyperlink"/>
      <w:u w:val="single"/>
    </w:rPr>
  </w:style>
  <w:style w:type="paragraph" w:customStyle="1" w:styleId="Default">
    <w:name w:val="Default"/>
    <w:rsid w:val="00B21BB4"/>
    <w:pPr>
      <w:widowControl w:val="0"/>
      <w:autoSpaceDE w:val="0"/>
      <w:autoSpaceDN w:val="0"/>
      <w:adjustRightInd w:val="0"/>
    </w:pPr>
    <w:rPr>
      <w:rFonts w:ascii="Frutiger LT Pro 55 Roman" w:eastAsia="Frutiger LT Pro 55 Roman" w:cs="Frutiger LT Pro 55 Roman"/>
      <w:color w:val="000000"/>
      <w:kern w:val="0"/>
      <w:sz w:val="24"/>
      <w:szCs w:val="24"/>
    </w:rPr>
  </w:style>
  <w:style w:type="paragraph" w:styleId="BalloonText">
    <w:name w:val="Balloon Text"/>
    <w:basedOn w:val="Normal"/>
    <w:link w:val="BalloonTextChar"/>
    <w:uiPriority w:val="99"/>
    <w:semiHidden/>
    <w:unhideWhenUsed/>
    <w:rsid w:val="00C27131"/>
    <w:rPr>
      <w:sz w:val="18"/>
      <w:szCs w:val="18"/>
    </w:rPr>
  </w:style>
  <w:style w:type="character" w:customStyle="1" w:styleId="BalloonTextChar">
    <w:name w:val="Balloon Text Char"/>
    <w:basedOn w:val="DefaultParagraphFont"/>
    <w:link w:val="BalloonText"/>
    <w:uiPriority w:val="99"/>
    <w:semiHidden/>
    <w:rsid w:val="00C27131"/>
    <w:rPr>
      <w:rFonts w:ascii="Calibri" w:eastAsia="SimSun" w:hAnsi="Calibri" w:cs="Times New Roman"/>
      <w:sz w:val="18"/>
      <w:szCs w:val="18"/>
    </w:rPr>
  </w:style>
  <w:style w:type="character" w:styleId="LineNumber">
    <w:name w:val="line number"/>
    <w:basedOn w:val="DefaultParagraphFont"/>
    <w:uiPriority w:val="99"/>
    <w:semiHidden/>
    <w:unhideWhenUsed/>
    <w:rsid w:val="00582283"/>
  </w:style>
  <w:style w:type="paragraph" w:styleId="CommentText">
    <w:name w:val="annotation text"/>
    <w:basedOn w:val="Normal"/>
    <w:link w:val="CommentTextChar"/>
    <w:uiPriority w:val="99"/>
    <w:unhideWhenUsed/>
    <w:rsid w:val="00DF608F"/>
    <w:pPr>
      <w:jc w:val="left"/>
    </w:pPr>
  </w:style>
  <w:style w:type="character" w:customStyle="1" w:styleId="CommentTextChar">
    <w:name w:val="Comment Text Char"/>
    <w:basedOn w:val="DefaultParagraphFont"/>
    <w:link w:val="CommentText"/>
    <w:uiPriority w:val="99"/>
    <w:rsid w:val="00DF608F"/>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DF608F"/>
    <w:rPr>
      <w:b/>
      <w:bCs/>
    </w:rPr>
  </w:style>
  <w:style w:type="character" w:customStyle="1" w:styleId="CommentSubjectChar">
    <w:name w:val="Comment Subject Char"/>
    <w:basedOn w:val="CommentTextChar"/>
    <w:link w:val="CommentSubject"/>
    <w:uiPriority w:val="99"/>
    <w:semiHidden/>
    <w:rsid w:val="00DF608F"/>
    <w:rPr>
      <w:rFonts w:ascii="Calibri" w:eastAsia="SimSun" w:hAnsi="Calibri" w:cs="Times New Roman"/>
      <w:b/>
      <w:bCs/>
    </w:rPr>
  </w:style>
  <w:style w:type="paragraph" w:styleId="HTMLPreformatted">
    <w:name w:val="HTML Preformatted"/>
    <w:basedOn w:val="Normal"/>
    <w:link w:val="HTMLPreformattedChar"/>
    <w:qFormat/>
    <w:rsid w:val="00D8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szCs w:val="24"/>
    </w:rPr>
  </w:style>
  <w:style w:type="character" w:customStyle="1" w:styleId="HTMLPreformattedChar">
    <w:name w:val="HTML Preformatted Char"/>
    <w:basedOn w:val="DefaultParagraphFont"/>
    <w:link w:val="HTMLPreformatted"/>
    <w:rsid w:val="00D879E4"/>
    <w:rPr>
      <w:rFonts w:ascii="SimSun" w:eastAsia="SimSun" w:hAnsi="SimSu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252222">
      <w:bodyDiv w:val="1"/>
      <w:marLeft w:val="0"/>
      <w:marRight w:val="0"/>
      <w:marTop w:val="0"/>
      <w:marBottom w:val="0"/>
      <w:divBdr>
        <w:top w:val="none" w:sz="0" w:space="0" w:color="auto"/>
        <w:left w:val="none" w:sz="0" w:space="0" w:color="auto"/>
        <w:bottom w:val="none" w:sz="0" w:space="0" w:color="auto"/>
        <w:right w:val="none" w:sz="0" w:space="0" w:color="auto"/>
      </w:divBdr>
      <w:divsChild>
        <w:div w:id="97460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29/2019JD031496"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doi.org/10.1175/BAMS-D-15-00094.1" TargetMode="Externa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75/BAMS-D-18-0114.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175/BAMS-D-18-0114.1" TargetMode="External"/><Relationship Id="rId4" Type="http://schemas.openxmlformats.org/officeDocument/2006/relationships/webSettings" Target="webSettings.xml"/><Relationship Id="rId9" Type="http://schemas.openxmlformats.org/officeDocument/2006/relationships/hyperlink" Target="https://doi.org/10.1016/j.scitotenv.2020.144244"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6C911-F246-444E-9B3C-92BC91F2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3312</Words>
  <Characters>18879</Characters>
  <Application>Microsoft Office Word</Application>
  <DocSecurity>0</DocSecurity>
  <Lines>157</Lines>
  <Paragraphs>44</Paragraphs>
  <ScaleCrop>false</ScaleCrop>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 春晖</dc:creator>
  <cp:keywords/>
  <dc:description/>
  <cp:lastModifiedBy>Stephanie Herring</cp:lastModifiedBy>
  <cp:revision>77</cp:revision>
  <cp:lastPrinted>2021-05-20T07:00:00Z</cp:lastPrinted>
  <dcterms:created xsi:type="dcterms:W3CDTF">2021-12-02T12:06:00Z</dcterms:created>
  <dcterms:modified xsi:type="dcterms:W3CDTF">2021-12-02T16:49:00Z</dcterms:modified>
</cp:coreProperties>
</file>