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F0C38" w14:textId="23363828" w:rsidR="007A352A" w:rsidRDefault="006B4081" w:rsidP="00762815">
      <w:pPr>
        <w:spacing w:line="360" w:lineRule="auto"/>
        <w:jc w:val="center"/>
        <w:rPr>
          <w:b/>
          <w:bCs/>
        </w:rPr>
      </w:pPr>
      <w:r>
        <w:rPr>
          <w:b/>
          <w:bCs/>
        </w:rPr>
        <w:t xml:space="preserve">Sub-seasonal </w:t>
      </w:r>
      <w:r w:rsidR="003A4943">
        <w:rPr>
          <w:b/>
          <w:bCs/>
        </w:rPr>
        <w:t xml:space="preserve">to seasonal </w:t>
      </w:r>
      <w:r>
        <w:rPr>
          <w:b/>
          <w:bCs/>
        </w:rPr>
        <w:t>climate</w:t>
      </w:r>
      <w:r w:rsidR="003A4943">
        <w:rPr>
          <w:b/>
          <w:bCs/>
        </w:rPr>
        <w:t xml:space="preserve"> </w:t>
      </w:r>
      <w:r w:rsidR="006E6C8D">
        <w:rPr>
          <w:b/>
          <w:bCs/>
        </w:rPr>
        <w:t>foreca</w:t>
      </w:r>
      <w:r w:rsidR="008334F7">
        <w:rPr>
          <w:b/>
          <w:bCs/>
        </w:rPr>
        <w:t>st</w:t>
      </w:r>
      <w:r w:rsidR="006E6C8D">
        <w:rPr>
          <w:b/>
          <w:bCs/>
        </w:rPr>
        <w:t>s</w:t>
      </w:r>
      <w:r w:rsidR="00384C35">
        <w:rPr>
          <w:b/>
          <w:bCs/>
        </w:rPr>
        <w:t xml:space="preserve"> provide the backbone </w:t>
      </w:r>
      <w:r w:rsidR="00324A6C">
        <w:rPr>
          <w:b/>
          <w:bCs/>
        </w:rPr>
        <w:t xml:space="preserve">of a </w:t>
      </w:r>
      <w:r w:rsidR="00C2088D">
        <w:rPr>
          <w:b/>
          <w:bCs/>
        </w:rPr>
        <w:t xml:space="preserve">near </w:t>
      </w:r>
      <w:r w:rsidR="000221F8" w:rsidRPr="00E26966">
        <w:rPr>
          <w:b/>
          <w:bCs/>
        </w:rPr>
        <w:t xml:space="preserve">real-time </w:t>
      </w:r>
      <w:r w:rsidR="00512978">
        <w:rPr>
          <w:b/>
          <w:bCs/>
        </w:rPr>
        <w:t>E</w:t>
      </w:r>
      <w:r w:rsidR="000221F8" w:rsidRPr="00E26966">
        <w:rPr>
          <w:b/>
          <w:bCs/>
        </w:rPr>
        <w:t xml:space="preserve">vent </w:t>
      </w:r>
      <w:r w:rsidR="00512978">
        <w:rPr>
          <w:b/>
          <w:bCs/>
        </w:rPr>
        <w:t>Explainer</w:t>
      </w:r>
      <w:r w:rsidR="000221F8" w:rsidRPr="00E26966">
        <w:rPr>
          <w:b/>
          <w:bCs/>
        </w:rPr>
        <w:t xml:space="preserve"> service</w:t>
      </w:r>
    </w:p>
    <w:p w14:paraId="5A27EA49" w14:textId="6CC98DFC" w:rsidR="00207C73" w:rsidRDefault="00207C73" w:rsidP="00762815">
      <w:pPr>
        <w:spacing w:line="360" w:lineRule="auto"/>
      </w:pPr>
      <w:r>
        <w:t>Pandora Hope</w:t>
      </w:r>
      <w:r w:rsidRPr="00395A42">
        <w:rPr>
          <w:vertAlign w:val="superscript"/>
        </w:rPr>
        <w:t>1</w:t>
      </w:r>
      <w:r>
        <w:t>, Mei Zhao</w:t>
      </w:r>
      <w:r w:rsidRPr="00395A42">
        <w:rPr>
          <w:vertAlign w:val="superscript"/>
        </w:rPr>
        <w:t>1</w:t>
      </w:r>
      <w:r>
        <w:t>, S. Abhik</w:t>
      </w:r>
      <w:r w:rsidRPr="00395A42">
        <w:rPr>
          <w:vertAlign w:val="superscript"/>
        </w:rPr>
        <w:t>1</w:t>
      </w:r>
      <w:r>
        <w:t>, Gen Tolhurst</w:t>
      </w:r>
      <w:r w:rsidRPr="004C30D3">
        <w:rPr>
          <w:vertAlign w:val="superscript"/>
        </w:rPr>
        <w:t>1</w:t>
      </w:r>
      <w:r>
        <w:t>, Roseanna C. McKay</w:t>
      </w:r>
      <w:r w:rsidRPr="004C30D3">
        <w:rPr>
          <w:vertAlign w:val="superscript"/>
        </w:rPr>
        <w:t>1</w:t>
      </w:r>
      <w:r>
        <w:t>, Surendra P. Rauniyar</w:t>
      </w:r>
      <w:r w:rsidRPr="004C30D3">
        <w:rPr>
          <w:vertAlign w:val="superscript"/>
        </w:rPr>
        <w:t>1</w:t>
      </w:r>
      <w:r>
        <w:t>, Lynette Bettio</w:t>
      </w:r>
      <w:r w:rsidRPr="00395A42">
        <w:rPr>
          <w:vertAlign w:val="superscript"/>
        </w:rPr>
        <w:t>2</w:t>
      </w:r>
      <w:r>
        <w:t>, Avijeet Ramchurn</w:t>
      </w:r>
      <w:r w:rsidRPr="00395A42">
        <w:rPr>
          <w:vertAlign w:val="superscript"/>
        </w:rPr>
        <w:t>2</w:t>
      </w:r>
      <w:r>
        <w:t>, Eun-Pa Lim</w:t>
      </w:r>
      <w:r w:rsidRPr="00395A42">
        <w:rPr>
          <w:vertAlign w:val="superscript"/>
        </w:rPr>
        <w:t>1</w:t>
      </w:r>
      <w:r>
        <w:t>, Acacia S. Pepler</w:t>
      </w:r>
      <w:r w:rsidRPr="00D20DEC">
        <w:rPr>
          <w:vertAlign w:val="superscript"/>
        </w:rPr>
        <w:t>3</w:t>
      </w:r>
      <w:r>
        <w:t>, Tim Cowan</w:t>
      </w:r>
      <w:r>
        <w:rPr>
          <w:vertAlign w:val="superscript"/>
        </w:rPr>
        <w:t>4</w:t>
      </w:r>
      <w:r w:rsidRPr="004C30D3">
        <w:rPr>
          <w:vertAlign w:val="superscript"/>
        </w:rPr>
        <w:t>,1</w:t>
      </w:r>
      <w:r>
        <w:t>, Andrew B Watkins</w:t>
      </w:r>
      <w:r w:rsidRPr="004C30D3">
        <w:rPr>
          <w:vertAlign w:val="superscript"/>
        </w:rPr>
        <w:t>2</w:t>
      </w:r>
    </w:p>
    <w:p w14:paraId="4853D08E" w14:textId="77777777" w:rsidR="00207C73" w:rsidRDefault="00207C73" w:rsidP="00762815">
      <w:pPr>
        <w:spacing w:line="360" w:lineRule="auto"/>
      </w:pPr>
      <w:r>
        <w:t>Author Affiliations:</w:t>
      </w:r>
    </w:p>
    <w:p w14:paraId="5274AFDA" w14:textId="77777777" w:rsidR="00207C73" w:rsidRDefault="00207C73" w:rsidP="00762815">
      <w:pPr>
        <w:spacing w:line="360" w:lineRule="auto"/>
      </w:pPr>
      <w:r w:rsidRPr="00361E0C">
        <w:rPr>
          <w:vertAlign w:val="superscript"/>
        </w:rPr>
        <w:t>1</w:t>
      </w:r>
      <w:r>
        <w:t xml:space="preserve"> Research, Bureau of Meteorology, Melbourne, Victoria, Australia</w:t>
      </w:r>
    </w:p>
    <w:p w14:paraId="618B16FC" w14:textId="77777777" w:rsidR="00207C73" w:rsidRDefault="00207C73" w:rsidP="00762815">
      <w:pPr>
        <w:spacing w:line="360" w:lineRule="auto"/>
      </w:pPr>
      <w:r w:rsidRPr="00361E0C">
        <w:rPr>
          <w:vertAlign w:val="superscript"/>
        </w:rPr>
        <w:t xml:space="preserve">2 </w:t>
      </w:r>
      <w:r>
        <w:t>Climate Services, Bureau of Meteorology, Melbourne, Victoria, Australia</w:t>
      </w:r>
    </w:p>
    <w:p w14:paraId="2FFDA4C1" w14:textId="77777777" w:rsidR="00207C73" w:rsidRDefault="00207C73" w:rsidP="00762815">
      <w:pPr>
        <w:spacing w:line="360" w:lineRule="auto"/>
      </w:pPr>
      <w:r w:rsidRPr="00361E0C">
        <w:rPr>
          <w:vertAlign w:val="superscript"/>
        </w:rPr>
        <w:t>3</w:t>
      </w:r>
      <w:r>
        <w:t xml:space="preserve"> Research, Bureau of Meteorology, Sydney, New South Wales, Australia</w:t>
      </w:r>
    </w:p>
    <w:p w14:paraId="30A64679" w14:textId="77777777" w:rsidR="00207C73" w:rsidRDefault="00207C73" w:rsidP="00762815">
      <w:pPr>
        <w:spacing w:line="360" w:lineRule="auto"/>
      </w:pPr>
      <w:r>
        <w:rPr>
          <w:vertAlign w:val="superscript"/>
        </w:rPr>
        <w:t xml:space="preserve">4 </w:t>
      </w:r>
      <w:r>
        <w:t>Centre for Applied Climate Sciences, University of Southern Queensland, Toowoomba, Queensland, Australia</w:t>
      </w:r>
    </w:p>
    <w:p w14:paraId="5473279A" w14:textId="77777777" w:rsidR="00BF4F21" w:rsidRDefault="00BF4F21" w:rsidP="00762815">
      <w:pPr>
        <w:spacing w:line="360" w:lineRule="auto"/>
      </w:pPr>
    </w:p>
    <w:p w14:paraId="7E8D3521" w14:textId="77777777" w:rsidR="008C6B1D" w:rsidRDefault="008C6B1D" w:rsidP="00762815">
      <w:pPr>
        <w:spacing w:line="360" w:lineRule="auto"/>
      </w:pPr>
      <w:bookmarkStart w:id="0" w:name="_GoBack"/>
      <w:bookmarkEnd w:id="0"/>
    </w:p>
    <w:p w14:paraId="274F4EEC" w14:textId="18A6686E" w:rsidR="00E150CB" w:rsidRDefault="00E150CB" w:rsidP="00762815">
      <w:pPr>
        <w:spacing w:line="360" w:lineRule="auto"/>
      </w:pPr>
    </w:p>
    <w:p w14:paraId="430109CB" w14:textId="77071E64" w:rsidR="00E150CB" w:rsidRDefault="00E150CB" w:rsidP="00762815">
      <w:pPr>
        <w:spacing w:line="360" w:lineRule="auto"/>
      </w:pPr>
      <w:r>
        <w:t xml:space="preserve">Corresponding Author: Pandora Hope, </w:t>
      </w:r>
      <w:hyperlink r:id="rId11" w:tgtFrame="_blank" w:history="1">
        <w:r>
          <w:rPr>
            <w:rStyle w:val="Hyperlink"/>
            <w:rFonts w:ascii="Helvetica" w:hAnsi="Helvetica" w:cs="Helvetica"/>
            <w:color w:val="1A73E8"/>
            <w:sz w:val="20"/>
            <w:szCs w:val="20"/>
            <w:shd w:val="clear" w:color="auto" w:fill="FFFFFF"/>
          </w:rPr>
          <w:t>pandora.hope@bom.gov.au</w:t>
        </w:r>
      </w:hyperlink>
      <w:r>
        <w:t xml:space="preserve"> </w:t>
      </w:r>
    </w:p>
    <w:p w14:paraId="78419A0A" w14:textId="4997D754" w:rsidR="00D900A6" w:rsidRPr="00BF43D7" w:rsidRDefault="00D900A6" w:rsidP="00762815">
      <w:pPr>
        <w:pStyle w:val="Heading2"/>
        <w:spacing w:line="360" w:lineRule="auto"/>
      </w:pPr>
      <w:r w:rsidRPr="00BF43D7">
        <w:t>Capsule</w:t>
      </w:r>
    </w:p>
    <w:p w14:paraId="612C89B4" w14:textId="448B9F70" w:rsidR="00D900A6" w:rsidRPr="00FF6CA2" w:rsidRDefault="00D900A6" w:rsidP="00762815">
      <w:pPr>
        <w:spacing w:line="360" w:lineRule="auto"/>
      </w:pPr>
      <w:r>
        <w:t xml:space="preserve">The Bureau of Meteorology </w:t>
      </w:r>
      <w:r w:rsidR="60CEBA6E">
        <w:t xml:space="preserve">serves </w:t>
      </w:r>
      <w:r w:rsidR="60FAB745">
        <w:t xml:space="preserve">the </w:t>
      </w:r>
      <w:r>
        <w:t>Australia</w:t>
      </w:r>
      <w:r w:rsidR="35179E4F">
        <w:t xml:space="preserve">n community </w:t>
      </w:r>
      <w:r w:rsidR="01F185E8">
        <w:t xml:space="preserve">to reduce its climate risk </w:t>
      </w:r>
      <w:r w:rsidR="35179E4F">
        <w:t>and</w:t>
      </w:r>
      <w:r>
        <w:t xml:space="preserve"> is developing a suite of tools to </w:t>
      </w:r>
      <w:r w:rsidR="0099404D">
        <w:t xml:space="preserve">explain the </w:t>
      </w:r>
      <w:r w:rsidR="322386C1">
        <w:t xml:space="preserve">drivers </w:t>
      </w:r>
      <w:r w:rsidR="0099404D">
        <w:t xml:space="preserve">of extreme events. </w:t>
      </w:r>
      <w:r w:rsidR="002D6817">
        <w:t>D</w:t>
      </w:r>
      <w:r w:rsidR="00BF43D7">
        <w:t xml:space="preserve">ynamical </w:t>
      </w:r>
      <w:r w:rsidR="47C0CAF0">
        <w:t xml:space="preserve">sub-seasonal </w:t>
      </w:r>
      <w:r w:rsidR="006E6C8D">
        <w:t>to seasonal</w:t>
      </w:r>
      <w:r w:rsidR="0099404D">
        <w:t xml:space="preserve"> forecast</w:t>
      </w:r>
      <w:r w:rsidR="00BF43D7">
        <w:t>s form the backbone of the service</w:t>
      </w:r>
      <w:r w:rsidR="00255DA0">
        <w:t>,</w:t>
      </w:r>
      <w:r w:rsidR="00BF43D7">
        <w:t xml:space="preserve"> </w:t>
      </w:r>
      <w:r w:rsidR="65AF3E9C">
        <w:t xml:space="preserve">potentially </w:t>
      </w:r>
      <w:r w:rsidR="00B31AA9">
        <w:t>enabling</w:t>
      </w:r>
      <w:r w:rsidR="00BF43D7">
        <w:t xml:space="preserve"> </w:t>
      </w:r>
      <w:r w:rsidR="4AEF4639">
        <w:t>it</w:t>
      </w:r>
      <w:r w:rsidR="00BF43D7">
        <w:t xml:space="preserve"> to be </w:t>
      </w:r>
      <w:r w:rsidR="58D76395">
        <w:t xml:space="preserve">run in near </w:t>
      </w:r>
      <w:r w:rsidR="00BF43D7">
        <w:t>real-time.</w:t>
      </w:r>
      <w:r w:rsidR="0099404D">
        <w:t xml:space="preserve"> </w:t>
      </w:r>
    </w:p>
    <w:p w14:paraId="013824BE" w14:textId="4A093569" w:rsidR="0084530E" w:rsidRDefault="3EC1D3F6" w:rsidP="00762815">
      <w:pPr>
        <w:pStyle w:val="Heading2"/>
        <w:spacing w:line="360" w:lineRule="auto"/>
      </w:pPr>
      <w:r w:rsidRPr="432DDA8B">
        <w:t>Introduction</w:t>
      </w:r>
    </w:p>
    <w:p w14:paraId="00A5EC9F" w14:textId="77777777" w:rsidR="006345F4" w:rsidRPr="00762815" w:rsidRDefault="006345F4" w:rsidP="00762815">
      <w:pPr>
        <w:spacing w:line="360" w:lineRule="auto"/>
        <w:rPr>
          <w:sz w:val="24"/>
          <w:szCs w:val="24"/>
        </w:rPr>
      </w:pPr>
    </w:p>
    <w:p w14:paraId="0B6B4920" w14:textId="7EB84A09" w:rsidR="00CF568A" w:rsidRPr="00762815" w:rsidRDefault="3CCDAFD4" w:rsidP="00762815">
      <w:pPr>
        <w:spacing w:line="360" w:lineRule="auto"/>
        <w:rPr>
          <w:sz w:val="24"/>
          <w:szCs w:val="24"/>
        </w:rPr>
      </w:pPr>
      <w:r w:rsidRPr="00762815">
        <w:rPr>
          <w:rFonts w:ascii="Calibri" w:eastAsia="Calibri" w:hAnsi="Calibri" w:cs="Calibri"/>
          <w:sz w:val="24"/>
          <w:szCs w:val="24"/>
        </w:rPr>
        <w:t xml:space="preserve">The Australian Bureau of Meteorology (BoM) provides forecasts at daily, multi-week and seasonal timescales along with a range of other services. </w:t>
      </w:r>
      <w:r w:rsidR="3E25C9C0" w:rsidRPr="00762815">
        <w:rPr>
          <w:sz w:val="24"/>
          <w:szCs w:val="24"/>
        </w:rPr>
        <w:t xml:space="preserve">Customers </w:t>
      </w:r>
      <w:r w:rsidR="2D50903A" w:rsidRPr="00762815">
        <w:rPr>
          <w:sz w:val="24"/>
          <w:szCs w:val="24"/>
        </w:rPr>
        <w:t xml:space="preserve">are keen to be informed </w:t>
      </w:r>
      <w:r w:rsidR="76B128AD" w:rsidRPr="00762815">
        <w:rPr>
          <w:sz w:val="24"/>
          <w:szCs w:val="24"/>
        </w:rPr>
        <w:t>about</w:t>
      </w:r>
      <w:r w:rsidR="2D50903A" w:rsidRPr="00762815">
        <w:rPr>
          <w:sz w:val="24"/>
          <w:szCs w:val="24"/>
        </w:rPr>
        <w:t xml:space="preserve"> the causes of extreme weather and climate events </w:t>
      </w:r>
      <w:r w:rsidR="1AC89E74" w:rsidRPr="00762815">
        <w:rPr>
          <w:sz w:val="24"/>
          <w:szCs w:val="24"/>
        </w:rPr>
        <w:t xml:space="preserve">to help them in their planning and decision making. </w:t>
      </w:r>
      <w:r w:rsidR="45E60D8D" w:rsidRPr="00762815">
        <w:rPr>
          <w:sz w:val="24"/>
          <w:szCs w:val="24"/>
        </w:rPr>
        <w:t xml:space="preserve">While attribution is </w:t>
      </w:r>
      <w:r w:rsidR="25DB7F57" w:rsidRPr="00762815">
        <w:rPr>
          <w:sz w:val="24"/>
          <w:szCs w:val="24"/>
        </w:rPr>
        <w:t xml:space="preserve">often </w:t>
      </w:r>
      <w:r w:rsidR="45E60D8D" w:rsidRPr="00762815">
        <w:rPr>
          <w:sz w:val="24"/>
          <w:szCs w:val="24"/>
        </w:rPr>
        <w:t xml:space="preserve">framed in terms of understanding the </w:t>
      </w:r>
      <w:r w:rsidR="1FA43B88" w:rsidRPr="00762815">
        <w:rPr>
          <w:sz w:val="24"/>
          <w:szCs w:val="24"/>
        </w:rPr>
        <w:t>role</w:t>
      </w:r>
      <w:r w:rsidR="45E60D8D" w:rsidRPr="00762815">
        <w:rPr>
          <w:sz w:val="24"/>
          <w:szCs w:val="24"/>
        </w:rPr>
        <w:t xml:space="preserve"> of climate change, it </w:t>
      </w:r>
      <w:r w:rsidR="2433DE5B" w:rsidRPr="00762815">
        <w:rPr>
          <w:sz w:val="24"/>
          <w:szCs w:val="24"/>
        </w:rPr>
        <w:t xml:space="preserve">is </w:t>
      </w:r>
      <w:r w:rsidR="79217E88" w:rsidRPr="00762815">
        <w:rPr>
          <w:sz w:val="24"/>
          <w:szCs w:val="24"/>
        </w:rPr>
        <w:t xml:space="preserve">also </w:t>
      </w:r>
      <w:r w:rsidR="2433DE5B" w:rsidRPr="00762815">
        <w:rPr>
          <w:sz w:val="24"/>
          <w:szCs w:val="24"/>
        </w:rPr>
        <w:t xml:space="preserve">useful to </w:t>
      </w:r>
      <w:r w:rsidR="6F74CC4F" w:rsidRPr="00762815">
        <w:rPr>
          <w:sz w:val="24"/>
          <w:szCs w:val="24"/>
        </w:rPr>
        <w:t xml:space="preserve">understand </w:t>
      </w:r>
      <w:r w:rsidR="45E60D8D" w:rsidRPr="00762815">
        <w:rPr>
          <w:sz w:val="24"/>
          <w:szCs w:val="24"/>
        </w:rPr>
        <w:t>the role of climate variability</w:t>
      </w:r>
      <w:r w:rsidR="00D7071D" w:rsidRPr="00762815">
        <w:rPr>
          <w:sz w:val="24"/>
          <w:szCs w:val="24"/>
        </w:rPr>
        <w:t xml:space="preserve"> and circulation changes</w:t>
      </w:r>
      <w:r w:rsidR="45E60D8D" w:rsidRPr="00762815">
        <w:rPr>
          <w:sz w:val="24"/>
          <w:szCs w:val="24"/>
        </w:rPr>
        <w:t xml:space="preserve"> </w:t>
      </w:r>
      <w:r w:rsidR="7F8814EC" w:rsidRPr="00762815">
        <w:rPr>
          <w:sz w:val="24"/>
          <w:szCs w:val="24"/>
        </w:rPr>
        <w:t>in causing extreme events</w:t>
      </w:r>
      <w:r w:rsidR="00CE749E" w:rsidRPr="00762815">
        <w:rPr>
          <w:sz w:val="24"/>
          <w:szCs w:val="24"/>
        </w:rPr>
        <w:t xml:space="preserve"> </w:t>
      </w:r>
      <w:r w:rsidR="00D12BEA" w:rsidRPr="00762815">
        <w:rPr>
          <w:sz w:val="24"/>
          <w:szCs w:val="24"/>
        </w:rPr>
        <w:t>(</w:t>
      </w:r>
      <w:r w:rsidR="00CE749E" w:rsidRPr="00762815">
        <w:rPr>
          <w:sz w:val="24"/>
          <w:szCs w:val="24"/>
        </w:rPr>
        <w:t xml:space="preserve">e.g. </w:t>
      </w:r>
      <w:r w:rsidR="00A33D9C" w:rsidRPr="00762815">
        <w:rPr>
          <w:sz w:val="24"/>
          <w:szCs w:val="24"/>
        </w:rPr>
        <w:fldChar w:fldCharType="begin" w:fldLock="1"/>
      </w:r>
      <w:r w:rsidR="002815C9" w:rsidRPr="00762815">
        <w:rPr>
          <w:sz w:val="24"/>
          <w:szCs w:val="24"/>
        </w:rPr>
        <w:instrText>ADDIN CSL_CITATION {"citationItems":[{"id":"ITEM-1","itemData":{"DOI":"10.1007/s00382-020-05234-1","ISSN":"14320894","abstract":"As evidence of climate change strengthens, knowledge of its regional implications becomes an urgent need for decision making. Current understanding of regional precipitation changes is substantially limited by our understanding of the atmospheric circulation response to climate change, which to a high degree remains uncertain. This uncertainty is reflected in the wide spread in atmospheric circulation changes projected in multimodel ensembles, which cannot be directly interpreted in a probabilistic sense. The uncertainty can instead be represented by studying a discrete set of physically plausible storylines of atmospheric circulation changes. By mining CMIP5 model output, here we take this broader perspective and develop storylines for Southern Hemisphere (SH) midlatitude circulation changes, conditioned on the degree of global-mean warming, based on the climate responses of two remote drivers: the enhanced warming of the tropical upper troposphere and the strengthening of the stratospheric polar vortex. For the three continental domains in the SH, we analyse the precipitation changes under each storyline. To allow comparison with previous studies, we also link both circulation and precipitation changes with those of the Southern Annular Mode. Our results show that the response to tropical warming leads to a strengthening of the midlatitude westerly winds, whilst the response to a delayed breakdown (for DJF) or strengthening (for JJA) of the stratospheric vortex leads to a poleward shift of the westerly winds and the storm tracks. However, the circulation response is not zonally symmetric and the regional precipitation storylines for South America, South Africa, South of Australia and New Zealand exhibit quite specific dependencies on the two remote drivers, which are not well represented by changes in the Southern Annular Mode.","author":[{"dropping-particle":"","family":"Mindlin","given":"Julia","non-dropping-particle":"","parse-names":false,"suffix":""},{"dropping-particle":"","family":"Shepherd","given":"Theodore G.","non-dropping-particle":"","parse-names":false,"suffix":""},{"dropping-particle":"","family":"Vera","given":"Carolina S.","non-dropping-particle":"","parse-names":false,"suffix":""},{"dropping-particle":"","family":"Osman","given":"Marisol","non-dropping-particle":"","parse-names":false,"suffix":""},{"dropping-particle":"","family":"Zappa","given":"Giuseppe","non-dropping-particle":"","parse-names":false,"suffix":""},{"dropping-particle":"","family":"Lee","given":"Robert W.","non-dropping-particle":"","parse-names":false,"suffix":""},{"dropping-particle":"","family":"Hodges","given":"Kevin I.","non-dropping-particle":"","parse-names":false,"suffix":""}],"container-title":"Climate Dynamics","id":"ITEM-1","issue":"9-10","issued":{"date-parts":[["2020"]]},"page":"4399-4421","title":"Storyline description of Southern Hemisphere midlatitude circulation and precipitation response to greenhouse gas forcing","type":"article-journal","volume":"54"},"uris":["http://www.mendeley.com/documents/?uuid=5c1e627f-fd66-4b18-aaec-eb3eb7ccbf5d"]}],"mendeley":{"formattedCitation":"(Mindlin et al., 2020)","manualFormatting":"Mindlin et al., 2020)","plainTextFormattedCitation":"(Mindlin et al., 2020)","previouslyFormattedCitation":"(Mindlin et al., 2020)"},"properties":{"noteIndex":0},"schema":"https://github.com/citation-style-language/schema/raw/master/csl-citation.json"}</w:instrText>
      </w:r>
      <w:r w:rsidR="00A33D9C" w:rsidRPr="00762815">
        <w:rPr>
          <w:sz w:val="24"/>
          <w:szCs w:val="24"/>
        </w:rPr>
        <w:fldChar w:fldCharType="separate"/>
      </w:r>
      <w:r w:rsidR="00A33D9C" w:rsidRPr="00762815">
        <w:rPr>
          <w:noProof/>
          <w:sz w:val="24"/>
          <w:szCs w:val="24"/>
        </w:rPr>
        <w:t>Mindlin et al., 2020)</w:t>
      </w:r>
      <w:r w:rsidR="00A33D9C" w:rsidRPr="00762815">
        <w:rPr>
          <w:sz w:val="24"/>
          <w:szCs w:val="24"/>
        </w:rPr>
        <w:fldChar w:fldCharType="end"/>
      </w:r>
      <w:r w:rsidR="00A33D9C" w:rsidRPr="00762815">
        <w:rPr>
          <w:sz w:val="24"/>
          <w:szCs w:val="24"/>
        </w:rPr>
        <w:t>.</w:t>
      </w:r>
      <w:r w:rsidR="00D7071D" w:rsidRPr="00762815">
        <w:rPr>
          <w:sz w:val="24"/>
          <w:szCs w:val="24"/>
        </w:rPr>
        <w:t xml:space="preserve"> </w:t>
      </w:r>
      <w:r w:rsidR="00CF568A" w:rsidRPr="00762815">
        <w:rPr>
          <w:rFonts w:ascii="Calibri" w:eastAsia="Calibri" w:hAnsi="Calibri" w:cs="Calibri"/>
          <w:sz w:val="24"/>
          <w:szCs w:val="24"/>
        </w:rPr>
        <w:t xml:space="preserve">The focus of the Event Explainer is to reduce climate risk by informing decision makers about the causes of </w:t>
      </w:r>
      <w:r w:rsidR="00CF568A" w:rsidRPr="00762815">
        <w:rPr>
          <w:rFonts w:ascii="Calibri" w:eastAsia="Calibri" w:hAnsi="Calibri" w:cs="Calibri"/>
          <w:sz w:val="24"/>
          <w:szCs w:val="24"/>
        </w:rPr>
        <w:lastRenderedPageBreak/>
        <w:t>extreme events and</w:t>
      </w:r>
      <w:r w:rsidR="00DA6E5C" w:rsidRPr="00762815">
        <w:rPr>
          <w:rFonts w:ascii="Calibri" w:eastAsia="Calibri" w:hAnsi="Calibri" w:cs="Calibri"/>
          <w:sz w:val="24"/>
          <w:szCs w:val="24"/>
        </w:rPr>
        <w:t xml:space="preserve">, if there are </w:t>
      </w:r>
      <w:r w:rsidR="00DA6E5C" w:rsidRPr="00762815">
        <w:rPr>
          <w:rFonts w:ascii="Calibri" w:eastAsia="Calibri" w:hAnsi="Calibri" w:cs="Calibri"/>
          <w:i/>
          <w:iCs/>
          <w:sz w:val="24"/>
          <w:szCs w:val="24"/>
        </w:rPr>
        <w:t>persistent</w:t>
      </w:r>
      <w:r w:rsidR="00DA6E5C" w:rsidRPr="00762815">
        <w:rPr>
          <w:rFonts w:ascii="Calibri" w:eastAsia="Calibri" w:hAnsi="Calibri" w:cs="Calibri"/>
          <w:sz w:val="24"/>
          <w:szCs w:val="24"/>
        </w:rPr>
        <w:t xml:space="preserve"> underlying drivers,</w:t>
      </w:r>
      <w:r w:rsidR="00CF568A" w:rsidRPr="00762815">
        <w:rPr>
          <w:rFonts w:ascii="Calibri" w:eastAsia="Calibri" w:hAnsi="Calibri" w:cs="Calibri"/>
          <w:sz w:val="24"/>
          <w:szCs w:val="24"/>
        </w:rPr>
        <w:t xml:space="preserve"> </w:t>
      </w:r>
      <w:r w:rsidR="717B7243" w:rsidRPr="00762815">
        <w:rPr>
          <w:rFonts w:ascii="Calibri" w:eastAsia="Calibri" w:hAnsi="Calibri" w:cs="Calibri"/>
          <w:sz w:val="24"/>
          <w:szCs w:val="24"/>
        </w:rPr>
        <w:t>the</w:t>
      </w:r>
      <w:r w:rsidR="00E70AA1" w:rsidRPr="00762815">
        <w:rPr>
          <w:rFonts w:ascii="Calibri" w:eastAsia="Calibri" w:hAnsi="Calibri" w:cs="Calibri"/>
          <w:sz w:val="24"/>
          <w:szCs w:val="24"/>
        </w:rPr>
        <w:t xml:space="preserve"> event</w:t>
      </w:r>
      <w:r w:rsidR="00E919F6" w:rsidRPr="00762815">
        <w:rPr>
          <w:rFonts w:ascii="Calibri" w:eastAsia="Calibri" w:hAnsi="Calibri" w:cs="Calibri"/>
          <w:sz w:val="24"/>
          <w:szCs w:val="24"/>
        </w:rPr>
        <w:t>'s</w:t>
      </w:r>
      <w:r w:rsidR="00CF568A" w:rsidRPr="00762815">
        <w:rPr>
          <w:rFonts w:ascii="Calibri" w:eastAsia="Calibri" w:hAnsi="Calibri" w:cs="Calibri"/>
          <w:sz w:val="24"/>
          <w:szCs w:val="24"/>
        </w:rPr>
        <w:t xml:space="preserve"> </w:t>
      </w:r>
      <w:r w:rsidR="717B7243" w:rsidRPr="00762815">
        <w:rPr>
          <w:rFonts w:ascii="Calibri" w:eastAsia="Calibri" w:hAnsi="Calibri" w:cs="Calibri"/>
          <w:sz w:val="24"/>
          <w:szCs w:val="24"/>
        </w:rPr>
        <w:t>likelihood</w:t>
      </w:r>
      <w:r w:rsidR="00CF568A" w:rsidRPr="00762815">
        <w:rPr>
          <w:rFonts w:ascii="Calibri" w:eastAsia="Calibri" w:hAnsi="Calibri" w:cs="Calibri"/>
          <w:sz w:val="24"/>
          <w:szCs w:val="24"/>
        </w:rPr>
        <w:t xml:space="preserve"> of </w:t>
      </w:r>
      <w:r w:rsidR="717B7243" w:rsidRPr="00762815">
        <w:rPr>
          <w:rFonts w:ascii="Calibri" w:eastAsia="Calibri" w:hAnsi="Calibri" w:cs="Calibri"/>
          <w:sz w:val="24"/>
          <w:szCs w:val="24"/>
        </w:rPr>
        <w:t>re</w:t>
      </w:r>
      <w:r w:rsidR="248D2B1E" w:rsidRPr="00762815">
        <w:rPr>
          <w:rFonts w:ascii="Calibri" w:eastAsia="Calibri" w:hAnsi="Calibri" w:cs="Calibri"/>
          <w:sz w:val="24"/>
          <w:szCs w:val="24"/>
        </w:rPr>
        <w:t>currence</w:t>
      </w:r>
      <w:r w:rsidR="00CF568A" w:rsidRPr="00762815">
        <w:rPr>
          <w:rFonts w:ascii="Calibri" w:eastAsia="Calibri" w:hAnsi="Calibri" w:cs="Calibri"/>
          <w:sz w:val="24"/>
          <w:szCs w:val="24"/>
        </w:rPr>
        <w:t xml:space="preserve"> </w:t>
      </w:r>
      <w:r w:rsidR="00E70AA1" w:rsidRPr="00762815">
        <w:rPr>
          <w:rFonts w:ascii="Calibri" w:eastAsia="Calibri" w:hAnsi="Calibri" w:cs="Calibri"/>
          <w:sz w:val="24"/>
          <w:szCs w:val="24"/>
        </w:rPr>
        <w:t>over the coming season or decade</w:t>
      </w:r>
      <w:r w:rsidR="00CF568A" w:rsidRPr="00762815">
        <w:rPr>
          <w:rFonts w:ascii="Calibri" w:eastAsia="Calibri" w:hAnsi="Calibri" w:cs="Calibri"/>
          <w:sz w:val="24"/>
          <w:szCs w:val="24"/>
        </w:rPr>
        <w:t>.</w:t>
      </w:r>
    </w:p>
    <w:p w14:paraId="0A43F476" w14:textId="2DE10693" w:rsidR="00474BCC" w:rsidRPr="00762815" w:rsidRDefault="00474BCC" w:rsidP="00762815">
      <w:pPr>
        <w:spacing w:line="360" w:lineRule="auto"/>
        <w:rPr>
          <w:sz w:val="24"/>
          <w:szCs w:val="24"/>
        </w:rPr>
      </w:pPr>
    </w:p>
    <w:p w14:paraId="0E237868" w14:textId="526C9376" w:rsidR="00E26966" w:rsidRPr="00762815" w:rsidRDefault="1DC93A73" w:rsidP="00762815">
      <w:pPr>
        <w:spacing w:line="360" w:lineRule="auto"/>
        <w:rPr>
          <w:sz w:val="24"/>
          <w:szCs w:val="24"/>
        </w:rPr>
      </w:pPr>
      <w:r w:rsidRPr="00762815">
        <w:rPr>
          <w:sz w:val="24"/>
          <w:szCs w:val="24"/>
        </w:rPr>
        <w:t>This article describes</w:t>
      </w:r>
      <w:r w:rsidR="71A84CEA" w:rsidRPr="00762815">
        <w:rPr>
          <w:sz w:val="24"/>
          <w:szCs w:val="24"/>
        </w:rPr>
        <w:t xml:space="preserve"> </w:t>
      </w:r>
      <w:r w:rsidR="3BFB5972" w:rsidRPr="00762815">
        <w:rPr>
          <w:sz w:val="24"/>
          <w:szCs w:val="24"/>
        </w:rPr>
        <w:t>t</w:t>
      </w:r>
      <w:r w:rsidR="76DA8E58" w:rsidRPr="00762815">
        <w:rPr>
          <w:sz w:val="24"/>
          <w:szCs w:val="24"/>
        </w:rPr>
        <w:t xml:space="preserve">he tools </w:t>
      </w:r>
      <w:r w:rsidR="27C0E738" w:rsidRPr="00762815">
        <w:rPr>
          <w:sz w:val="24"/>
          <w:szCs w:val="24"/>
        </w:rPr>
        <w:t xml:space="preserve">that are being developed at the BoM </w:t>
      </w:r>
      <w:r w:rsidR="3A1D2AC4" w:rsidRPr="00762815">
        <w:rPr>
          <w:sz w:val="24"/>
          <w:szCs w:val="24"/>
        </w:rPr>
        <w:t xml:space="preserve">to explain the causes of extreme </w:t>
      </w:r>
      <w:r w:rsidR="79F483CF" w:rsidRPr="00762815">
        <w:rPr>
          <w:sz w:val="24"/>
          <w:szCs w:val="24"/>
        </w:rPr>
        <w:t>weather and climate events</w:t>
      </w:r>
      <w:r w:rsidR="27C0E738" w:rsidRPr="00762815">
        <w:rPr>
          <w:sz w:val="24"/>
          <w:szCs w:val="24"/>
        </w:rPr>
        <w:t xml:space="preserve">, </w:t>
      </w:r>
      <w:r w:rsidR="681AA92D" w:rsidRPr="00762815">
        <w:rPr>
          <w:sz w:val="24"/>
          <w:szCs w:val="24"/>
        </w:rPr>
        <w:t xml:space="preserve">and </w:t>
      </w:r>
      <w:r w:rsidR="79F483CF" w:rsidRPr="00762815">
        <w:rPr>
          <w:sz w:val="24"/>
          <w:szCs w:val="24"/>
        </w:rPr>
        <w:t>how th</w:t>
      </w:r>
      <w:r w:rsidR="27C0E738" w:rsidRPr="00762815">
        <w:rPr>
          <w:sz w:val="24"/>
          <w:szCs w:val="24"/>
        </w:rPr>
        <w:t>ose tools</w:t>
      </w:r>
      <w:r w:rsidR="681AA92D" w:rsidRPr="00762815">
        <w:rPr>
          <w:sz w:val="24"/>
          <w:szCs w:val="24"/>
        </w:rPr>
        <w:t xml:space="preserve"> </w:t>
      </w:r>
      <w:r w:rsidR="27C0E738" w:rsidRPr="00762815">
        <w:rPr>
          <w:sz w:val="24"/>
          <w:szCs w:val="24"/>
        </w:rPr>
        <w:t>w</w:t>
      </w:r>
      <w:r w:rsidR="681AA92D" w:rsidRPr="00762815">
        <w:rPr>
          <w:sz w:val="24"/>
          <w:szCs w:val="24"/>
        </w:rPr>
        <w:t xml:space="preserve">ould </w:t>
      </w:r>
      <w:r w:rsidR="6569E5CD" w:rsidRPr="00762815">
        <w:rPr>
          <w:sz w:val="24"/>
          <w:szCs w:val="24"/>
        </w:rPr>
        <w:t>add</w:t>
      </w:r>
      <w:r w:rsidR="681AA92D" w:rsidRPr="00762815">
        <w:rPr>
          <w:sz w:val="24"/>
          <w:szCs w:val="24"/>
        </w:rPr>
        <w:t xml:space="preserve"> value</w:t>
      </w:r>
      <w:r w:rsidR="3F011A16" w:rsidRPr="00762815">
        <w:rPr>
          <w:sz w:val="24"/>
          <w:szCs w:val="24"/>
        </w:rPr>
        <w:t xml:space="preserve"> to </w:t>
      </w:r>
      <w:r w:rsidR="79F483CF" w:rsidRPr="00762815">
        <w:rPr>
          <w:sz w:val="24"/>
          <w:szCs w:val="24"/>
        </w:rPr>
        <w:t>existing</w:t>
      </w:r>
      <w:r w:rsidR="3F011A16" w:rsidRPr="00762815">
        <w:rPr>
          <w:sz w:val="24"/>
          <w:szCs w:val="24"/>
        </w:rPr>
        <w:t xml:space="preserve"> service</w:t>
      </w:r>
      <w:r w:rsidR="0BC5B429" w:rsidRPr="00762815">
        <w:rPr>
          <w:sz w:val="24"/>
          <w:szCs w:val="24"/>
        </w:rPr>
        <w:t>s</w:t>
      </w:r>
      <w:r w:rsidR="681AA92D" w:rsidRPr="00762815">
        <w:rPr>
          <w:sz w:val="24"/>
          <w:szCs w:val="24"/>
        </w:rPr>
        <w:t>.</w:t>
      </w:r>
      <w:r w:rsidR="3C5CE10A" w:rsidRPr="00762815">
        <w:rPr>
          <w:sz w:val="24"/>
          <w:szCs w:val="24"/>
        </w:rPr>
        <w:t xml:space="preserve"> </w:t>
      </w:r>
      <w:r w:rsidR="39B9F23D" w:rsidRPr="00762815">
        <w:rPr>
          <w:sz w:val="24"/>
          <w:szCs w:val="24"/>
        </w:rPr>
        <w:t xml:space="preserve">The </w:t>
      </w:r>
      <w:r w:rsidR="7F4DD916" w:rsidRPr="00762815">
        <w:rPr>
          <w:sz w:val="24"/>
          <w:szCs w:val="24"/>
        </w:rPr>
        <w:t xml:space="preserve">novel aspect of the tools is that they </w:t>
      </w:r>
      <w:r w:rsidR="00EB2F23" w:rsidRPr="00762815">
        <w:rPr>
          <w:sz w:val="24"/>
          <w:szCs w:val="24"/>
        </w:rPr>
        <w:t xml:space="preserve">will </w:t>
      </w:r>
      <w:r w:rsidR="68FACFFB" w:rsidRPr="00762815">
        <w:rPr>
          <w:sz w:val="24"/>
          <w:szCs w:val="24"/>
        </w:rPr>
        <w:t xml:space="preserve">link with the </w:t>
      </w:r>
      <w:r w:rsidR="7106FE98" w:rsidRPr="00762815">
        <w:rPr>
          <w:sz w:val="24"/>
          <w:szCs w:val="24"/>
        </w:rPr>
        <w:t xml:space="preserve">dynamical </w:t>
      </w:r>
      <w:r w:rsidR="6BDBB4FE" w:rsidRPr="00762815">
        <w:rPr>
          <w:sz w:val="24"/>
          <w:szCs w:val="24"/>
        </w:rPr>
        <w:t xml:space="preserve">sub-seasonal </w:t>
      </w:r>
      <w:r w:rsidR="3414327A" w:rsidRPr="00762815">
        <w:rPr>
          <w:sz w:val="24"/>
          <w:szCs w:val="24"/>
        </w:rPr>
        <w:t>to</w:t>
      </w:r>
      <w:r w:rsidR="6BDBB4FE" w:rsidRPr="00762815">
        <w:rPr>
          <w:sz w:val="24"/>
          <w:szCs w:val="24"/>
        </w:rPr>
        <w:t xml:space="preserve"> seasonal</w:t>
      </w:r>
      <w:r w:rsidR="5009A756" w:rsidRPr="00762815">
        <w:rPr>
          <w:sz w:val="24"/>
          <w:szCs w:val="24"/>
        </w:rPr>
        <w:t xml:space="preserve"> </w:t>
      </w:r>
      <w:r w:rsidR="000031EF" w:rsidRPr="00762815">
        <w:rPr>
          <w:sz w:val="24"/>
          <w:szCs w:val="24"/>
        </w:rPr>
        <w:t xml:space="preserve">(S2S) </w:t>
      </w:r>
      <w:r w:rsidR="68FACFFB" w:rsidRPr="00762815">
        <w:rPr>
          <w:sz w:val="24"/>
          <w:szCs w:val="24"/>
        </w:rPr>
        <w:t>forecast</w:t>
      </w:r>
      <w:r w:rsidR="7106FE98" w:rsidRPr="00762815">
        <w:rPr>
          <w:sz w:val="24"/>
          <w:szCs w:val="24"/>
        </w:rPr>
        <w:t>s currently in operation</w:t>
      </w:r>
      <w:r w:rsidR="2F79A67E" w:rsidRPr="00762815">
        <w:rPr>
          <w:sz w:val="24"/>
          <w:szCs w:val="24"/>
        </w:rPr>
        <w:t>.</w:t>
      </w:r>
      <w:r w:rsidR="6B2D855E" w:rsidRPr="00762815">
        <w:rPr>
          <w:sz w:val="24"/>
          <w:szCs w:val="24"/>
        </w:rPr>
        <w:t xml:space="preserve"> </w:t>
      </w:r>
      <w:r w:rsidR="7E4EBE20" w:rsidRPr="00762815">
        <w:rPr>
          <w:sz w:val="24"/>
          <w:szCs w:val="24"/>
        </w:rPr>
        <w:t>T</w:t>
      </w:r>
      <w:r w:rsidR="6B2D855E" w:rsidRPr="00762815">
        <w:rPr>
          <w:sz w:val="24"/>
          <w:szCs w:val="24"/>
        </w:rPr>
        <w:t>hus</w:t>
      </w:r>
      <w:r w:rsidR="17CDC6AB" w:rsidRPr="00762815">
        <w:rPr>
          <w:sz w:val="24"/>
          <w:szCs w:val="24"/>
        </w:rPr>
        <w:t>,</w:t>
      </w:r>
      <w:r w:rsidR="6B2D855E" w:rsidRPr="00762815">
        <w:rPr>
          <w:sz w:val="24"/>
          <w:szCs w:val="24"/>
        </w:rPr>
        <w:t xml:space="preserve"> </w:t>
      </w:r>
      <w:r w:rsidR="602640C5" w:rsidRPr="00762815">
        <w:rPr>
          <w:sz w:val="24"/>
          <w:szCs w:val="24"/>
        </w:rPr>
        <w:t xml:space="preserve">operational staff </w:t>
      </w:r>
      <w:r w:rsidR="730D8987" w:rsidRPr="00762815">
        <w:rPr>
          <w:sz w:val="24"/>
          <w:szCs w:val="24"/>
        </w:rPr>
        <w:t xml:space="preserve">are alerted </w:t>
      </w:r>
      <w:r w:rsidR="602640C5" w:rsidRPr="00762815">
        <w:rPr>
          <w:sz w:val="24"/>
          <w:szCs w:val="24"/>
        </w:rPr>
        <w:t>to the upcoming extreme event</w:t>
      </w:r>
      <w:r w:rsidR="18974CA1" w:rsidRPr="00762815">
        <w:rPr>
          <w:sz w:val="24"/>
          <w:szCs w:val="24"/>
        </w:rPr>
        <w:t>,</w:t>
      </w:r>
      <w:r w:rsidR="15A114AB" w:rsidRPr="00762815">
        <w:rPr>
          <w:sz w:val="24"/>
          <w:szCs w:val="24"/>
        </w:rPr>
        <w:t xml:space="preserve"> </w:t>
      </w:r>
      <w:r w:rsidR="0AABA5E7" w:rsidRPr="00762815">
        <w:rPr>
          <w:sz w:val="24"/>
          <w:szCs w:val="24"/>
        </w:rPr>
        <w:t>a</w:t>
      </w:r>
      <w:r w:rsidR="1E358E2C" w:rsidRPr="00762815">
        <w:rPr>
          <w:sz w:val="24"/>
          <w:szCs w:val="24"/>
        </w:rPr>
        <w:t>nd have</w:t>
      </w:r>
      <w:r w:rsidR="0AABA5E7" w:rsidRPr="00762815">
        <w:rPr>
          <w:sz w:val="24"/>
          <w:szCs w:val="24"/>
        </w:rPr>
        <w:t xml:space="preserve"> time to </w:t>
      </w:r>
      <w:r w:rsidR="2F56D41F" w:rsidRPr="00762815">
        <w:rPr>
          <w:sz w:val="24"/>
          <w:szCs w:val="24"/>
        </w:rPr>
        <w:t>diagnose and quantify</w:t>
      </w:r>
      <w:r w:rsidR="3C053D43" w:rsidRPr="00762815">
        <w:rPr>
          <w:sz w:val="24"/>
          <w:szCs w:val="24"/>
        </w:rPr>
        <w:t xml:space="preserve"> the causes</w:t>
      </w:r>
      <w:r w:rsidR="00D8286A" w:rsidRPr="00762815">
        <w:rPr>
          <w:sz w:val="24"/>
          <w:szCs w:val="24"/>
        </w:rPr>
        <w:t xml:space="preserve"> -</w:t>
      </w:r>
      <w:r w:rsidR="3C053D43" w:rsidRPr="00762815">
        <w:rPr>
          <w:sz w:val="24"/>
          <w:szCs w:val="24"/>
        </w:rPr>
        <w:t xml:space="preserve"> facilitat</w:t>
      </w:r>
      <w:r w:rsidR="3DBDC1C4" w:rsidRPr="00762815">
        <w:rPr>
          <w:sz w:val="24"/>
          <w:szCs w:val="24"/>
        </w:rPr>
        <w:t>ing</w:t>
      </w:r>
      <w:r w:rsidR="3C053D43" w:rsidRPr="00762815">
        <w:rPr>
          <w:sz w:val="24"/>
          <w:szCs w:val="24"/>
        </w:rPr>
        <w:t xml:space="preserve"> </w:t>
      </w:r>
      <w:r w:rsidR="27BA22E6" w:rsidRPr="00762815">
        <w:rPr>
          <w:sz w:val="24"/>
          <w:szCs w:val="24"/>
        </w:rPr>
        <w:t>earli</w:t>
      </w:r>
      <w:r w:rsidR="27BA8CC6" w:rsidRPr="00762815">
        <w:rPr>
          <w:sz w:val="24"/>
          <w:szCs w:val="24"/>
        </w:rPr>
        <w:t xml:space="preserve">er and more </w:t>
      </w:r>
      <w:r w:rsidR="3C053D43" w:rsidRPr="00762815">
        <w:rPr>
          <w:sz w:val="24"/>
          <w:szCs w:val="24"/>
        </w:rPr>
        <w:t>effective communication with the</w:t>
      </w:r>
      <w:r w:rsidR="6DE1BE12" w:rsidRPr="00762815">
        <w:rPr>
          <w:sz w:val="24"/>
          <w:szCs w:val="24"/>
        </w:rPr>
        <w:t xml:space="preserve"> </w:t>
      </w:r>
      <w:r w:rsidR="3C053D43" w:rsidRPr="00762815">
        <w:rPr>
          <w:sz w:val="24"/>
          <w:szCs w:val="24"/>
        </w:rPr>
        <w:t>public</w:t>
      </w:r>
      <w:r w:rsidR="787C7FAA" w:rsidRPr="00762815">
        <w:rPr>
          <w:sz w:val="24"/>
          <w:szCs w:val="24"/>
        </w:rPr>
        <w:t xml:space="preserve"> </w:t>
      </w:r>
      <w:r w:rsidR="30245269" w:rsidRPr="00762815">
        <w:rPr>
          <w:sz w:val="24"/>
          <w:szCs w:val="24"/>
        </w:rPr>
        <w:t xml:space="preserve">and </w:t>
      </w:r>
      <w:r w:rsidR="787C7FAA" w:rsidRPr="00762815">
        <w:rPr>
          <w:sz w:val="24"/>
          <w:szCs w:val="24"/>
        </w:rPr>
        <w:t>stakeholders</w:t>
      </w:r>
      <w:r w:rsidR="000430B0" w:rsidRPr="00762815">
        <w:rPr>
          <w:sz w:val="24"/>
          <w:szCs w:val="24"/>
        </w:rPr>
        <w:t>, potentially tailoring the service to users' needs</w:t>
      </w:r>
      <w:r w:rsidR="3CD5BBC0" w:rsidRPr="00762815">
        <w:rPr>
          <w:sz w:val="24"/>
          <w:szCs w:val="24"/>
        </w:rPr>
        <w:t xml:space="preserve">. </w:t>
      </w:r>
      <w:r w:rsidR="2029751A" w:rsidRPr="00762815">
        <w:rPr>
          <w:sz w:val="24"/>
          <w:szCs w:val="24"/>
        </w:rPr>
        <w:t>Hence</w:t>
      </w:r>
      <w:r w:rsidR="31F1F213" w:rsidRPr="00762815">
        <w:rPr>
          <w:sz w:val="24"/>
          <w:szCs w:val="24"/>
        </w:rPr>
        <w:t xml:space="preserve"> there is strong appeal in using</w:t>
      </w:r>
      <w:r w:rsidR="5A33E06B" w:rsidRPr="00762815">
        <w:rPr>
          <w:sz w:val="24"/>
          <w:szCs w:val="24"/>
        </w:rPr>
        <w:t xml:space="preserve"> an</w:t>
      </w:r>
      <w:r w:rsidR="3CD5BBC0" w:rsidRPr="00762815">
        <w:rPr>
          <w:sz w:val="24"/>
          <w:szCs w:val="24"/>
        </w:rPr>
        <w:t xml:space="preserve"> operational forecast system </w:t>
      </w:r>
      <w:r w:rsidR="5A33E06B" w:rsidRPr="00762815">
        <w:rPr>
          <w:sz w:val="24"/>
          <w:szCs w:val="24"/>
        </w:rPr>
        <w:t>a</w:t>
      </w:r>
      <w:r w:rsidR="3CD5BBC0" w:rsidRPr="00762815">
        <w:rPr>
          <w:sz w:val="24"/>
          <w:szCs w:val="24"/>
        </w:rPr>
        <w:t xml:space="preserve">s </w:t>
      </w:r>
      <w:r w:rsidR="19585B83" w:rsidRPr="00762815">
        <w:rPr>
          <w:sz w:val="24"/>
          <w:szCs w:val="24"/>
        </w:rPr>
        <w:t>the backbone of a</w:t>
      </w:r>
      <w:r w:rsidR="0AABA5E7" w:rsidRPr="00762815">
        <w:rPr>
          <w:sz w:val="24"/>
          <w:szCs w:val="24"/>
        </w:rPr>
        <w:t xml:space="preserve"> real-time attribution system</w:t>
      </w:r>
      <w:r w:rsidR="19585B83" w:rsidRPr="00762815">
        <w:rPr>
          <w:sz w:val="24"/>
          <w:szCs w:val="24"/>
        </w:rPr>
        <w:t>.</w:t>
      </w:r>
      <w:r w:rsidR="0AABA5E7" w:rsidRPr="00762815">
        <w:rPr>
          <w:sz w:val="24"/>
          <w:szCs w:val="24"/>
        </w:rPr>
        <w:t xml:space="preserve"> </w:t>
      </w:r>
    </w:p>
    <w:p w14:paraId="04B89DE1" w14:textId="51720F2E" w:rsidR="00A11C47" w:rsidRPr="00267695" w:rsidRDefault="00084AB8" w:rsidP="00762815">
      <w:pPr>
        <w:pStyle w:val="Heading2"/>
        <w:spacing w:line="360" w:lineRule="auto"/>
      </w:pPr>
      <w:r>
        <w:t>T</w:t>
      </w:r>
      <w:r w:rsidR="00757A05">
        <w:t>ools being developed</w:t>
      </w:r>
      <w:r w:rsidR="00A70705">
        <w:t xml:space="preserve"> for the Event Explainer</w:t>
      </w:r>
    </w:p>
    <w:p w14:paraId="3C8707A4" w14:textId="36B15973" w:rsidR="00F1610C" w:rsidRPr="00762815" w:rsidRDefault="429D75EF" w:rsidP="00762815">
      <w:pPr>
        <w:spacing w:line="360" w:lineRule="auto"/>
        <w:rPr>
          <w:sz w:val="24"/>
          <w:szCs w:val="24"/>
        </w:rPr>
      </w:pPr>
      <w:r w:rsidRPr="00762815">
        <w:rPr>
          <w:sz w:val="24"/>
          <w:szCs w:val="24"/>
        </w:rPr>
        <w:t>We propose using</w:t>
      </w:r>
      <w:r w:rsidR="7546ECAE" w:rsidRPr="00762815">
        <w:rPr>
          <w:sz w:val="24"/>
          <w:szCs w:val="24"/>
        </w:rPr>
        <w:t xml:space="preserve"> a suite of </w:t>
      </w:r>
      <w:r w:rsidR="7602A032" w:rsidRPr="00762815">
        <w:rPr>
          <w:sz w:val="24"/>
          <w:szCs w:val="24"/>
        </w:rPr>
        <w:t>applications</w:t>
      </w:r>
      <w:r w:rsidR="7546ECAE" w:rsidRPr="00762815">
        <w:rPr>
          <w:sz w:val="24"/>
          <w:szCs w:val="24"/>
        </w:rPr>
        <w:t xml:space="preserve"> </w:t>
      </w:r>
      <w:r w:rsidR="00F92422" w:rsidRPr="00762815">
        <w:rPr>
          <w:sz w:val="24"/>
          <w:szCs w:val="24"/>
        </w:rPr>
        <w:t xml:space="preserve">for the Event Explainer service </w:t>
      </w:r>
      <w:r w:rsidR="7546ECAE" w:rsidRPr="00762815">
        <w:rPr>
          <w:sz w:val="24"/>
          <w:szCs w:val="24"/>
        </w:rPr>
        <w:t xml:space="preserve">to </w:t>
      </w:r>
      <w:r w:rsidR="7B148DA5" w:rsidRPr="00762815">
        <w:rPr>
          <w:sz w:val="24"/>
          <w:szCs w:val="24"/>
        </w:rPr>
        <w:t xml:space="preserve">enhance the </w:t>
      </w:r>
      <w:r w:rsidR="7546ECAE" w:rsidRPr="00762815">
        <w:rPr>
          <w:sz w:val="24"/>
          <w:szCs w:val="24"/>
        </w:rPr>
        <w:t>benefit</w:t>
      </w:r>
      <w:r w:rsidR="4E4B1ED0" w:rsidRPr="00762815">
        <w:rPr>
          <w:sz w:val="24"/>
          <w:szCs w:val="24"/>
        </w:rPr>
        <w:t>s that can be drawn from different approaches and increase confidence in the final message</w:t>
      </w:r>
      <w:r w:rsidR="18521A7D" w:rsidRPr="00762815">
        <w:rPr>
          <w:sz w:val="24"/>
          <w:szCs w:val="24"/>
        </w:rPr>
        <w:t>s</w:t>
      </w:r>
      <w:r w:rsidR="2AA2297A" w:rsidRPr="00762815">
        <w:rPr>
          <w:sz w:val="24"/>
          <w:szCs w:val="24"/>
        </w:rPr>
        <w:t xml:space="preserve"> </w:t>
      </w:r>
      <w:r w:rsidR="4FEB46E0" w:rsidRPr="00762815">
        <w:rPr>
          <w:sz w:val="24"/>
          <w:szCs w:val="24"/>
        </w:rPr>
        <w:fldChar w:fldCharType="begin" w:fldLock="1"/>
      </w:r>
      <w:r w:rsidR="4FEB46E0" w:rsidRPr="00762815">
        <w:rPr>
          <w:sz w:val="24"/>
          <w:szCs w:val="24"/>
        </w:rPr>
        <w:instrText>ADDIN CSL_CITATION {"citationItems":[{"id":"ITEM-1","itemData":{"DOI":"10.5194/ascmo-6-177-2020","ISSN":"23643587","abstract":"Over the last few years, methods have been developed to answer questions on the effect of global warming on recent extreme events. Many “event attribution” studies have now been performed, a sizeable fraction even within a few weeks of the event, to increase the usefulness of the results. In doing these analyses, it has become apparent that the attribution itself is only one step of an extended process that leads from the observation of an extreme event to a successfully communicated attribution statement. In this paper we detail the protocol that was developed by the World Weather Attribution group over the course of the last 4 years and about two dozen rapid and slow attribution studies covering warm, cold, wet, dry, and stormy extremes. It starts from the choice of which events to analyse and proceeds with the event definition, observational analysis, model evaluation, multi-model multi-method attribution, hazard synthesis, vulnerability and exposure analysis and ends with the communication procedures. This article documents this protocol. It is hoped that our protocol will be useful in designing future event attribution studies and as a starting point of a protocol for an operational attribution service.","author":[{"dropping-particle":"","family":"Philip","given":"Sjoukje","non-dropping-particle":"","parse-names":false,"suffix":""},{"dropping-particle":"","family":"Kew","given":"Sarah","non-dropping-particle":"","parse-names":false,"suffix":""},{"dropping-particle":"","family":"Oldenborgh","given":"Geert Jan","non-dropping-particle":"van","parse-names":false,"suffix":""},{"dropping-particle":"","family":"Otto","given":"Friederike","non-dropping-particle":"","parse-names":false,"suffix":""},{"dropping-particle":"","family":"Vautard","given":"Robert","non-dropping-particle":"","parse-names":false,"suffix":""},{"dropping-particle":"","family":"Wiel","given":"Karin","non-dropping-particle":"van der","parse-names":false,"suffix":""},{"dropping-particle":"","family":"King","given":"Andrew","non-dropping-particle":"","parse-names":false,"suffix":""},{"dropping-particle":"","family":"Lott","given":"Fraser","non-dropping-particle":"","parse-names":false,"suffix":""},{"dropping-particle":"","family":"Arrighi","given":"Julie","non-dropping-particle":"","parse-names":false,"suffix":""},{"dropping-particle":"","family":"Singh","given":"Roop","non-dropping-particle":"","parse-names":false,"suffix":""},{"dropping-particle":"","family":"Aalst","given":"Maarten","non-dropping-particle":"van","parse-names":false,"suffix":""}],"container-title":"Advances in Statistical Climatology, Meteorology and Oceanography","id":"ITEM-1","issue":"2","issued":{"date-parts":[["2020"]]},"page":"177-203","title":"A protocol for probabilistic extreme event attribution analyses","type":"article-journal","volume":"6"},"uris":["http://www.mendeley.com/documents/?uuid=cc8a3df1-253d-325f-889a-afba82a7eae3"]}],"mendeley":{"formattedCitation":"(Philip et al., 2020)","plainTextFormattedCitation":"(Philip et al., 2020)","previouslyFormattedCitation":"(Philip et al., 2020)"},"properties":{"noteIndex":0},"schema":"https://github.com/citation-style-language/schema/raw/master/csl-citation.json"}</w:instrText>
      </w:r>
      <w:r w:rsidR="4FEB46E0" w:rsidRPr="00762815">
        <w:rPr>
          <w:sz w:val="24"/>
          <w:szCs w:val="24"/>
        </w:rPr>
        <w:fldChar w:fldCharType="separate"/>
      </w:r>
      <w:r w:rsidR="2AA2297A" w:rsidRPr="00762815">
        <w:rPr>
          <w:noProof/>
          <w:sz w:val="24"/>
          <w:szCs w:val="24"/>
        </w:rPr>
        <w:t>(Philip et al., 2020)</w:t>
      </w:r>
      <w:r w:rsidR="4FEB46E0" w:rsidRPr="00762815">
        <w:rPr>
          <w:sz w:val="24"/>
          <w:szCs w:val="24"/>
        </w:rPr>
        <w:fldChar w:fldCharType="end"/>
      </w:r>
      <w:r w:rsidR="4E4B1ED0" w:rsidRPr="00762815">
        <w:rPr>
          <w:sz w:val="24"/>
          <w:szCs w:val="24"/>
        </w:rPr>
        <w:t>.</w:t>
      </w:r>
      <w:r w:rsidR="7546ECAE" w:rsidRPr="00762815">
        <w:rPr>
          <w:sz w:val="24"/>
          <w:szCs w:val="24"/>
        </w:rPr>
        <w:t xml:space="preserve"> </w:t>
      </w:r>
      <w:r w:rsidR="6BD3B740" w:rsidRPr="00762815">
        <w:rPr>
          <w:sz w:val="24"/>
          <w:szCs w:val="24"/>
        </w:rPr>
        <w:t>I</w:t>
      </w:r>
      <w:r w:rsidR="6F3081C2" w:rsidRPr="00762815">
        <w:rPr>
          <w:sz w:val="24"/>
          <w:szCs w:val="24"/>
        </w:rPr>
        <w:t>nitially</w:t>
      </w:r>
      <w:r w:rsidR="06A0AF76" w:rsidRPr="00762815">
        <w:rPr>
          <w:sz w:val="24"/>
          <w:szCs w:val="24"/>
        </w:rPr>
        <w:t>,</w:t>
      </w:r>
      <w:r w:rsidR="6F3081C2" w:rsidRPr="00762815">
        <w:rPr>
          <w:sz w:val="24"/>
          <w:szCs w:val="24"/>
        </w:rPr>
        <w:t xml:space="preserve"> </w:t>
      </w:r>
      <w:r w:rsidR="4F046F4C" w:rsidRPr="00762815">
        <w:rPr>
          <w:sz w:val="24"/>
          <w:szCs w:val="24"/>
        </w:rPr>
        <w:t xml:space="preserve">regional heatwaves </w:t>
      </w:r>
      <w:r w:rsidR="540A187E" w:rsidRPr="00762815">
        <w:rPr>
          <w:sz w:val="24"/>
          <w:szCs w:val="24"/>
        </w:rPr>
        <w:t>will be the focus</w:t>
      </w:r>
      <w:r w:rsidR="1551B635" w:rsidRPr="00762815">
        <w:rPr>
          <w:sz w:val="24"/>
          <w:szCs w:val="24"/>
        </w:rPr>
        <w:t xml:space="preserve"> of the BoM’s attribution service</w:t>
      </w:r>
      <w:r w:rsidR="540A187E" w:rsidRPr="00762815">
        <w:rPr>
          <w:sz w:val="24"/>
          <w:szCs w:val="24"/>
        </w:rPr>
        <w:t>, but t</w:t>
      </w:r>
      <w:r w:rsidR="4F046F4C" w:rsidRPr="00762815">
        <w:rPr>
          <w:sz w:val="24"/>
          <w:szCs w:val="24"/>
        </w:rPr>
        <w:t xml:space="preserve">he </w:t>
      </w:r>
      <w:r w:rsidR="41321ABC" w:rsidRPr="00762815">
        <w:rPr>
          <w:sz w:val="24"/>
          <w:szCs w:val="24"/>
        </w:rPr>
        <w:t>techniques</w:t>
      </w:r>
      <w:r w:rsidR="4F046F4C" w:rsidRPr="00762815">
        <w:rPr>
          <w:sz w:val="24"/>
          <w:szCs w:val="24"/>
        </w:rPr>
        <w:t xml:space="preserve"> can be </w:t>
      </w:r>
      <w:r w:rsidR="343A87B4" w:rsidRPr="00762815">
        <w:rPr>
          <w:sz w:val="24"/>
          <w:szCs w:val="24"/>
        </w:rPr>
        <w:t xml:space="preserve">used to explain </w:t>
      </w:r>
      <w:r w:rsidR="4DE45F9C" w:rsidRPr="00762815">
        <w:rPr>
          <w:sz w:val="24"/>
          <w:szCs w:val="24"/>
        </w:rPr>
        <w:t xml:space="preserve">the causes of </w:t>
      </w:r>
      <w:r w:rsidR="343A87B4" w:rsidRPr="00762815">
        <w:rPr>
          <w:sz w:val="24"/>
          <w:szCs w:val="24"/>
        </w:rPr>
        <w:t xml:space="preserve">other extremes, </w:t>
      </w:r>
      <w:r w:rsidR="706BF31D" w:rsidRPr="00762815">
        <w:rPr>
          <w:sz w:val="24"/>
          <w:szCs w:val="24"/>
        </w:rPr>
        <w:t>including the circulation changes</w:t>
      </w:r>
      <w:r w:rsidR="4E171EE8" w:rsidRPr="00762815">
        <w:rPr>
          <w:sz w:val="24"/>
          <w:szCs w:val="24"/>
        </w:rPr>
        <w:t xml:space="preserve"> </w:t>
      </w:r>
      <w:r w:rsidR="6BD30F2F" w:rsidRPr="00762815">
        <w:rPr>
          <w:sz w:val="24"/>
          <w:szCs w:val="24"/>
        </w:rPr>
        <w:t xml:space="preserve">associated with </w:t>
      </w:r>
      <w:r w:rsidR="72CB39FF" w:rsidRPr="00762815">
        <w:rPr>
          <w:sz w:val="24"/>
          <w:szCs w:val="24"/>
        </w:rPr>
        <w:t xml:space="preserve">high intensity </w:t>
      </w:r>
      <w:r w:rsidR="4E171EE8" w:rsidRPr="00762815">
        <w:rPr>
          <w:sz w:val="24"/>
          <w:szCs w:val="24"/>
        </w:rPr>
        <w:t>rainfall or fire weather</w:t>
      </w:r>
      <w:r w:rsidR="706BF31D" w:rsidRPr="00762815">
        <w:rPr>
          <w:sz w:val="24"/>
          <w:szCs w:val="24"/>
        </w:rPr>
        <w:t xml:space="preserve">. </w:t>
      </w:r>
      <w:r w:rsidR="43789423" w:rsidRPr="00762815">
        <w:rPr>
          <w:sz w:val="24"/>
          <w:szCs w:val="24"/>
        </w:rPr>
        <w:t xml:space="preserve">The </w:t>
      </w:r>
      <w:r w:rsidR="009E7A57" w:rsidRPr="00762815">
        <w:rPr>
          <w:sz w:val="24"/>
          <w:szCs w:val="24"/>
        </w:rPr>
        <w:t xml:space="preserve">applications are still </w:t>
      </w:r>
      <w:r w:rsidR="0076545C" w:rsidRPr="00762815">
        <w:rPr>
          <w:sz w:val="24"/>
          <w:szCs w:val="24"/>
        </w:rPr>
        <w:t>under development</w:t>
      </w:r>
      <w:r w:rsidR="002D3570" w:rsidRPr="00762815">
        <w:rPr>
          <w:sz w:val="24"/>
          <w:szCs w:val="24"/>
        </w:rPr>
        <w:t xml:space="preserve"> and the</w:t>
      </w:r>
      <w:r w:rsidR="009E7A57" w:rsidRPr="00762815">
        <w:rPr>
          <w:sz w:val="24"/>
          <w:szCs w:val="24"/>
        </w:rPr>
        <w:t xml:space="preserve"> </w:t>
      </w:r>
      <w:r w:rsidR="43789423" w:rsidRPr="00762815">
        <w:rPr>
          <w:sz w:val="24"/>
          <w:szCs w:val="24"/>
        </w:rPr>
        <w:t>skill of the techniques will be tested for each type of event</w:t>
      </w:r>
      <w:r w:rsidR="2EB01111" w:rsidRPr="00762815">
        <w:rPr>
          <w:sz w:val="24"/>
          <w:szCs w:val="24"/>
        </w:rPr>
        <w:t>,</w:t>
      </w:r>
      <w:r w:rsidR="43789423" w:rsidRPr="00762815">
        <w:rPr>
          <w:sz w:val="24"/>
          <w:szCs w:val="24"/>
        </w:rPr>
        <w:t xml:space="preserve"> and any relevant caveats will be considered. </w:t>
      </w:r>
    </w:p>
    <w:p w14:paraId="3B7DCD5A" w14:textId="16B0AA39" w:rsidR="00EC0515" w:rsidRPr="00762815" w:rsidRDefault="00873BA6" w:rsidP="00762815">
      <w:pPr>
        <w:spacing w:line="360" w:lineRule="auto"/>
        <w:rPr>
          <w:sz w:val="24"/>
          <w:szCs w:val="24"/>
        </w:rPr>
      </w:pPr>
      <w:r w:rsidRPr="00762815">
        <w:rPr>
          <w:sz w:val="24"/>
          <w:szCs w:val="24"/>
        </w:rPr>
        <w:t>T</w:t>
      </w:r>
      <w:r w:rsidR="00BF7F12" w:rsidRPr="00762815">
        <w:rPr>
          <w:sz w:val="24"/>
          <w:szCs w:val="24"/>
        </w:rPr>
        <w:t>o illustrate the methods described</w:t>
      </w:r>
      <w:r w:rsidR="00C53259" w:rsidRPr="00762815">
        <w:rPr>
          <w:sz w:val="24"/>
          <w:szCs w:val="24"/>
        </w:rPr>
        <w:t xml:space="preserve"> </w:t>
      </w:r>
      <w:r w:rsidR="00D76396" w:rsidRPr="00762815">
        <w:rPr>
          <w:sz w:val="24"/>
          <w:szCs w:val="24"/>
        </w:rPr>
        <w:t>here</w:t>
      </w:r>
      <w:r w:rsidRPr="00762815">
        <w:rPr>
          <w:sz w:val="24"/>
          <w:szCs w:val="24"/>
        </w:rPr>
        <w:t xml:space="preserve"> we apply </w:t>
      </w:r>
      <w:r w:rsidR="002D3570" w:rsidRPr="00762815">
        <w:rPr>
          <w:sz w:val="24"/>
          <w:szCs w:val="24"/>
        </w:rPr>
        <w:t xml:space="preserve">the </w:t>
      </w:r>
      <w:r w:rsidR="00062005" w:rsidRPr="00762815">
        <w:rPr>
          <w:sz w:val="24"/>
          <w:szCs w:val="24"/>
        </w:rPr>
        <w:t xml:space="preserve">preliminary </w:t>
      </w:r>
      <w:r w:rsidR="0032410A" w:rsidRPr="00762815">
        <w:rPr>
          <w:sz w:val="24"/>
          <w:szCs w:val="24"/>
        </w:rPr>
        <w:t>developmental</w:t>
      </w:r>
      <w:r w:rsidR="00062005" w:rsidRPr="00762815">
        <w:rPr>
          <w:sz w:val="24"/>
          <w:szCs w:val="24"/>
        </w:rPr>
        <w:t xml:space="preserve"> </w:t>
      </w:r>
      <w:r w:rsidR="002123A0" w:rsidRPr="00762815">
        <w:rPr>
          <w:sz w:val="24"/>
          <w:szCs w:val="24"/>
        </w:rPr>
        <w:t xml:space="preserve">versions </w:t>
      </w:r>
      <w:r w:rsidRPr="00762815">
        <w:rPr>
          <w:sz w:val="24"/>
          <w:szCs w:val="24"/>
        </w:rPr>
        <w:t>to</w:t>
      </w:r>
      <w:r w:rsidR="00C53259" w:rsidRPr="00762815">
        <w:rPr>
          <w:sz w:val="24"/>
          <w:szCs w:val="24"/>
        </w:rPr>
        <w:t xml:space="preserve"> </w:t>
      </w:r>
      <w:r w:rsidRPr="00762815">
        <w:rPr>
          <w:sz w:val="24"/>
          <w:szCs w:val="24"/>
        </w:rPr>
        <w:t>t</w:t>
      </w:r>
      <w:r w:rsidR="00960821" w:rsidRPr="00762815">
        <w:rPr>
          <w:sz w:val="24"/>
          <w:szCs w:val="24"/>
        </w:rPr>
        <w:t>he</w:t>
      </w:r>
      <w:r w:rsidR="00AC5C05" w:rsidRPr="00762815">
        <w:rPr>
          <w:sz w:val="24"/>
          <w:szCs w:val="24"/>
        </w:rPr>
        <w:t xml:space="preserve"> heatwave preceding the</w:t>
      </w:r>
      <w:r w:rsidR="00C53259" w:rsidRPr="00762815">
        <w:rPr>
          <w:sz w:val="24"/>
          <w:szCs w:val="24"/>
        </w:rPr>
        <w:t xml:space="preserve"> </w:t>
      </w:r>
      <w:r w:rsidR="4FAF5B55" w:rsidRPr="00762815">
        <w:rPr>
          <w:sz w:val="24"/>
          <w:szCs w:val="24"/>
        </w:rPr>
        <w:t xml:space="preserve">‘Black Saturday’ </w:t>
      </w:r>
      <w:r w:rsidR="00AC5C05" w:rsidRPr="00762815">
        <w:rPr>
          <w:sz w:val="24"/>
          <w:szCs w:val="24"/>
        </w:rPr>
        <w:t>fires</w:t>
      </w:r>
      <w:r w:rsidR="006A4D00" w:rsidRPr="00762815">
        <w:rPr>
          <w:sz w:val="24"/>
          <w:szCs w:val="24"/>
        </w:rPr>
        <w:t xml:space="preserve"> </w:t>
      </w:r>
      <w:r w:rsidR="7397CBE4" w:rsidRPr="00762815">
        <w:rPr>
          <w:sz w:val="24"/>
          <w:szCs w:val="24"/>
        </w:rPr>
        <w:t>over</w:t>
      </w:r>
      <w:r w:rsidR="008E40AB" w:rsidRPr="00762815">
        <w:rPr>
          <w:sz w:val="24"/>
          <w:szCs w:val="24"/>
        </w:rPr>
        <w:t xml:space="preserve"> south-east Australia in </w:t>
      </w:r>
      <w:r w:rsidR="00447B30" w:rsidRPr="00762815">
        <w:rPr>
          <w:sz w:val="24"/>
          <w:szCs w:val="24"/>
        </w:rPr>
        <w:t xml:space="preserve">late January and </w:t>
      </w:r>
      <w:r w:rsidR="00960821" w:rsidRPr="00762815">
        <w:rPr>
          <w:sz w:val="24"/>
          <w:szCs w:val="24"/>
        </w:rPr>
        <w:t xml:space="preserve">early February </w:t>
      </w:r>
      <w:r w:rsidR="008E40AB" w:rsidRPr="00762815">
        <w:rPr>
          <w:sz w:val="24"/>
          <w:szCs w:val="24"/>
        </w:rPr>
        <w:t>2009</w:t>
      </w:r>
      <w:r w:rsidR="005C650D" w:rsidRPr="00762815">
        <w:rPr>
          <w:sz w:val="24"/>
          <w:szCs w:val="24"/>
        </w:rPr>
        <w:t xml:space="preserve">, see </w:t>
      </w:r>
      <w:r w:rsidR="008E40AB" w:rsidRPr="00762815">
        <w:rPr>
          <w:sz w:val="24"/>
          <w:szCs w:val="24"/>
        </w:rPr>
        <w:t>Figure 1</w:t>
      </w:r>
      <w:r w:rsidR="00960821" w:rsidRPr="00762815">
        <w:rPr>
          <w:sz w:val="24"/>
          <w:szCs w:val="24"/>
        </w:rPr>
        <w:t>a</w:t>
      </w:r>
      <w:r w:rsidR="005C650D" w:rsidRPr="00762815">
        <w:rPr>
          <w:sz w:val="24"/>
          <w:szCs w:val="24"/>
        </w:rPr>
        <w:t xml:space="preserve"> </w:t>
      </w:r>
      <w:r w:rsidR="005C650D" w:rsidRPr="00762815">
        <w:rPr>
          <w:sz w:val="24"/>
          <w:szCs w:val="24"/>
        </w:rPr>
        <w:fldChar w:fldCharType="begin" w:fldLock="1"/>
      </w:r>
      <w:r w:rsidR="005C650D" w:rsidRPr="00762815">
        <w:rPr>
          <w:sz w:val="24"/>
          <w:szCs w:val="24"/>
        </w:rPr>
        <w:instrText>ADDIN CSL_CITATION {"citationItems":[{"id":"ITEM-1","itemData":{"author":[{"dropping-particle":"","family":"Bureau of Meteorology","given":"","non-dropping-particle":"","parse-names":false,"suffix":""}],"container-title":"Special Climate Statement 17","id":"ITEM-1","issued":{"date-parts":[["2009"]]},"page":"11","publisher":"Bureau of Meteorology","title":"The exceptional January-February 2009 heatwave in south-eastern Australia","type":"chapter"},"uris":["http://www.mendeley.com/documents/?uuid=693646bb-908d-4d22-a34f-e785ad639609"]}],"mendeley":{"formattedCitation":"(Bureau of Meteorology, 2009)","plainTextFormattedCitation":"(Bureau of Meteorology, 2009)","previouslyFormattedCitation":"(Bureau of Meteorology, 2009)"},"properties":{"noteIndex":0},"schema":"https://github.com/citation-style-language/schema/raw/master/csl-citation.json"}</w:instrText>
      </w:r>
      <w:r w:rsidR="005C650D" w:rsidRPr="00762815">
        <w:rPr>
          <w:sz w:val="24"/>
          <w:szCs w:val="24"/>
        </w:rPr>
        <w:fldChar w:fldCharType="separate"/>
      </w:r>
      <w:r w:rsidR="005C650D" w:rsidRPr="00762815">
        <w:rPr>
          <w:noProof/>
          <w:sz w:val="24"/>
          <w:szCs w:val="24"/>
        </w:rPr>
        <w:t>(Bureau of Meteorology, 2009)</w:t>
      </w:r>
      <w:r w:rsidR="005C650D" w:rsidRPr="00762815">
        <w:rPr>
          <w:sz w:val="24"/>
          <w:szCs w:val="24"/>
        </w:rPr>
        <w:fldChar w:fldCharType="end"/>
      </w:r>
      <w:r w:rsidR="00960821" w:rsidRPr="00762815">
        <w:rPr>
          <w:sz w:val="24"/>
          <w:szCs w:val="24"/>
        </w:rPr>
        <w:t xml:space="preserve">. </w:t>
      </w:r>
      <w:r w:rsidR="00BF7F12" w:rsidRPr="00762815">
        <w:rPr>
          <w:sz w:val="24"/>
          <w:szCs w:val="24"/>
        </w:rPr>
        <w:t xml:space="preserve"> </w:t>
      </w:r>
    </w:p>
    <w:p w14:paraId="70EB2A72" w14:textId="2D09F0F5" w:rsidR="00EC3627" w:rsidRPr="00C038A8" w:rsidRDefault="00E12893" w:rsidP="00762815">
      <w:pPr>
        <w:pStyle w:val="Heading3"/>
        <w:spacing w:line="360" w:lineRule="auto"/>
      </w:pPr>
      <w:r>
        <w:t>Modified i</w:t>
      </w:r>
      <w:r w:rsidR="00EC3627" w:rsidRPr="00C038A8">
        <w:t>nitializ</w:t>
      </w:r>
      <w:r w:rsidR="00522460">
        <w:t>ation</w:t>
      </w:r>
      <w:r w:rsidR="00EC3627" w:rsidRPr="00C038A8">
        <w:t xml:space="preserve"> S2S </w:t>
      </w:r>
      <w:r w:rsidR="00522460">
        <w:t>Prediction</w:t>
      </w:r>
      <w:r w:rsidR="00EC3627" w:rsidRPr="00C038A8">
        <w:t xml:space="preserve"> </w:t>
      </w:r>
      <w:r w:rsidR="00522460">
        <w:t>A</w:t>
      </w:r>
      <w:r w:rsidR="00EC3627" w:rsidRPr="00C038A8">
        <w:t xml:space="preserve">ttribution </w:t>
      </w:r>
      <w:r w:rsidR="00522460">
        <w:t xml:space="preserve">(SPA) </w:t>
      </w:r>
      <w:r w:rsidR="00EC3627" w:rsidRPr="00C038A8">
        <w:t>method</w:t>
      </w:r>
    </w:p>
    <w:p w14:paraId="4E58AF4E" w14:textId="77777777" w:rsidR="00EC3627" w:rsidRPr="00762815" w:rsidRDefault="00EC3627" w:rsidP="00762815">
      <w:pPr>
        <w:spacing w:line="360" w:lineRule="auto"/>
        <w:rPr>
          <w:sz w:val="24"/>
          <w:szCs w:val="24"/>
        </w:rPr>
      </w:pPr>
    </w:p>
    <w:p w14:paraId="19ACDC61" w14:textId="338B7C6A" w:rsidR="000165B0" w:rsidRPr="00762815" w:rsidRDefault="22CB06BC" w:rsidP="00762815">
      <w:pPr>
        <w:spacing w:line="360" w:lineRule="auto"/>
        <w:rPr>
          <w:sz w:val="24"/>
          <w:szCs w:val="24"/>
        </w:rPr>
      </w:pPr>
      <w:r w:rsidRPr="00762815">
        <w:rPr>
          <w:sz w:val="24"/>
          <w:szCs w:val="24"/>
        </w:rPr>
        <w:t>In the BoM's Research section, scientists</w:t>
      </w:r>
      <w:r w:rsidR="2FD59F8E" w:rsidRPr="00762815">
        <w:rPr>
          <w:sz w:val="24"/>
          <w:szCs w:val="24"/>
        </w:rPr>
        <w:t xml:space="preserve"> developed a system to quantify the influence of increasing levels of greenhouse gases on extreme events using an </w:t>
      </w:r>
      <w:r w:rsidR="50554744" w:rsidRPr="00762815">
        <w:rPr>
          <w:sz w:val="24"/>
          <w:szCs w:val="24"/>
        </w:rPr>
        <w:t xml:space="preserve">initialized </w:t>
      </w:r>
      <w:r w:rsidR="00471D43" w:rsidRPr="00762815">
        <w:rPr>
          <w:sz w:val="24"/>
          <w:szCs w:val="24"/>
        </w:rPr>
        <w:t xml:space="preserve">global </w:t>
      </w:r>
      <w:r w:rsidR="452C9D2B" w:rsidRPr="00762815">
        <w:rPr>
          <w:sz w:val="24"/>
          <w:szCs w:val="24"/>
        </w:rPr>
        <w:t>dynamical</w:t>
      </w:r>
      <w:r w:rsidR="2FD59F8E" w:rsidRPr="00762815">
        <w:rPr>
          <w:sz w:val="24"/>
          <w:szCs w:val="24"/>
        </w:rPr>
        <w:t xml:space="preserve"> coupled </w:t>
      </w:r>
      <w:r w:rsidR="00471D43" w:rsidRPr="00762815">
        <w:rPr>
          <w:sz w:val="24"/>
          <w:szCs w:val="24"/>
        </w:rPr>
        <w:t xml:space="preserve">ocean-atmosphere </w:t>
      </w:r>
      <w:r w:rsidR="000031EF" w:rsidRPr="00762815">
        <w:rPr>
          <w:sz w:val="24"/>
          <w:szCs w:val="24"/>
        </w:rPr>
        <w:t>S2S</w:t>
      </w:r>
      <w:r w:rsidR="03AF5BF2" w:rsidRPr="00762815">
        <w:rPr>
          <w:sz w:val="24"/>
          <w:szCs w:val="24"/>
        </w:rPr>
        <w:t xml:space="preserve"> climate </w:t>
      </w:r>
      <w:r w:rsidR="587CD9A9" w:rsidRPr="00762815">
        <w:rPr>
          <w:sz w:val="24"/>
          <w:szCs w:val="24"/>
        </w:rPr>
        <w:t>prediction</w:t>
      </w:r>
      <w:r w:rsidR="2FD59F8E" w:rsidRPr="00762815">
        <w:rPr>
          <w:sz w:val="24"/>
          <w:szCs w:val="24"/>
        </w:rPr>
        <w:t xml:space="preserve"> system </w:t>
      </w:r>
      <w:r w:rsidR="258AEDF7" w:rsidRPr="00762815">
        <w:rPr>
          <w:sz w:val="24"/>
          <w:szCs w:val="24"/>
        </w:rPr>
        <w:fldChar w:fldCharType="begin" w:fldLock="1"/>
      </w:r>
      <w:r w:rsidR="258AEDF7" w:rsidRPr="00762815">
        <w:rPr>
          <w:sz w:val="24"/>
          <w:szCs w:val="24"/>
        </w:rPr>
        <w:instrText>ADDIN CSL_CITATION {"citationItems":[{"id":"ITEM-1","itemData":{"DOI":"10.1175/JCLI-D-19-1021.1","ISSN":"08948755","abstract":"When record-breaking climate and weather extremes occur, decision-makers and planners want to know whether they are random natural events with historical levels of reoccurrence or are reflective of an altered frequency or intensity as a result of climate change. This paper describes a method to attribute extreme weather and climate events to observed increases in atmospheric CO2 using an initialized subseasonal to seasonal coupled global climate prediction system. Application of this method provides quantitative estimates of the contribution arising from increases in the level of atmospheric CO2 to individual weather and climate extreme events. Using a coupled subseasonal to seasonal forecast system differs from other methods because it has the merit of being initialized with the observed conditions and subsequently reproducing the observed events and their mechanisms. This can aid understanding when the reforecasts with and without enhanced CO2 are compared and communicated to a general audience. Atmosphere–ocean interactions are accounted for. To illustrate the method, we attribute the record Australian heat event of October 2015. We find that about half of the October 2015 Australia-wide temperature anomaly is due to the increase in atmospheric CO2 since 1960. This method has the potential to provide attribution statements for forecast events within an outlook period (i.e., before they occur). This will allow for informed messaging to be available as required when an extreme event occurs, which is of particular use to weather and climate services.","author":[{"dropping-particle":"","family":"Wang","given":"Guomin","non-dropping-particle":"","parse-names":false,"suffix":""},{"dropping-particle":"","family":"Hope","given":"Pandora","non-dropping-particle":"","parse-names":false,"suffix":""},{"dropping-particle":"","family":"Lim","given":"Eun Pa","non-dropping-particle":"","parse-names":false,"suffix":""},{"dropping-particle":"","family":"Hendon","given":"Harry H.","non-dropping-particle":"","parse-names":false,"suffix":""},{"dropping-particle":"","family":"Arblaster","given":"Julie M.","non-dropping-particle":"","parse-names":false,"suffix":""}],"container-title":"Journal of Climate","id":"ITEM-1","issue":"4","issued":{"date-parts":[["2021"]]},"page":"1453-1465","title":"An initialized attribution method for extreme events on subseasonal to seasonal time scales","type":"article-journal","volume":"34"},"uris":["http://www.mendeley.com/documents/?uuid=31a60f86-8de7-4328-99eb-aae894a8c67c"]}],"mendeley":{"formattedCitation":"(Wang et al., 2021)","plainTextFormattedCitation":"(Wang et al., 2021)","previouslyFormattedCitation":"(Wang et al., 2021)"},"properties":{"noteIndex":0},"schema":"https://github.com/citation-style-language/schema/raw/master/csl-citation.json"}</w:instrText>
      </w:r>
      <w:r w:rsidR="258AEDF7" w:rsidRPr="00762815">
        <w:rPr>
          <w:sz w:val="24"/>
          <w:szCs w:val="24"/>
        </w:rPr>
        <w:fldChar w:fldCharType="separate"/>
      </w:r>
      <w:r w:rsidR="18CEBCDF" w:rsidRPr="00762815">
        <w:rPr>
          <w:noProof/>
          <w:sz w:val="24"/>
          <w:szCs w:val="24"/>
        </w:rPr>
        <w:t>(Wang et al., 2021)</w:t>
      </w:r>
      <w:r w:rsidR="258AEDF7" w:rsidRPr="00762815">
        <w:rPr>
          <w:sz w:val="24"/>
          <w:szCs w:val="24"/>
        </w:rPr>
        <w:fldChar w:fldCharType="end"/>
      </w:r>
      <w:r w:rsidR="2FD59F8E" w:rsidRPr="00762815">
        <w:rPr>
          <w:sz w:val="24"/>
          <w:szCs w:val="24"/>
        </w:rPr>
        <w:t xml:space="preserve">. In a series of case </w:t>
      </w:r>
      <w:r w:rsidR="00FF0780" w:rsidRPr="00762815">
        <w:rPr>
          <w:sz w:val="24"/>
          <w:szCs w:val="24"/>
        </w:rPr>
        <w:t>studies,</w:t>
      </w:r>
      <w:r w:rsidR="2FD59F8E" w:rsidRPr="00762815">
        <w:rPr>
          <w:sz w:val="24"/>
          <w:szCs w:val="24"/>
        </w:rPr>
        <w:t xml:space="preserve"> the system was applied to</w:t>
      </w:r>
      <w:r w:rsidR="03AF5BF2" w:rsidRPr="00762815">
        <w:rPr>
          <w:sz w:val="24"/>
          <w:szCs w:val="24"/>
        </w:rPr>
        <w:t xml:space="preserve"> </w:t>
      </w:r>
      <w:r w:rsidR="70BEA91E" w:rsidRPr="00762815">
        <w:rPr>
          <w:sz w:val="24"/>
          <w:szCs w:val="24"/>
        </w:rPr>
        <w:t>quantify</w:t>
      </w:r>
      <w:r w:rsidR="2FD59F8E" w:rsidRPr="00762815">
        <w:rPr>
          <w:sz w:val="24"/>
          <w:szCs w:val="24"/>
        </w:rPr>
        <w:t xml:space="preserve"> the influence of carbon dioxide increases since ~1960 on </w:t>
      </w:r>
      <w:r w:rsidR="16DDAFB0" w:rsidRPr="00762815">
        <w:rPr>
          <w:sz w:val="24"/>
          <w:szCs w:val="24"/>
        </w:rPr>
        <w:t xml:space="preserve">several </w:t>
      </w:r>
      <w:r w:rsidR="2FD59F8E" w:rsidRPr="00762815">
        <w:rPr>
          <w:sz w:val="24"/>
          <w:szCs w:val="24"/>
        </w:rPr>
        <w:t>Australian</w:t>
      </w:r>
      <w:r w:rsidR="0A5A4FCE" w:rsidRPr="00762815">
        <w:rPr>
          <w:sz w:val="24"/>
          <w:szCs w:val="24"/>
        </w:rPr>
        <w:t xml:space="preserve"> events</w:t>
      </w:r>
      <w:r w:rsidR="45100D83" w:rsidRPr="00762815">
        <w:rPr>
          <w:sz w:val="24"/>
          <w:szCs w:val="24"/>
        </w:rPr>
        <w:t>:</w:t>
      </w:r>
      <w:r w:rsidR="2FD59F8E" w:rsidRPr="00762815">
        <w:rPr>
          <w:sz w:val="24"/>
          <w:szCs w:val="24"/>
        </w:rPr>
        <w:t xml:space="preserve"> </w:t>
      </w:r>
    </w:p>
    <w:p w14:paraId="3F82BFE2" w14:textId="1641FAA8" w:rsidR="000165B0" w:rsidRPr="00762815" w:rsidRDefault="6F417708" w:rsidP="00762815">
      <w:pPr>
        <w:pStyle w:val="ListParagraph"/>
        <w:numPr>
          <w:ilvl w:val="0"/>
          <w:numId w:val="1"/>
        </w:numPr>
        <w:spacing w:line="360" w:lineRule="auto"/>
        <w:rPr>
          <w:sz w:val="24"/>
          <w:szCs w:val="24"/>
        </w:rPr>
      </w:pPr>
      <w:r w:rsidRPr="00762815">
        <w:rPr>
          <w:sz w:val="24"/>
          <w:szCs w:val="24"/>
        </w:rPr>
        <w:lastRenderedPageBreak/>
        <w:t xml:space="preserve">heat events on </w:t>
      </w:r>
      <w:r w:rsidR="60C0AD27" w:rsidRPr="00762815">
        <w:rPr>
          <w:sz w:val="24"/>
          <w:szCs w:val="24"/>
        </w:rPr>
        <w:t xml:space="preserve">a </w:t>
      </w:r>
      <w:r w:rsidR="2E62C226" w:rsidRPr="00762815">
        <w:rPr>
          <w:sz w:val="24"/>
          <w:szCs w:val="24"/>
        </w:rPr>
        <w:t>sub-seasonal</w:t>
      </w:r>
      <w:r w:rsidRPr="00762815">
        <w:rPr>
          <w:sz w:val="24"/>
          <w:szCs w:val="24"/>
        </w:rPr>
        <w:t xml:space="preserve"> timescale </w:t>
      </w:r>
      <w:r w:rsidR="00CC3C4A" w:rsidRPr="00762815">
        <w:rPr>
          <w:sz w:val="24"/>
          <w:szCs w:val="24"/>
        </w:rPr>
        <w:fldChar w:fldCharType="begin" w:fldLock="1"/>
      </w:r>
      <w:r w:rsidR="00CC3C4A" w:rsidRPr="00762815">
        <w:rPr>
          <w:sz w:val="24"/>
          <w:szCs w:val="24"/>
        </w:rPr>
        <w:instrText>ADDIN CSL_CITATION {"citationItems":[{"id":"ITEM-1","itemData":{"author":[{"dropping-particle":"","family":"Arblaster","given":"JM","non-dropping-particle":"","parse-names":false,"suffix":""},{"dropping-particle":"","family":"LIM","given":"E-P","non-dropping-particle":"","parse-names":false,"suffix":""},{"dropping-particle":"","family":"Hendon","given":"HH","non-dropping-particle":"","parse-names":false,"suffix":""},{"dropping-particle":"","family":"Trewin","given":"BC","non-dropping-particle":"","parse-names":false,"suffix":""},{"dropping-particle":"","family":"Wheeler","given":"MC","non-dropping-particle":"","parse-names":false,"suffix":""},{"dropping-particle":"","family":"Liu","given":"G","non-dropping-particle":"","parse-names":false,"suffix":""},{"dropping-particle":"","family":"Braganza","given":"K","non-dropping-particle":"","parse-names":false,"suffix":""}],"container-title":"Bulletin of the American Meteorological Society","id":"ITEM-1","issue":"9","issued":{"date-parts":[["2014"]]},"page":"S37-S41","title":"Understanding Australia's hottest September on record","type":"article-journal","volume":"95"},"uris":["http://www.mendeley.com/documents/?uuid=09da0d22-29c4-4e7d-b54b-19a3affe34f2"]},{"id":"ITEM-2","itemData":{"DOI":"10.1175/BAMS-D-15-00096.1","ISSN":"00030007","abstract":"The record warm Australian spring of 2014 would likely not have occurred without increases in CO2 over the last 50 years working in concert with an upper-level wave train.","author":[{"dropping-particle":"","family":"Hope","given":"Pandora","non-dropping-particle":"","parse-names":false,"suffix":""},{"dropping-particle":"","family":"Lim","given":"Eun Pa","non-dropping-particle":"","parse-names":false,"suffix":""},{"dropping-particle":"","family":"Wang","given":"Guomin","non-dropping-particle":"","parse-names":false,"suffix":""},{"dropping-particle":"","family":"Hendon","given":"Harry H.","non-dropping-particle":"","parse-names":false,"suffix":""},{"dropping-particle":"","family":"Arblaster","given":"Julie M.","non-dropping-particle":"","parse-names":false,"suffix":""}],"container-title":"Bulletin of the American Meteorological Society","id":"ITEM-2","issue":"12","issued":{"date-parts":[["2015"]]},"page":"S149-S153","title":"Contributors to the record high temperatures across Australia in late spring 2014","type":"article-journal","volume":"96"},"uris":["http://www.mendeley.com/documents/?uuid=5a21738a-c7ac-3fab-9bc1-804d5fffb29f"]},{"id":"ITEM-3","itemData":{"DOI":"10.1175/BAMS-D-16-0141.1","ISBN":"0003-0007","ISSN":"00030007","PMID":"9609829","abstract":"Using a seasonal forecasting framework for attribution, we find that half of the record heat anomaly across Australia in October 2015 can be attributed to increasing CO2, with much of the rest due to internal atmospheric variability.","author":[{"dropping-particle":"","family":"Hope","given":"Pandora","non-dropping-particle":"","parse-names":false,"suffix":""},{"dropping-particle":"","family":"Wang","given":"Guomin","non-dropping-particle":"","parse-names":false,"suffix":""},{"dropping-particle":"","family":"Lim","given":"Eun-Pa","non-dropping-particle":"","parse-names":false,"suffix":""},{"dropping-particle":"","family":"Hendon","given":"Harry H.","non-dropping-particle":"","parse-names":false,"suffix":""},{"dropping-particle":"","family":"Arblaster","given":"Julie M.","non-dropping-particle":"","parse-names":false,"suffix":""}],"container-title":"Bulletin of the American Meteorological Society","id":"ITEM-3","issue":"12","issued":{"date-parts":[["2016"]]},"page":"S122-S126","title":"What caused the record-breaking heat across Australia in October 2015? [in “Explaining Extremes of 2015 from a Climate Perspective”]","type":"article-journal","volume":"97"},"uris":["http://www.mendeley.com/documents/?uuid=07d3f566-1fcc-476d-982c-3f479d6bfc34"]}],"mendeley":{"formattedCitation":"(Arblaster et al., 2014; Hope et al., 2015, 2016)","plainTextFormattedCitation":"(Arblaster et al., 2014; Hope et al., 2015, 2016)","previouslyFormattedCitation":"(Arblaster et al., 2014; Hope et al., 2015, 2016)"},"properties":{"noteIndex":0},"schema":"https://github.com/citation-style-language/schema/raw/master/csl-citation.json"}</w:instrText>
      </w:r>
      <w:r w:rsidR="00CC3C4A" w:rsidRPr="00762815">
        <w:rPr>
          <w:sz w:val="24"/>
          <w:szCs w:val="24"/>
        </w:rPr>
        <w:fldChar w:fldCharType="separate"/>
      </w:r>
      <w:r w:rsidRPr="00762815">
        <w:rPr>
          <w:noProof/>
          <w:sz w:val="24"/>
          <w:szCs w:val="24"/>
        </w:rPr>
        <w:t>(Arblaster et al., 2014; Hope et al., 2015, 2016)</w:t>
      </w:r>
      <w:r w:rsidR="00CC3C4A" w:rsidRPr="00762815">
        <w:rPr>
          <w:sz w:val="24"/>
          <w:szCs w:val="24"/>
        </w:rPr>
        <w:fldChar w:fldCharType="end"/>
      </w:r>
      <w:r w:rsidR="00972E4F" w:rsidRPr="00762815">
        <w:rPr>
          <w:sz w:val="24"/>
          <w:szCs w:val="24"/>
        </w:rPr>
        <w:t>;</w:t>
      </w:r>
    </w:p>
    <w:p w14:paraId="549A2BF3" w14:textId="303507FD" w:rsidR="000165B0" w:rsidRPr="00762815" w:rsidRDefault="6F417708" w:rsidP="00762815">
      <w:pPr>
        <w:pStyle w:val="ListParagraph"/>
        <w:numPr>
          <w:ilvl w:val="0"/>
          <w:numId w:val="1"/>
        </w:numPr>
        <w:spacing w:line="360" w:lineRule="auto"/>
        <w:rPr>
          <w:sz w:val="24"/>
          <w:szCs w:val="24"/>
        </w:rPr>
      </w:pPr>
      <w:r w:rsidRPr="00762815">
        <w:rPr>
          <w:sz w:val="24"/>
          <w:szCs w:val="24"/>
        </w:rPr>
        <w:t xml:space="preserve">fire weather </w:t>
      </w:r>
      <w:r w:rsidR="0AE937EC" w:rsidRPr="00762815">
        <w:rPr>
          <w:sz w:val="24"/>
          <w:szCs w:val="24"/>
        </w:rPr>
        <w:t xml:space="preserve">over two weeks </w:t>
      </w:r>
      <w:r w:rsidR="00972E4F" w:rsidRPr="00762815">
        <w:rPr>
          <w:sz w:val="24"/>
          <w:szCs w:val="24"/>
        </w:rPr>
        <w:t>i</w:t>
      </w:r>
      <w:r w:rsidR="00E21392" w:rsidRPr="00762815">
        <w:rPr>
          <w:sz w:val="24"/>
          <w:szCs w:val="24"/>
        </w:rPr>
        <w:t xml:space="preserve">n 2017 </w:t>
      </w:r>
      <w:r w:rsidRPr="00762815">
        <w:rPr>
          <w:sz w:val="24"/>
          <w:szCs w:val="24"/>
        </w:rPr>
        <w:t>(</w:t>
      </w:r>
      <w:r w:rsidR="00FA01FD" w:rsidRPr="00762815">
        <w:rPr>
          <w:sz w:val="24"/>
          <w:szCs w:val="24"/>
        </w:rPr>
        <w:t xml:space="preserve">combining the </w:t>
      </w:r>
      <w:r w:rsidR="004A3433" w:rsidRPr="00762815">
        <w:rPr>
          <w:sz w:val="24"/>
          <w:szCs w:val="24"/>
        </w:rPr>
        <w:t xml:space="preserve">zero-lead </w:t>
      </w:r>
      <w:r w:rsidR="00FA01FD" w:rsidRPr="00762815">
        <w:rPr>
          <w:sz w:val="24"/>
          <w:szCs w:val="24"/>
        </w:rPr>
        <w:t>forecast</w:t>
      </w:r>
      <w:r w:rsidR="00A73B9A" w:rsidRPr="00762815">
        <w:rPr>
          <w:sz w:val="24"/>
          <w:szCs w:val="24"/>
        </w:rPr>
        <w:t xml:space="preserve"> with</w:t>
      </w:r>
      <w:r w:rsidR="00D96D54" w:rsidRPr="00762815">
        <w:rPr>
          <w:sz w:val="24"/>
          <w:szCs w:val="24"/>
        </w:rPr>
        <w:t xml:space="preserve"> observed antecedent rainfall and</w:t>
      </w:r>
      <w:r w:rsidR="00A73B9A" w:rsidRPr="00762815">
        <w:rPr>
          <w:sz w:val="24"/>
          <w:szCs w:val="24"/>
        </w:rPr>
        <w:t xml:space="preserve"> </w:t>
      </w:r>
      <w:r w:rsidR="007774FA" w:rsidRPr="00762815">
        <w:rPr>
          <w:sz w:val="24"/>
          <w:szCs w:val="24"/>
        </w:rPr>
        <w:t xml:space="preserve">cooler (minus 1 </w:t>
      </w:r>
      <w:r w:rsidR="007774FA" w:rsidRPr="00762815">
        <w:rPr>
          <w:rFonts w:cstheme="minorHAnsi"/>
          <w:sz w:val="24"/>
          <w:szCs w:val="24"/>
        </w:rPr>
        <w:t>⁰</w:t>
      </w:r>
      <w:r w:rsidR="007774FA" w:rsidRPr="00762815">
        <w:rPr>
          <w:sz w:val="24"/>
          <w:szCs w:val="24"/>
        </w:rPr>
        <w:t xml:space="preserve">C) </w:t>
      </w:r>
      <w:r w:rsidR="000165B0" w:rsidRPr="00762815">
        <w:rPr>
          <w:sz w:val="24"/>
          <w:szCs w:val="24"/>
        </w:rPr>
        <w:t xml:space="preserve">antecedent </w:t>
      </w:r>
      <w:r w:rsidR="000154AE" w:rsidRPr="00762815">
        <w:rPr>
          <w:sz w:val="24"/>
          <w:szCs w:val="24"/>
        </w:rPr>
        <w:t xml:space="preserve">temperature </w:t>
      </w:r>
      <w:r w:rsidR="00A73B9A" w:rsidRPr="00762815">
        <w:rPr>
          <w:sz w:val="24"/>
          <w:szCs w:val="24"/>
        </w:rPr>
        <w:t xml:space="preserve">observations to define the </w:t>
      </w:r>
      <w:r w:rsidR="007C74D6" w:rsidRPr="00762815">
        <w:rPr>
          <w:sz w:val="24"/>
          <w:szCs w:val="24"/>
        </w:rPr>
        <w:t>drought factor</w:t>
      </w:r>
      <w:r w:rsidRPr="00762815">
        <w:rPr>
          <w:sz w:val="24"/>
          <w:szCs w:val="24"/>
        </w:rPr>
        <w:t xml:space="preserve">) </w:t>
      </w:r>
      <w:r w:rsidR="00CC3C4A" w:rsidRPr="00762815">
        <w:rPr>
          <w:sz w:val="24"/>
          <w:szCs w:val="24"/>
        </w:rPr>
        <w:fldChar w:fldCharType="begin" w:fldLock="1"/>
      </w:r>
      <w:r w:rsidR="00CC3C4A" w:rsidRPr="00762815">
        <w:rPr>
          <w:sz w:val="24"/>
          <w:szCs w:val="24"/>
        </w:rPr>
        <w:instrText>ADDIN CSL_CITATION {"citationItems":[{"id":"ITEM-1","itemData":{"DOI":"10.1175/BAMS-D-18-0135.1","ISSN":"0003-0007","author":[{"dropping-particle":"","family":"Hope","given":"Pandora","non-dropping-particle":"","parse-names":false,"suffix":""},{"dropping-particle":"","family":"Black","given":"Mitchell T.","non-dropping-particle":"","parse-names":false,"suffix":""},{"dropping-particle":"","family":"Lim","given":"Eun-Pa","non-dropping-particle":"","parse-names":false,"suffix":""},{"dropping-particle":"","family":"Dowdy","given":"Andrew","non-dropping-particle":"","parse-names":false,"suffix":""},{"dropping-particle":"","family":"Wang","given":"Guomin","non-dropping-particle":"","parse-names":false,"suffix":""},{"dropping-particle":"","family":"Fawcett","given":"Robert J. B.","non-dropping-particle":"","parse-names":false,"suffix":""},{"dropping-particle":"","family":"Pepler","given":"Acacia S.","non-dropping-particle":"","parse-names":false,"suffix":""}],"container-title":"Bulletin of the American Meteorological Society","id":"ITEM-1","issue":"1","issued":{"date-parts":[["2019"]]},"page":"S111-S117","title":"On Determining the Impact of Increasing Atmospheric CO &lt;sub&gt;2&lt;/sub&gt; on the Record Fire Weather in Eastern Australia in February 2017","type":"article-journal","volume":"100"},"uris":["http://www.mendeley.com/documents/?uuid=1f33f91d-bfb1-45b6-befa-e0ff03dc5314"]}],"mendeley":{"formattedCitation":"(Hope et al., 2019)","plainTextFormattedCitation":"(Hope et al., 2019)","previouslyFormattedCitation":"(Hope et al., 2019)"},"properties":{"noteIndex":0},"schema":"https://github.com/citation-style-language/schema/raw/master/csl-citation.json"}</w:instrText>
      </w:r>
      <w:r w:rsidR="00CC3C4A" w:rsidRPr="00762815">
        <w:rPr>
          <w:sz w:val="24"/>
          <w:szCs w:val="24"/>
        </w:rPr>
        <w:fldChar w:fldCharType="separate"/>
      </w:r>
      <w:r w:rsidRPr="00762815">
        <w:rPr>
          <w:noProof/>
          <w:sz w:val="24"/>
          <w:szCs w:val="24"/>
        </w:rPr>
        <w:t>(Hope et al., 2019)</w:t>
      </w:r>
      <w:r w:rsidR="00CC3C4A" w:rsidRPr="00762815">
        <w:rPr>
          <w:sz w:val="24"/>
          <w:szCs w:val="24"/>
        </w:rPr>
        <w:fldChar w:fldCharType="end"/>
      </w:r>
      <w:r w:rsidR="00972E4F" w:rsidRPr="00762815">
        <w:rPr>
          <w:sz w:val="24"/>
          <w:szCs w:val="24"/>
        </w:rPr>
        <w:t>;</w:t>
      </w:r>
    </w:p>
    <w:p w14:paraId="4D5E6512" w14:textId="2F0EC7F6" w:rsidR="000165B0" w:rsidRPr="00762815" w:rsidRDefault="6F417708" w:rsidP="00762815">
      <w:pPr>
        <w:pStyle w:val="ListParagraph"/>
        <w:numPr>
          <w:ilvl w:val="0"/>
          <w:numId w:val="1"/>
        </w:numPr>
        <w:spacing w:line="360" w:lineRule="auto"/>
        <w:rPr>
          <w:sz w:val="24"/>
          <w:szCs w:val="24"/>
        </w:rPr>
      </w:pPr>
      <w:r w:rsidRPr="00762815">
        <w:rPr>
          <w:sz w:val="24"/>
          <w:szCs w:val="24"/>
        </w:rPr>
        <w:t xml:space="preserve">extreme monthly rainfall </w:t>
      </w:r>
      <w:r w:rsidR="00972E4F" w:rsidRPr="00762815">
        <w:rPr>
          <w:sz w:val="24"/>
          <w:szCs w:val="24"/>
        </w:rPr>
        <w:t>and associated circulation</w:t>
      </w:r>
      <w:r w:rsidR="00E21392" w:rsidRPr="00762815">
        <w:rPr>
          <w:sz w:val="24"/>
          <w:szCs w:val="24"/>
        </w:rPr>
        <w:t xml:space="preserve"> changes</w:t>
      </w:r>
      <w:r w:rsidRPr="00762815">
        <w:rPr>
          <w:sz w:val="24"/>
          <w:szCs w:val="24"/>
        </w:rPr>
        <w:t xml:space="preserve"> </w:t>
      </w:r>
      <w:r w:rsidR="00CC3C4A" w:rsidRPr="00762815">
        <w:rPr>
          <w:sz w:val="24"/>
          <w:szCs w:val="24"/>
        </w:rPr>
        <w:fldChar w:fldCharType="begin" w:fldLock="1"/>
      </w:r>
      <w:r w:rsidR="00CC3C4A" w:rsidRPr="00762815">
        <w:rPr>
          <w:sz w:val="24"/>
          <w:szCs w:val="24"/>
        </w:rPr>
        <w:instrText>ADDIN CSL_CITATION {"citationItems":[{"id":"ITEM-1","itemData":{"DOI":"10.1175/bams-d-17-0094.1","ISSN":"0003-0007","abstract":"In 2016 Australia experienced extreme, widespread rainfall, with flooding and wild weather impacting some agriculture and power generation. It was particularly wet through winter and into early spring, with the wettest September for eastern Australia ever recorded. Extreme rainfall on a range of timescales is expected to become more intense in a warmer world, so did increasing levels of atmospheric CO2 mean that this event was wetter than it might otherwise have been? Using the Australian Bureau of Meteorology's seasonal forecast system, we focus on two weeks when the large-scale drivers were forecast well. The event was forecast as the second wettest of this September fortnight in the hindcast period. The event was then re-forecast using low atmospheric CO2, initialised with initial conditions from which the influence of the last 55 years of increasing CO2 had been removed. Three measures of the 'local' ingredients required for heavy rainfall were assessed – the precipitable water, the moisture divergence and the vertical static stability. During the event the precipitable water was extremely high, the moisture convergence was high and static stability was low. However, the effect of increasing atmospheric CO2 on the extreme September 2016 rainfall across south eastern Australia was minimal, with little change in precipitable water over eastern Australia, and with changes in circulation and static stability driving a tendency towards drier conditions","author":[{"dropping-particle":"","family":"Hope","given":"Pandora","non-dropping-particle":"","parse-names":false,"suffix":""},{"dropping-particle":"","family":"Lim","given":"Eun-Pa","non-dropping-particle":"","parse-names":false,"suffix":""},{"dropping-particle":"","family":"Hendon","given":"Harry","non-dropping-particle":"","parse-names":false,"suffix":""},{"dropping-particle":"","family":"Wang","given":"Guomin","non-dropping-particle":"","parse-names":false,"suffix":""}],"container-title":"Bulletin of the American Meteorological Society","id":"ITEM-1","issue":"1","issued":{"date-parts":[["2018"]]},"page":"S133-S138","title":"The Effect of Increasing CO2 on the Extreme September 2016 Rainfall Across Southeastern Australia","type":"article-journal","volume":"99"},"uris":["http://www.mendeley.com/documents/?uuid=3d3515b6-932f-419b-872f-ae88b79e66a5"]}],"mendeley":{"formattedCitation":"(Hope et al., 2018)","plainTextFormattedCitation":"(Hope et al., 2018)","previouslyFormattedCitation":"(Hope et al., 2018)"},"properties":{"noteIndex":0},"schema":"https://github.com/citation-style-language/schema/raw/master/csl-citation.json"}</w:instrText>
      </w:r>
      <w:r w:rsidR="00CC3C4A" w:rsidRPr="00762815">
        <w:rPr>
          <w:sz w:val="24"/>
          <w:szCs w:val="24"/>
        </w:rPr>
        <w:fldChar w:fldCharType="separate"/>
      </w:r>
      <w:r w:rsidRPr="00762815">
        <w:rPr>
          <w:noProof/>
          <w:sz w:val="24"/>
          <w:szCs w:val="24"/>
        </w:rPr>
        <w:t>(Hope et al., 2018)</w:t>
      </w:r>
      <w:r w:rsidR="00CC3C4A" w:rsidRPr="00762815">
        <w:rPr>
          <w:sz w:val="24"/>
          <w:szCs w:val="24"/>
        </w:rPr>
        <w:fldChar w:fldCharType="end"/>
      </w:r>
      <w:r w:rsidR="00972E4F" w:rsidRPr="00762815">
        <w:rPr>
          <w:sz w:val="24"/>
          <w:szCs w:val="24"/>
        </w:rPr>
        <w:t>;</w:t>
      </w:r>
    </w:p>
    <w:p w14:paraId="0C2E61C6" w14:textId="520914B8" w:rsidR="000165B0" w:rsidRPr="00762815" w:rsidRDefault="6F417708" w:rsidP="00762815">
      <w:pPr>
        <w:pStyle w:val="ListParagraph"/>
        <w:numPr>
          <w:ilvl w:val="0"/>
          <w:numId w:val="1"/>
        </w:numPr>
        <w:spacing w:line="360" w:lineRule="auto"/>
        <w:rPr>
          <w:sz w:val="24"/>
          <w:szCs w:val="24"/>
        </w:rPr>
      </w:pPr>
      <w:r w:rsidRPr="00762815">
        <w:rPr>
          <w:sz w:val="24"/>
          <w:szCs w:val="24"/>
        </w:rPr>
        <w:t xml:space="preserve">frost events </w:t>
      </w:r>
      <w:r w:rsidR="00E21392" w:rsidRPr="00762815">
        <w:rPr>
          <w:sz w:val="24"/>
          <w:szCs w:val="24"/>
        </w:rPr>
        <w:t xml:space="preserve">in </w:t>
      </w:r>
      <w:r w:rsidRPr="00762815">
        <w:rPr>
          <w:sz w:val="24"/>
          <w:szCs w:val="24"/>
        </w:rPr>
        <w:t>south-west Australia</w:t>
      </w:r>
      <w:r w:rsidR="00E21392" w:rsidRPr="00762815">
        <w:rPr>
          <w:sz w:val="24"/>
          <w:szCs w:val="24"/>
        </w:rPr>
        <w:t xml:space="preserve"> and circulation</w:t>
      </w:r>
      <w:r w:rsidRPr="00762815">
        <w:rPr>
          <w:sz w:val="24"/>
          <w:szCs w:val="24"/>
        </w:rPr>
        <w:t xml:space="preserve"> </w:t>
      </w:r>
      <w:r w:rsidR="00CC3C4A" w:rsidRPr="00762815">
        <w:rPr>
          <w:sz w:val="24"/>
          <w:szCs w:val="24"/>
        </w:rPr>
        <w:fldChar w:fldCharType="begin" w:fldLock="1"/>
      </w:r>
      <w:r w:rsidR="00CC3C4A" w:rsidRPr="00762815">
        <w:rPr>
          <w:sz w:val="24"/>
          <w:szCs w:val="24"/>
        </w:rPr>
        <w:instrText>ADDIN CSL_CITATION {"citationItems":[{"id":"ITEM-1","itemData":{"DOI":"10.1175/BAMS-D-17-0088.1","ISBN":"0003-0007","ISSN":"0003-0007","author":[{"dropping-particle":"","family":"Grose","given":"Michael R.","non-dropping-particle":"","parse-names":false,"suffix":""},{"dropping-particle":"","family":"Black","given":"Mitchell","non-dropping-particle":"","parse-names":false,"suffix":""},{"dropping-particle":"","family":"Risbey","given":"James S.","non-dropping-particle":"","parse-names":false,"suffix":""},{"dropping-particle":"","family":"Uhe","given":"Peter","non-dropping-particle":"","parse-names":false,"suffix":""},{"dropping-particle":"","family":"Hope","given":"Pandora K.","non-dropping-particle":"","parse-names":false,"suffix":""},{"dropping-particle":"","family":"Haustein","given":"Karsten","non-dropping-particle":"","parse-names":false,"suffix":""},{"dropping-particle":"","family":"Mitchell","given":"Dann","non-dropping-particle":"","parse-names":false,"suffix":""}],"container-title":"Bulletin of the American Meteorological Society","id":"ITEM-1","issue":"1","issued":{"date-parts":[["2018"]]},"page":"S150-S154","title":"Severe Frosts in Western Australia in September 2016 [in “Explaining Extremes of 2016 from a Climate Perspective”]","type":"article-journal","volume":"99"},"uris":["http://www.mendeley.com/documents/?uuid=8f6eb17d-0187-4652-82ce-d1ffc5346259"]}],"mendeley":{"formattedCitation":"(Grose et al., 2018)","plainTextFormattedCitation":"(Grose et al., 2018)","previouslyFormattedCitation":"(Grose et al., 2018)"},"properties":{"noteIndex":0},"schema":"https://github.com/citation-style-language/schema/raw/master/csl-citation.json"}</w:instrText>
      </w:r>
      <w:r w:rsidR="00CC3C4A" w:rsidRPr="00762815">
        <w:rPr>
          <w:sz w:val="24"/>
          <w:szCs w:val="24"/>
        </w:rPr>
        <w:fldChar w:fldCharType="separate"/>
      </w:r>
      <w:r w:rsidRPr="00762815">
        <w:rPr>
          <w:noProof/>
          <w:sz w:val="24"/>
          <w:szCs w:val="24"/>
        </w:rPr>
        <w:t>(Grose et al., 2018)</w:t>
      </w:r>
      <w:r w:rsidR="00CC3C4A" w:rsidRPr="00762815">
        <w:rPr>
          <w:sz w:val="24"/>
          <w:szCs w:val="24"/>
        </w:rPr>
        <w:fldChar w:fldCharType="end"/>
      </w:r>
      <w:r w:rsidR="00972E4F" w:rsidRPr="00762815">
        <w:rPr>
          <w:noProof/>
          <w:sz w:val="24"/>
          <w:szCs w:val="24"/>
        </w:rPr>
        <w:t>;</w:t>
      </w:r>
      <w:r w:rsidRPr="00762815">
        <w:rPr>
          <w:sz w:val="24"/>
          <w:szCs w:val="24"/>
        </w:rPr>
        <w:t xml:space="preserve"> and </w:t>
      </w:r>
    </w:p>
    <w:p w14:paraId="398D6E38" w14:textId="1FF2F518" w:rsidR="00A11C47" w:rsidRPr="00762815" w:rsidRDefault="6F417708" w:rsidP="00762815">
      <w:pPr>
        <w:pStyle w:val="ListParagraph"/>
        <w:numPr>
          <w:ilvl w:val="0"/>
          <w:numId w:val="1"/>
        </w:numPr>
        <w:spacing w:line="360" w:lineRule="auto"/>
        <w:rPr>
          <w:sz w:val="24"/>
          <w:szCs w:val="24"/>
        </w:rPr>
      </w:pPr>
      <w:r w:rsidRPr="00762815">
        <w:rPr>
          <w:sz w:val="24"/>
          <w:szCs w:val="24"/>
        </w:rPr>
        <w:t xml:space="preserve">extreme dry in Tasmania </w:t>
      </w:r>
      <w:r w:rsidR="00CC3C4A" w:rsidRPr="00762815">
        <w:rPr>
          <w:sz w:val="24"/>
          <w:szCs w:val="24"/>
        </w:rPr>
        <w:fldChar w:fldCharType="begin" w:fldLock="1"/>
      </w:r>
      <w:r w:rsidR="00CC3C4A" w:rsidRPr="00762815">
        <w:rPr>
          <w:sz w:val="24"/>
          <w:szCs w:val="24"/>
        </w:rPr>
        <w:instrText>ADDIN CSL_CITATION {"citationItems":[{"id":"ITEM-1","itemData":{"DOI":"10.1071/es19011","ISSN":"2206-5865","abstract":"Tasmania saw a warm and very dry spring and summer in 2015–16, including a record dry October, which had significant, wide-ranging impacts. A previous study using two probabilistic event-attribution techniques found a small but statistically significant increase in the likelihood of the record dry October due to anthropogenic influence. Given the human signal was less clear amid natural variability for rainfall compared to temperature extremes, here we provided further evidence and context for this finding. An additional attribution method supported the October rainfall finding, and the median attributable risk to human influence in the three methods was ~25%, 48% and 75%. The results suggested that human influence on rainfall was partly through increased sea level pressure in the mid-latitudes associated with fewer rainbearing systems, a circulation driver that was consistent with recent trends that have been attributed to human influence. Dry conditions were also driven by a positive Indian Ocean Dipole and El Niño at the time, but this study could not reliably estimate the effect of human influence on these phenomena, as each model gave a different estimate of the ocean warming pattern. Along with rainfall, attribution modelling showed a role for human influence in higher temperature and evaporation through October 2015, as well as a high drought index throughout spring. Confidence in the attribution of a human signal on this extreme dry event increased as multiple attribution methods agreed, a plausible atmospheric circulation driver was identified, and temperature and evaporation also showed an anthropogenic signal.","author":[{"dropping-particle":"","family":"Grose","given":"Michael R.","non-dropping-particle":"","parse-names":false,"suffix":""},{"dropping-particle":"","family":"Black","given":"Mitchell T.","non-dropping-particle":"","parse-names":false,"suffix":""},{"dropping-particle":"","family":"Wang","given":"Guomin","non-dropping-particle":"","parse-names":false,"suffix":""},{"dropping-particle":"","family":"King","given":"Andrew D.","non-dropping-particle":"","parse-names":false,"suffix":""},{"dropping-particle":"","family":"Hope","given":"Pandora","non-dropping-particle":"","parse-names":false,"suffix":""},{"dropping-particle":"","family":"Karoly","given":"David J.","non-dropping-particle":"","parse-names":false,"suffix":""}],"container-title":"Journal of Southern Hemisphere Earth Systems Science","id":"ITEM-1","issue":"1","issued":{"date-parts":[["2019"]]},"page":"183","title":"The warm and extremely dry spring in 2015 in Tasmania contained the fingerprint of human influence on the climate","type":"article-journal","volume":"69"},"uris":["http://www.mendeley.com/documents/?uuid=d9f7882e-693f-4e37-b681-9d87bca48dcc"]}],"mendeley":{"formattedCitation":"(Grose et al., 2019)","plainTextFormattedCitation":"(Grose et al., 2019)","previouslyFormattedCitation":"(Grose et al., 2019)"},"properties":{"noteIndex":0},"schema":"https://github.com/citation-style-language/schema/raw/master/csl-citation.json"}</w:instrText>
      </w:r>
      <w:r w:rsidR="00CC3C4A" w:rsidRPr="00762815">
        <w:rPr>
          <w:sz w:val="24"/>
          <w:szCs w:val="24"/>
        </w:rPr>
        <w:fldChar w:fldCharType="separate"/>
      </w:r>
      <w:r w:rsidRPr="00762815">
        <w:rPr>
          <w:noProof/>
          <w:sz w:val="24"/>
          <w:szCs w:val="24"/>
        </w:rPr>
        <w:t>(Grose et al., 2019)</w:t>
      </w:r>
      <w:r w:rsidR="00CC3C4A" w:rsidRPr="00762815">
        <w:rPr>
          <w:sz w:val="24"/>
          <w:szCs w:val="24"/>
        </w:rPr>
        <w:fldChar w:fldCharType="end"/>
      </w:r>
      <w:r w:rsidRPr="00762815">
        <w:rPr>
          <w:sz w:val="24"/>
          <w:szCs w:val="24"/>
        </w:rPr>
        <w:t xml:space="preserve">. </w:t>
      </w:r>
    </w:p>
    <w:p w14:paraId="0E2AC032" w14:textId="6E697991" w:rsidR="00E3153E" w:rsidRDefault="5A329E7C" w:rsidP="00762815">
      <w:pPr>
        <w:spacing w:line="360" w:lineRule="auto"/>
      </w:pPr>
      <w:r w:rsidRPr="00762815">
        <w:rPr>
          <w:sz w:val="24"/>
          <w:szCs w:val="24"/>
        </w:rPr>
        <w:t>As th</w:t>
      </w:r>
      <w:r w:rsidR="311ABD8D" w:rsidRPr="00762815">
        <w:rPr>
          <w:sz w:val="24"/>
          <w:szCs w:val="24"/>
        </w:rPr>
        <w:t>is</w:t>
      </w:r>
      <w:r w:rsidRPr="00762815">
        <w:rPr>
          <w:sz w:val="24"/>
          <w:szCs w:val="24"/>
        </w:rPr>
        <w:t xml:space="preserve"> approach uses </w:t>
      </w:r>
      <w:r w:rsidR="4C54E076" w:rsidRPr="00762815">
        <w:rPr>
          <w:sz w:val="24"/>
          <w:szCs w:val="24"/>
        </w:rPr>
        <w:t xml:space="preserve">initialized </w:t>
      </w:r>
      <w:r w:rsidRPr="00762815">
        <w:rPr>
          <w:sz w:val="24"/>
          <w:szCs w:val="24"/>
        </w:rPr>
        <w:t xml:space="preserve">forecasts, there was </w:t>
      </w:r>
      <w:r w:rsidR="142BB5D6" w:rsidRPr="00762815">
        <w:rPr>
          <w:sz w:val="24"/>
          <w:szCs w:val="24"/>
        </w:rPr>
        <w:t xml:space="preserve">a potential </w:t>
      </w:r>
      <w:r w:rsidR="35B48FB6" w:rsidRPr="00762815">
        <w:rPr>
          <w:sz w:val="24"/>
          <w:szCs w:val="24"/>
        </w:rPr>
        <w:t>interest</w:t>
      </w:r>
      <w:r w:rsidR="11F853D2" w:rsidRPr="00762815">
        <w:rPr>
          <w:sz w:val="24"/>
          <w:szCs w:val="24"/>
        </w:rPr>
        <w:t xml:space="preserve"> </w:t>
      </w:r>
      <w:r w:rsidR="00BD2639" w:rsidRPr="00762815">
        <w:rPr>
          <w:sz w:val="24"/>
          <w:szCs w:val="24"/>
        </w:rPr>
        <w:t>in the</w:t>
      </w:r>
      <w:r w:rsidR="11F853D2" w:rsidRPr="00762815">
        <w:rPr>
          <w:sz w:val="24"/>
          <w:szCs w:val="24"/>
        </w:rPr>
        <w:t xml:space="preserve"> benefit </w:t>
      </w:r>
      <w:r w:rsidRPr="00762815">
        <w:rPr>
          <w:sz w:val="24"/>
          <w:szCs w:val="24"/>
        </w:rPr>
        <w:t xml:space="preserve">that the attribution system could be used to describe the influence from increasing greenhouse gases </w:t>
      </w:r>
      <w:r w:rsidRPr="00762815">
        <w:rPr>
          <w:i/>
          <w:iCs/>
          <w:sz w:val="24"/>
          <w:szCs w:val="24"/>
        </w:rPr>
        <w:t>prior</w:t>
      </w:r>
      <w:r w:rsidRPr="00762815">
        <w:rPr>
          <w:sz w:val="24"/>
          <w:szCs w:val="24"/>
        </w:rPr>
        <w:t xml:space="preserve"> to the event occurring</w:t>
      </w:r>
      <w:r w:rsidR="64F98755" w:rsidRPr="00762815">
        <w:rPr>
          <w:sz w:val="24"/>
          <w:szCs w:val="24"/>
        </w:rPr>
        <w:t xml:space="preserve"> (</w:t>
      </w:r>
      <w:r w:rsidR="7930148D" w:rsidRPr="00762815">
        <w:rPr>
          <w:sz w:val="24"/>
          <w:szCs w:val="24"/>
        </w:rPr>
        <w:t>p</w:t>
      </w:r>
      <w:r w:rsidR="47F09609" w:rsidRPr="00762815">
        <w:rPr>
          <w:sz w:val="24"/>
          <w:szCs w:val="24"/>
        </w:rPr>
        <w:t>resented at the 2018 annual m</w:t>
      </w:r>
      <w:r w:rsidR="4454FF1F" w:rsidRPr="00762815">
        <w:rPr>
          <w:sz w:val="24"/>
          <w:szCs w:val="24"/>
        </w:rPr>
        <w:t>eeting of International Detection and Attribution Group (</w:t>
      </w:r>
      <w:r w:rsidR="64F98755" w:rsidRPr="00762815">
        <w:rPr>
          <w:sz w:val="24"/>
          <w:szCs w:val="24"/>
        </w:rPr>
        <w:t>IDAG</w:t>
      </w:r>
      <w:r w:rsidR="4454FF1F" w:rsidRPr="00762815">
        <w:rPr>
          <w:sz w:val="24"/>
          <w:szCs w:val="24"/>
        </w:rPr>
        <w:t>)</w:t>
      </w:r>
      <w:r w:rsidR="76ED20D2" w:rsidRPr="00762815">
        <w:rPr>
          <w:sz w:val="24"/>
          <w:szCs w:val="24"/>
        </w:rPr>
        <w:t xml:space="preserve"> </w:t>
      </w:r>
      <w:r w:rsidR="47F09609" w:rsidRPr="00762815">
        <w:rPr>
          <w:sz w:val="24"/>
          <w:szCs w:val="24"/>
        </w:rPr>
        <w:t>in</w:t>
      </w:r>
      <w:r w:rsidR="64F98755" w:rsidRPr="00762815">
        <w:rPr>
          <w:sz w:val="24"/>
          <w:szCs w:val="24"/>
        </w:rPr>
        <w:t xml:space="preserve"> Berkeley</w:t>
      </w:r>
      <w:r w:rsidR="47F09609" w:rsidRPr="00762815">
        <w:rPr>
          <w:sz w:val="24"/>
          <w:szCs w:val="24"/>
        </w:rPr>
        <w:t>, USA</w:t>
      </w:r>
      <w:r w:rsidR="64F98755" w:rsidRPr="00762815">
        <w:rPr>
          <w:sz w:val="24"/>
          <w:szCs w:val="24"/>
        </w:rPr>
        <w:t>)</w:t>
      </w:r>
      <w:r w:rsidRPr="00762815">
        <w:rPr>
          <w:sz w:val="24"/>
          <w:szCs w:val="24"/>
        </w:rPr>
        <w:t xml:space="preserve">. </w:t>
      </w:r>
      <w:r w:rsidR="3F8B78D7" w:rsidRPr="00762815">
        <w:rPr>
          <w:sz w:val="24"/>
          <w:szCs w:val="24"/>
        </w:rPr>
        <w:t>At the time, t</w:t>
      </w:r>
      <w:r w:rsidRPr="00762815">
        <w:rPr>
          <w:sz w:val="24"/>
          <w:szCs w:val="24"/>
        </w:rPr>
        <w:t>he approach used the B</w:t>
      </w:r>
      <w:r w:rsidR="2D76E225" w:rsidRPr="00762815">
        <w:rPr>
          <w:sz w:val="24"/>
          <w:szCs w:val="24"/>
        </w:rPr>
        <w:t>oM</w:t>
      </w:r>
      <w:r w:rsidRPr="00762815">
        <w:rPr>
          <w:sz w:val="24"/>
          <w:szCs w:val="24"/>
        </w:rPr>
        <w:t xml:space="preserve">'s </w:t>
      </w:r>
      <w:r w:rsidR="00515DB6" w:rsidRPr="00762815">
        <w:rPr>
          <w:sz w:val="24"/>
          <w:szCs w:val="24"/>
        </w:rPr>
        <w:t xml:space="preserve">low-resolution </w:t>
      </w:r>
      <w:r w:rsidRPr="00762815">
        <w:rPr>
          <w:sz w:val="24"/>
          <w:szCs w:val="24"/>
        </w:rPr>
        <w:t xml:space="preserve">operational </w:t>
      </w:r>
      <w:r w:rsidR="000031EF" w:rsidRPr="00762815">
        <w:rPr>
          <w:sz w:val="24"/>
          <w:szCs w:val="24"/>
        </w:rPr>
        <w:t>S2S</w:t>
      </w:r>
      <w:r w:rsidRPr="00762815">
        <w:rPr>
          <w:sz w:val="24"/>
          <w:szCs w:val="24"/>
        </w:rPr>
        <w:t xml:space="preserve"> forecast system</w:t>
      </w:r>
      <w:r w:rsidR="00AD6346" w:rsidRPr="00762815">
        <w:rPr>
          <w:sz w:val="24"/>
          <w:szCs w:val="24"/>
        </w:rPr>
        <w:t xml:space="preserve"> POAMA</w:t>
      </w:r>
      <w:r w:rsidRPr="00762815">
        <w:rPr>
          <w:sz w:val="24"/>
          <w:szCs w:val="24"/>
        </w:rPr>
        <w:t xml:space="preserve">, </w:t>
      </w:r>
      <w:r w:rsidR="00515DB6" w:rsidRPr="00762815">
        <w:rPr>
          <w:sz w:val="24"/>
          <w:szCs w:val="24"/>
        </w:rPr>
        <w:t>presenting the op</w:t>
      </w:r>
      <w:r w:rsidR="005D4121" w:rsidRPr="00762815">
        <w:rPr>
          <w:sz w:val="24"/>
          <w:szCs w:val="24"/>
        </w:rPr>
        <w:t>tion</w:t>
      </w:r>
      <w:r w:rsidR="00515DB6" w:rsidRPr="00762815">
        <w:rPr>
          <w:sz w:val="24"/>
          <w:szCs w:val="24"/>
        </w:rPr>
        <w:t xml:space="preserve"> of </w:t>
      </w:r>
      <w:r w:rsidR="000F57CB" w:rsidRPr="00762815">
        <w:rPr>
          <w:sz w:val="24"/>
          <w:szCs w:val="24"/>
        </w:rPr>
        <w:t xml:space="preserve">running attribution experiments </w:t>
      </w:r>
      <w:r w:rsidRPr="00762815">
        <w:rPr>
          <w:sz w:val="24"/>
          <w:szCs w:val="24"/>
        </w:rPr>
        <w:t>alongside the operational forecast service.</w:t>
      </w:r>
      <w:r w:rsidR="5FBEC42F" w:rsidRPr="00762815">
        <w:rPr>
          <w:sz w:val="24"/>
          <w:szCs w:val="24"/>
        </w:rPr>
        <w:t xml:space="preserve"> </w:t>
      </w:r>
      <w:r w:rsidR="751069F8" w:rsidRPr="00762815">
        <w:rPr>
          <w:sz w:val="24"/>
          <w:szCs w:val="24"/>
        </w:rPr>
        <w:t>Since then, a</w:t>
      </w:r>
      <w:r w:rsidR="693115D0" w:rsidRPr="00762815">
        <w:rPr>
          <w:sz w:val="24"/>
          <w:szCs w:val="24"/>
        </w:rPr>
        <w:t xml:space="preserve"> major operational upgrade </w:t>
      </w:r>
      <w:r w:rsidR="2149887C" w:rsidRPr="00762815">
        <w:rPr>
          <w:sz w:val="24"/>
          <w:szCs w:val="24"/>
        </w:rPr>
        <w:t xml:space="preserve">has </w:t>
      </w:r>
      <w:r w:rsidR="693115D0" w:rsidRPr="00762815">
        <w:rPr>
          <w:sz w:val="24"/>
          <w:szCs w:val="24"/>
        </w:rPr>
        <w:t>provide</w:t>
      </w:r>
      <w:r w:rsidR="1CB87E61" w:rsidRPr="00762815">
        <w:rPr>
          <w:sz w:val="24"/>
          <w:szCs w:val="24"/>
        </w:rPr>
        <w:t>d</w:t>
      </w:r>
      <w:r w:rsidR="693115D0" w:rsidRPr="00762815">
        <w:rPr>
          <w:sz w:val="24"/>
          <w:szCs w:val="24"/>
        </w:rPr>
        <w:t xml:space="preserve"> an opportunity to use a much higher resolution coupled model </w:t>
      </w:r>
      <w:r w:rsidR="00D44C36" w:rsidRPr="00762815">
        <w:rPr>
          <w:sz w:val="24"/>
          <w:szCs w:val="24"/>
        </w:rPr>
        <w:t>with</w:t>
      </w:r>
      <w:r w:rsidR="693115D0" w:rsidRPr="00762815">
        <w:rPr>
          <w:sz w:val="24"/>
          <w:szCs w:val="24"/>
        </w:rPr>
        <w:t xml:space="preserve"> advanced </w:t>
      </w:r>
      <w:r w:rsidR="42C0D3DD" w:rsidRPr="00762815">
        <w:rPr>
          <w:sz w:val="24"/>
          <w:szCs w:val="24"/>
        </w:rPr>
        <w:t>physics</w:t>
      </w:r>
      <w:r w:rsidR="693115D0" w:rsidRPr="00762815">
        <w:rPr>
          <w:sz w:val="24"/>
          <w:szCs w:val="24"/>
        </w:rPr>
        <w:t xml:space="preserve">, </w:t>
      </w:r>
      <w:r w:rsidR="0071343A" w:rsidRPr="00762815">
        <w:rPr>
          <w:sz w:val="24"/>
          <w:szCs w:val="24"/>
        </w:rPr>
        <w:t xml:space="preserve">the </w:t>
      </w:r>
      <w:r w:rsidR="18BF61B7" w:rsidRPr="00762815">
        <w:rPr>
          <w:rFonts w:ascii="Calibri" w:eastAsia="Calibri" w:hAnsi="Calibri" w:cs="Calibri"/>
          <w:sz w:val="24"/>
          <w:szCs w:val="24"/>
          <w:lang w:val="en-US"/>
        </w:rPr>
        <w:t>Australian Community Climate and Earth-System Simulator</w:t>
      </w:r>
      <w:r w:rsidR="00CB7ACF" w:rsidRPr="00762815">
        <w:rPr>
          <w:rFonts w:ascii="Calibri" w:eastAsia="Calibri" w:hAnsi="Calibri" w:cs="Calibri"/>
          <w:sz w:val="24"/>
          <w:szCs w:val="24"/>
          <w:lang w:val="en-US"/>
        </w:rPr>
        <w:t xml:space="preserve"> </w:t>
      </w:r>
      <w:proofErr w:type="spellStart"/>
      <w:r w:rsidR="375FC2D5" w:rsidRPr="00762815">
        <w:rPr>
          <w:rFonts w:ascii="Calibri" w:eastAsia="Calibri" w:hAnsi="Calibri" w:cs="Calibri"/>
          <w:sz w:val="24"/>
          <w:szCs w:val="24"/>
          <w:lang w:val="en-US"/>
        </w:rPr>
        <w:t>s</w:t>
      </w:r>
      <w:r w:rsidR="28F27082" w:rsidRPr="00762815">
        <w:rPr>
          <w:rFonts w:ascii="Calibri" w:eastAsia="Calibri" w:hAnsi="Calibri" w:cs="Calibri"/>
          <w:sz w:val="24"/>
          <w:szCs w:val="24"/>
          <w:lang w:val="en-US"/>
        </w:rPr>
        <w:t>ubseasonal</w:t>
      </w:r>
      <w:proofErr w:type="spellEnd"/>
      <w:r w:rsidR="412492D5" w:rsidRPr="00762815">
        <w:rPr>
          <w:rFonts w:ascii="Calibri" w:eastAsia="Calibri" w:hAnsi="Calibri" w:cs="Calibri"/>
          <w:sz w:val="24"/>
          <w:szCs w:val="24"/>
          <w:lang w:val="en-US"/>
        </w:rPr>
        <w:t>-to-</w:t>
      </w:r>
      <w:r w:rsidR="089F2B95" w:rsidRPr="00762815">
        <w:rPr>
          <w:rFonts w:ascii="Calibri" w:eastAsia="Calibri" w:hAnsi="Calibri" w:cs="Calibri"/>
          <w:sz w:val="24"/>
          <w:szCs w:val="24"/>
          <w:lang w:val="en-US"/>
        </w:rPr>
        <w:t>s</w:t>
      </w:r>
      <w:r w:rsidR="45154767" w:rsidRPr="00762815">
        <w:rPr>
          <w:rFonts w:ascii="Calibri" w:eastAsia="Calibri" w:hAnsi="Calibri" w:cs="Calibri"/>
          <w:sz w:val="24"/>
          <w:szCs w:val="24"/>
          <w:lang w:val="en-US"/>
        </w:rPr>
        <w:t>easonal</w:t>
      </w:r>
      <w:r w:rsidR="18BF61B7" w:rsidRPr="00762815">
        <w:rPr>
          <w:rFonts w:ascii="Calibri" w:eastAsia="Calibri" w:hAnsi="Calibri" w:cs="Calibri"/>
          <w:sz w:val="24"/>
          <w:szCs w:val="24"/>
          <w:lang w:val="en-US"/>
        </w:rPr>
        <w:t xml:space="preserve"> prediction system</w:t>
      </w:r>
      <w:r w:rsidR="18BF61B7" w:rsidRPr="00762815">
        <w:rPr>
          <w:sz w:val="24"/>
          <w:szCs w:val="24"/>
        </w:rPr>
        <w:t xml:space="preserve"> (</w:t>
      </w:r>
      <w:r w:rsidR="693115D0" w:rsidRPr="00762815">
        <w:rPr>
          <w:sz w:val="24"/>
          <w:szCs w:val="24"/>
        </w:rPr>
        <w:t>ACCESS-S</w:t>
      </w:r>
      <w:r w:rsidR="00995CCC" w:rsidRPr="00762815">
        <w:rPr>
          <w:sz w:val="24"/>
          <w:szCs w:val="24"/>
        </w:rPr>
        <w:t xml:space="preserve">; </w:t>
      </w:r>
      <w:r w:rsidR="00995CCC" w:rsidRPr="00762815">
        <w:rPr>
          <w:sz w:val="24"/>
          <w:szCs w:val="24"/>
        </w:rPr>
        <w:fldChar w:fldCharType="begin" w:fldLock="1"/>
      </w:r>
      <w:r w:rsidR="00D44C36" w:rsidRPr="00762815">
        <w:rPr>
          <w:sz w:val="24"/>
          <w:szCs w:val="24"/>
        </w:rPr>
        <w:instrText>ADDIN CSL_CITATION {"citationItems":[{"id":"ITEM-1","itemData":{"author":[{"dropping-particle":"","family":"Hudson","given":"Debra","non-dropping-particle":"","parse-names":false,"suffix":""},{"dropping-particle":"","family":"Alves","given":"Oscar","non-dropping-particle":"","parse-names":false,"suffix":""},{"dropping-particle":"","family":"Hendon","given":"Harry H","non-dropping-particle":"","parse-names":false,"suffix":""},{"dropping-particle":"","family":"Lim","given":"Eun-Pa","non-dropping-particle":"","parse-names":false,"suffix":""},{"dropping-particle":"","family":"Liu","given":"Guoqiang","non-dropping-particle":"","parse-names":false,"suffix":""},{"dropping-particle":"","family":"Luo","given":"Jing-Jia","non-dropping-particle":"","parse-names":false,"suffix":""},{"dropping-particle":"","family":"MacLachlan","given":"Craig","non-dropping-particle":"","parse-names":false,"suffix":""},{"dropping-particle":"","family":"Marshall","given":"Andrew G","non-dropping-particle":"","parse-names":false,"suffix":""},{"dropping-particle":"","family":"Shi","given":"Li","non-dropping-particle":"","parse-names":false,"suffix":""},{"dropping-particle":"","family":"Wang","given":"Guomin","non-dropping-particle":"","parse-names":false,"suffix":""},{"dropping-particle":"","family":"others","given":"","non-dropping-particle":"","parse-names":false,"suffix":""}],"container-title":"Journal of Southern Hemisphere Earth Systems Science","id":"ITEM-1","issue":"3","issued":{"date-parts":[["2017"]]},"page":"132-159","publisher":"AUSTRALIAN BUREAU METEOROLOGY GPO BOX 1289, MELBOURNE, VIC 3001, AUSTRALIA","title":"ACCESS-S1: The new Bureau of Meteorology multi-week to seasonal prediction system","type":"article-journal","volume":"67"},"uris":["http://www.mendeley.com/documents/?uuid=565b3f06-708a-4b42-9b9d-5fceebe41852"]}],"mendeley":{"formattedCitation":"(Hudson et al., 2017)","manualFormatting":"Hudson et al., 2017)","plainTextFormattedCitation":"(Hudson et al., 2017)","previouslyFormattedCitation":"(Hudson et al., 2017)"},"properties":{"noteIndex":0},"schema":"https://github.com/citation-style-language/schema/raw/master/csl-citation.json"}</w:instrText>
      </w:r>
      <w:r w:rsidR="00995CCC" w:rsidRPr="00762815">
        <w:rPr>
          <w:sz w:val="24"/>
          <w:szCs w:val="24"/>
        </w:rPr>
        <w:fldChar w:fldCharType="separate"/>
      </w:r>
      <w:r w:rsidR="00995CCC" w:rsidRPr="00762815">
        <w:rPr>
          <w:noProof/>
          <w:sz w:val="24"/>
          <w:szCs w:val="24"/>
        </w:rPr>
        <w:t>Hudson et al., 2017)</w:t>
      </w:r>
      <w:r w:rsidR="00995CCC" w:rsidRPr="00762815">
        <w:rPr>
          <w:sz w:val="24"/>
          <w:szCs w:val="24"/>
        </w:rPr>
        <w:fldChar w:fldCharType="end"/>
      </w:r>
      <w:r w:rsidR="15D30866" w:rsidRPr="00762815">
        <w:rPr>
          <w:sz w:val="24"/>
          <w:szCs w:val="24"/>
        </w:rPr>
        <w:t>.</w:t>
      </w:r>
      <w:r w:rsidR="751069F8" w:rsidRPr="00762815">
        <w:rPr>
          <w:sz w:val="24"/>
          <w:szCs w:val="24"/>
        </w:rPr>
        <w:t xml:space="preserve"> </w:t>
      </w:r>
      <w:r w:rsidR="5FBEC42F" w:rsidRPr="00762815">
        <w:rPr>
          <w:sz w:val="24"/>
          <w:szCs w:val="24"/>
        </w:rPr>
        <w:t xml:space="preserve">Development is </w:t>
      </w:r>
      <w:r w:rsidR="7DDC21C5" w:rsidRPr="00762815">
        <w:rPr>
          <w:sz w:val="24"/>
          <w:szCs w:val="24"/>
        </w:rPr>
        <w:t>now</w:t>
      </w:r>
      <w:r w:rsidR="5FBEC42F" w:rsidRPr="00762815">
        <w:rPr>
          <w:sz w:val="24"/>
          <w:szCs w:val="24"/>
        </w:rPr>
        <w:t xml:space="preserve"> underway to assess </w:t>
      </w:r>
      <w:r w:rsidR="003C06D9" w:rsidRPr="00762815">
        <w:rPr>
          <w:sz w:val="24"/>
          <w:szCs w:val="24"/>
        </w:rPr>
        <w:t>the</w:t>
      </w:r>
      <w:r w:rsidR="5FBEC42F" w:rsidRPr="00762815">
        <w:rPr>
          <w:sz w:val="24"/>
          <w:szCs w:val="24"/>
        </w:rPr>
        <w:t xml:space="preserve"> skill </w:t>
      </w:r>
      <w:r w:rsidR="17BF1433" w:rsidRPr="00762815">
        <w:rPr>
          <w:sz w:val="24"/>
          <w:szCs w:val="24"/>
        </w:rPr>
        <w:t xml:space="preserve">and </w:t>
      </w:r>
      <w:r w:rsidR="5510F09D" w:rsidRPr="00762815">
        <w:rPr>
          <w:sz w:val="24"/>
          <w:szCs w:val="24"/>
        </w:rPr>
        <w:t xml:space="preserve">utility </w:t>
      </w:r>
      <w:r w:rsidR="003C06D9" w:rsidRPr="00762815">
        <w:rPr>
          <w:sz w:val="24"/>
          <w:szCs w:val="24"/>
        </w:rPr>
        <w:t xml:space="preserve">of ACCESS-S </w:t>
      </w:r>
      <w:r w:rsidR="00FF2BC2" w:rsidRPr="00762815">
        <w:rPr>
          <w:sz w:val="24"/>
          <w:szCs w:val="24"/>
        </w:rPr>
        <w:t>as a tool for attribution</w:t>
      </w:r>
      <w:r w:rsidR="54F1C435" w:rsidRPr="00762815">
        <w:rPr>
          <w:sz w:val="24"/>
          <w:szCs w:val="24"/>
        </w:rPr>
        <w:t xml:space="preserve">. </w:t>
      </w:r>
      <w:r w:rsidR="518F2F3D" w:rsidRPr="00762815">
        <w:rPr>
          <w:sz w:val="24"/>
          <w:szCs w:val="24"/>
        </w:rPr>
        <w:t xml:space="preserve">A </w:t>
      </w:r>
      <w:r w:rsidR="3342BEA3" w:rsidRPr="00762815">
        <w:rPr>
          <w:sz w:val="24"/>
          <w:szCs w:val="24"/>
        </w:rPr>
        <w:t>p</w:t>
      </w:r>
      <w:r w:rsidR="6E76CFF0" w:rsidRPr="00762815">
        <w:rPr>
          <w:sz w:val="24"/>
          <w:szCs w:val="24"/>
        </w:rPr>
        <w:t xml:space="preserve">reliminary </w:t>
      </w:r>
      <w:r w:rsidR="7F3BEBE4" w:rsidRPr="00762815">
        <w:rPr>
          <w:sz w:val="24"/>
          <w:szCs w:val="24"/>
        </w:rPr>
        <w:t>forecast</w:t>
      </w:r>
      <w:r w:rsidR="00A367CB" w:rsidRPr="00762815">
        <w:rPr>
          <w:sz w:val="24"/>
          <w:szCs w:val="24"/>
        </w:rPr>
        <w:t xml:space="preserve"> </w:t>
      </w:r>
      <w:r w:rsidR="00106A4F" w:rsidRPr="00762815">
        <w:rPr>
          <w:sz w:val="24"/>
          <w:szCs w:val="24"/>
        </w:rPr>
        <w:t>experiment</w:t>
      </w:r>
      <w:r w:rsidR="00881EE2" w:rsidRPr="00762815">
        <w:rPr>
          <w:sz w:val="24"/>
          <w:szCs w:val="24"/>
        </w:rPr>
        <w:t xml:space="preserve"> </w:t>
      </w:r>
      <w:r w:rsidR="00125D6A" w:rsidRPr="00762815">
        <w:rPr>
          <w:sz w:val="24"/>
          <w:szCs w:val="24"/>
        </w:rPr>
        <w:t xml:space="preserve">of the Black Saturday heatwave </w:t>
      </w:r>
      <w:r w:rsidR="17F3635C" w:rsidRPr="00762815" w:rsidDel="00EA046A">
        <w:rPr>
          <w:sz w:val="24"/>
          <w:szCs w:val="24"/>
        </w:rPr>
        <w:t>h</w:t>
      </w:r>
      <w:r w:rsidR="7E3C607E" w:rsidRPr="00762815" w:rsidDel="00EA046A">
        <w:rPr>
          <w:sz w:val="24"/>
          <w:szCs w:val="24"/>
        </w:rPr>
        <w:t>a</w:t>
      </w:r>
      <w:r w:rsidR="5EDF41A7" w:rsidRPr="00762815" w:rsidDel="00EA046A">
        <w:rPr>
          <w:sz w:val="24"/>
          <w:szCs w:val="24"/>
        </w:rPr>
        <w:t xml:space="preserve">s </w:t>
      </w:r>
      <w:r w:rsidR="43CC6995" w:rsidRPr="00762815" w:rsidDel="00EA046A">
        <w:rPr>
          <w:sz w:val="24"/>
          <w:szCs w:val="24"/>
        </w:rPr>
        <w:t>been</w:t>
      </w:r>
      <w:r w:rsidR="5EDF41A7" w:rsidRPr="00762815" w:rsidDel="00EA046A">
        <w:rPr>
          <w:sz w:val="24"/>
          <w:szCs w:val="24"/>
        </w:rPr>
        <w:t xml:space="preserve"> performed</w:t>
      </w:r>
      <w:r w:rsidR="004F5AFD" w:rsidRPr="00762815">
        <w:rPr>
          <w:sz w:val="24"/>
          <w:szCs w:val="24"/>
        </w:rPr>
        <w:t xml:space="preserve"> </w:t>
      </w:r>
      <w:r w:rsidR="00881EE2" w:rsidRPr="00762815">
        <w:rPr>
          <w:sz w:val="24"/>
          <w:szCs w:val="24"/>
        </w:rPr>
        <w:t xml:space="preserve">using </w:t>
      </w:r>
      <w:r w:rsidR="00A367CB" w:rsidRPr="00762815">
        <w:rPr>
          <w:sz w:val="24"/>
          <w:szCs w:val="24"/>
        </w:rPr>
        <w:t>an earl</w:t>
      </w:r>
      <w:r w:rsidR="005F0352" w:rsidRPr="00762815">
        <w:rPr>
          <w:sz w:val="24"/>
          <w:szCs w:val="24"/>
        </w:rPr>
        <w:t>y</w:t>
      </w:r>
      <w:r w:rsidR="00A367CB" w:rsidRPr="00762815">
        <w:rPr>
          <w:sz w:val="24"/>
          <w:szCs w:val="24"/>
        </w:rPr>
        <w:t xml:space="preserve"> version of the ACCESS-S system, ACCESS-S1</w:t>
      </w:r>
      <w:r w:rsidR="7A6252F4" w:rsidRPr="00762815">
        <w:rPr>
          <w:noProof/>
          <w:sz w:val="24"/>
          <w:szCs w:val="24"/>
        </w:rPr>
        <w:t>.</w:t>
      </w:r>
      <w:r w:rsidR="6E76CFF0" w:rsidRPr="00762815">
        <w:rPr>
          <w:sz w:val="24"/>
          <w:szCs w:val="24"/>
        </w:rPr>
        <w:t xml:space="preserve"> </w:t>
      </w:r>
      <w:r w:rsidR="0078766D" w:rsidRPr="00762815">
        <w:rPr>
          <w:sz w:val="24"/>
          <w:szCs w:val="24"/>
        </w:rPr>
        <w:t xml:space="preserve">The </w:t>
      </w:r>
      <w:r w:rsidR="009D623B" w:rsidRPr="00762815">
        <w:rPr>
          <w:sz w:val="24"/>
          <w:szCs w:val="24"/>
        </w:rPr>
        <w:t>ensemble mean</w:t>
      </w:r>
      <w:r w:rsidR="0078766D" w:rsidRPr="00762815">
        <w:rPr>
          <w:sz w:val="24"/>
          <w:szCs w:val="24"/>
        </w:rPr>
        <w:t xml:space="preserve"> </w:t>
      </w:r>
      <w:r w:rsidR="25D63063" w:rsidRPr="00762815">
        <w:rPr>
          <w:sz w:val="24"/>
          <w:szCs w:val="24"/>
        </w:rPr>
        <w:t xml:space="preserve">ACCESS-S1 </w:t>
      </w:r>
      <w:r w:rsidR="009D623B" w:rsidRPr="00762815">
        <w:rPr>
          <w:sz w:val="24"/>
          <w:szCs w:val="24"/>
        </w:rPr>
        <w:t>forecast</w:t>
      </w:r>
      <w:r w:rsidR="0078766D" w:rsidRPr="00762815">
        <w:rPr>
          <w:sz w:val="24"/>
          <w:szCs w:val="24"/>
        </w:rPr>
        <w:t xml:space="preserve"> </w:t>
      </w:r>
      <w:r w:rsidR="0DCFB0BF" w:rsidRPr="00762815">
        <w:rPr>
          <w:sz w:val="24"/>
          <w:szCs w:val="24"/>
        </w:rPr>
        <w:t>reasonably</w:t>
      </w:r>
      <w:r w:rsidR="6AE2E723" w:rsidRPr="00762815">
        <w:rPr>
          <w:sz w:val="24"/>
          <w:szCs w:val="24"/>
        </w:rPr>
        <w:t xml:space="preserve"> </w:t>
      </w:r>
      <w:proofErr w:type="gramStart"/>
      <w:r w:rsidR="001022B0" w:rsidRPr="00762815">
        <w:rPr>
          <w:sz w:val="24"/>
          <w:szCs w:val="24"/>
        </w:rPr>
        <w:t>captured</w:t>
      </w:r>
      <w:r w:rsidR="0838F943" w:rsidRPr="00762815">
        <w:rPr>
          <w:sz w:val="24"/>
          <w:szCs w:val="24"/>
        </w:rPr>
        <w:t xml:space="preserve"> </w:t>
      </w:r>
      <w:r w:rsidR="00125D6A" w:rsidRPr="00762815">
        <w:rPr>
          <w:sz w:val="24"/>
          <w:szCs w:val="24"/>
        </w:rPr>
        <w:t xml:space="preserve"> </w:t>
      </w:r>
      <w:r w:rsidR="001022B0" w:rsidRPr="00762815">
        <w:rPr>
          <w:sz w:val="24"/>
          <w:szCs w:val="24"/>
        </w:rPr>
        <w:t>the</w:t>
      </w:r>
      <w:proofErr w:type="gramEnd"/>
      <w:r w:rsidR="001022B0" w:rsidRPr="00762815">
        <w:rPr>
          <w:sz w:val="24"/>
          <w:szCs w:val="24"/>
        </w:rPr>
        <w:t xml:space="preserve"> </w:t>
      </w:r>
      <w:r w:rsidR="1F93BFFB" w:rsidRPr="00762815">
        <w:rPr>
          <w:sz w:val="24"/>
          <w:szCs w:val="24"/>
        </w:rPr>
        <w:t xml:space="preserve">temperature </w:t>
      </w:r>
      <w:r w:rsidR="52FF9703" w:rsidRPr="00762815">
        <w:rPr>
          <w:sz w:val="24"/>
          <w:szCs w:val="24"/>
        </w:rPr>
        <w:t>anomal</w:t>
      </w:r>
      <w:r w:rsidR="0047227C" w:rsidRPr="00762815">
        <w:rPr>
          <w:sz w:val="24"/>
          <w:szCs w:val="24"/>
        </w:rPr>
        <w:t>y pattern</w:t>
      </w:r>
      <w:r w:rsidR="71C98BAA" w:rsidRPr="00762815">
        <w:rPr>
          <w:sz w:val="24"/>
          <w:szCs w:val="24"/>
        </w:rPr>
        <w:t xml:space="preserve"> </w:t>
      </w:r>
      <w:r w:rsidR="6DAE9CCE" w:rsidRPr="00762815">
        <w:rPr>
          <w:sz w:val="24"/>
          <w:szCs w:val="24"/>
        </w:rPr>
        <w:t>during 27 January - 8 February 2009</w:t>
      </w:r>
      <w:r w:rsidR="00125D6A" w:rsidRPr="00762815">
        <w:rPr>
          <w:sz w:val="24"/>
          <w:szCs w:val="24"/>
        </w:rPr>
        <w:t xml:space="preserve"> </w:t>
      </w:r>
      <w:r w:rsidR="14E37CC5" w:rsidRPr="00762815">
        <w:rPr>
          <w:sz w:val="24"/>
          <w:szCs w:val="24"/>
        </w:rPr>
        <w:t xml:space="preserve">over </w:t>
      </w:r>
      <w:r w:rsidR="001022B0" w:rsidRPr="00762815">
        <w:rPr>
          <w:sz w:val="24"/>
          <w:szCs w:val="24"/>
        </w:rPr>
        <w:t>south-east Australia</w:t>
      </w:r>
      <w:r w:rsidR="00125D6A" w:rsidRPr="00762815">
        <w:rPr>
          <w:sz w:val="24"/>
          <w:szCs w:val="24"/>
        </w:rPr>
        <w:t xml:space="preserve"> </w:t>
      </w:r>
      <w:r w:rsidR="51B2845C" w:rsidRPr="00762815">
        <w:rPr>
          <w:sz w:val="24"/>
          <w:szCs w:val="24"/>
        </w:rPr>
        <w:t>from</w:t>
      </w:r>
      <w:r w:rsidR="3E3B64DD" w:rsidRPr="00762815">
        <w:rPr>
          <w:sz w:val="24"/>
          <w:szCs w:val="24"/>
        </w:rPr>
        <w:t xml:space="preserve"> </w:t>
      </w:r>
      <w:r w:rsidR="3CB9DB2C" w:rsidRPr="00762815">
        <w:rPr>
          <w:sz w:val="24"/>
          <w:szCs w:val="24"/>
        </w:rPr>
        <w:t>17 January 2009 (</w:t>
      </w:r>
      <w:r w:rsidR="0030239B" w:rsidRPr="00762815">
        <w:rPr>
          <w:sz w:val="24"/>
          <w:szCs w:val="24"/>
        </w:rPr>
        <w:t>i</w:t>
      </w:r>
      <w:r w:rsidR="2B6DF468" w:rsidRPr="00762815">
        <w:rPr>
          <w:sz w:val="24"/>
          <w:szCs w:val="24"/>
        </w:rPr>
        <w:t>.e., 10-day lead time</w:t>
      </w:r>
      <w:r w:rsidR="3E3B64DD" w:rsidRPr="00762815">
        <w:rPr>
          <w:sz w:val="24"/>
          <w:szCs w:val="24"/>
        </w:rPr>
        <w:t xml:space="preserve"> </w:t>
      </w:r>
      <w:r w:rsidR="00125D6A" w:rsidRPr="00762815">
        <w:rPr>
          <w:sz w:val="24"/>
          <w:szCs w:val="24"/>
        </w:rPr>
        <w:t>(</w:t>
      </w:r>
      <w:r w:rsidR="2A32BB11" w:rsidRPr="00762815">
        <w:rPr>
          <w:sz w:val="24"/>
          <w:szCs w:val="24"/>
        </w:rPr>
        <w:t>Figure</w:t>
      </w:r>
      <w:r w:rsidR="00125D6A" w:rsidRPr="00762815">
        <w:rPr>
          <w:sz w:val="24"/>
          <w:szCs w:val="24"/>
        </w:rPr>
        <w:t xml:space="preserve"> </w:t>
      </w:r>
      <w:r w:rsidR="2A32BB11" w:rsidRPr="00762815">
        <w:rPr>
          <w:sz w:val="24"/>
          <w:szCs w:val="24"/>
        </w:rPr>
        <w:t>1b</w:t>
      </w:r>
      <w:r w:rsidR="00125D6A" w:rsidRPr="00762815">
        <w:rPr>
          <w:sz w:val="24"/>
          <w:szCs w:val="24"/>
        </w:rPr>
        <w:t>)</w:t>
      </w:r>
      <w:r w:rsidR="00D277CF" w:rsidRPr="00762815">
        <w:rPr>
          <w:sz w:val="24"/>
          <w:szCs w:val="24"/>
        </w:rPr>
        <w:t>.</w:t>
      </w:r>
      <w:r w:rsidR="00A744AA" w:rsidRPr="00762815">
        <w:rPr>
          <w:sz w:val="24"/>
          <w:szCs w:val="24"/>
        </w:rPr>
        <w:t xml:space="preserve"> </w:t>
      </w:r>
      <w:r w:rsidR="35E46BB6" w:rsidRPr="00762815">
        <w:rPr>
          <w:sz w:val="24"/>
          <w:szCs w:val="24"/>
        </w:rPr>
        <w:t>In comparison to th</w:t>
      </w:r>
      <w:r w:rsidR="0047227C" w:rsidRPr="00762815">
        <w:rPr>
          <w:sz w:val="24"/>
          <w:szCs w:val="24"/>
        </w:rPr>
        <w:t>e</w:t>
      </w:r>
      <w:r w:rsidR="35E46BB6" w:rsidRPr="00762815">
        <w:rPr>
          <w:sz w:val="24"/>
          <w:szCs w:val="24"/>
        </w:rPr>
        <w:t xml:space="preserve"> forecast with the present level of CO</w:t>
      </w:r>
      <w:r w:rsidR="35E46BB6" w:rsidRPr="00762815">
        <w:rPr>
          <w:sz w:val="24"/>
          <w:szCs w:val="24"/>
          <w:vertAlign w:val="subscript"/>
        </w:rPr>
        <w:t>2</w:t>
      </w:r>
      <w:r w:rsidR="35E46BB6" w:rsidRPr="00762815">
        <w:rPr>
          <w:sz w:val="24"/>
          <w:szCs w:val="24"/>
        </w:rPr>
        <w:t>,</w:t>
      </w:r>
      <w:r w:rsidR="7CA33183" w:rsidRPr="00762815">
        <w:rPr>
          <w:sz w:val="24"/>
          <w:szCs w:val="24"/>
        </w:rPr>
        <w:t xml:space="preserve"> </w:t>
      </w:r>
      <w:r w:rsidR="1111295D" w:rsidRPr="00762815">
        <w:rPr>
          <w:sz w:val="24"/>
          <w:szCs w:val="24"/>
        </w:rPr>
        <w:t>a set of ensemble</w:t>
      </w:r>
      <w:r w:rsidR="5725B564" w:rsidRPr="00762815">
        <w:rPr>
          <w:sz w:val="24"/>
          <w:szCs w:val="24"/>
        </w:rPr>
        <w:t xml:space="preserve"> forecast</w:t>
      </w:r>
      <w:r w:rsidR="5BEDDD70" w:rsidRPr="00762815">
        <w:rPr>
          <w:sz w:val="24"/>
          <w:szCs w:val="24"/>
        </w:rPr>
        <w:t>s</w:t>
      </w:r>
      <w:r w:rsidR="5276F8E7" w:rsidRPr="00762815">
        <w:rPr>
          <w:sz w:val="24"/>
          <w:szCs w:val="24"/>
        </w:rPr>
        <w:t xml:space="preserve"> was generated</w:t>
      </w:r>
      <w:r w:rsidR="5725B564" w:rsidRPr="00762815">
        <w:rPr>
          <w:sz w:val="24"/>
          <w:szCs w:val="24"/>
        </w:rPr>
        <w:t xml:space="preserve"> for the same event but </w:t>
      </w:r>
      <w:r w:rsidR="29E977D5" w:rsidRPr="00762815">
        <w:rPr>
          <w:sz w:val="24"/>
          <w:szCs w:val="24"/>
        </w:rPr>
        <w:t>under the</w:t>
      </w:r>
      <w:r w:rsidR="5725B564" w:rsidRPr="00762815">
        <w:rPr>
          <w:sz w:val="24"/>
          <w:szCs w:val="24"/>
        </w:rPr>
        <w:t xml:space="preserve"> low CO</w:t>
      </w:r>
      <w:r w:rsidR="5725B564" w:rsidRPr="00762815">
        <w:rPr>
          <w:sz w:val="24"/>
          <w:szCs w:val="24"/>
          <w:vertAlign w:val="subscript"/>
        </w:rPr>
        <w:t>2</w:t>
      </w:r>
      <w:r w:rsidR="5725B564" w:rsidRPr="00762815">
        <w:rPr>
          <w:sz w:val="24"/>
          <w:szCs w:val="24"/>
        </w:rPr>
        <w:t xml:space="preserve"> climate</w:t>
      </w:r>
      <w:r w:rsidR="00C80E5C" w:rsidRPr="00762815">
        <w:rPr>
          <w:sz w:val="24"/>
          <w:szCs w:val="24"/>
        </w:rPr>
        <w:t xml:space="preserve"> conditions</w:t>
      </w:r>
      <w:r w:rsidR="5725B564" w:rsidRPr="00762815">
        <w:rPr>
          <w:sz w:val="24"/>
          <w:szCs w:val="24"/>
        </w:rPr>
        <w:t xml:space="preserve"> of the early 20</w:t>
      </w:r>
      <w:r w:rsidR="5725B564" w:rsidRPr="00762815">
        <w:rPr>
          <w:sz w:val="24"/>
          <w:szCs w:val="24"/>
          <w:vertAlign w:val="superscript"/>
        </w:rPr>
        <w:t>th</w:t>
      </w:r>
      <w:r w:rsidR="5725B564" w:rsidRPr="00762815">
        <w:rPr>
          <w:sz w:val="24"/>
          <w:szCs w:val="24"/>
        </w:rPr>
        <w:t xml:space="preserve"> Century</w:t>
      </w:r>
      <w:r w:rsidR="3ED33F93" w:rsidRPr="00762815">
        <w:rPr>
          <w:sz w:val="24"/>
          <w:szCs w:val="24"/>
        </w:rPr>
        <w:t xml:space="preserve">, </w:t>
      </w:r>
      <w:r w:rsidR="0050185E" w:rsidRPr="00762815">
        <w:rPr>
          <w:sz w:val="24"/>
          <w:szCs w:val="24"/>
        </w:rPr>
        <w:t>with CO</w:t>
      </w:r>
      <w:r w:rsidR="0050185E" w:rsidRPr="00762815">
        <w:rPr>
          <w:sz w:val="24"/>
          <w:szCs w:val="24"/>
          <w:vertAlign w:val="subscript"/>
        </w:rPr>
        <w:t>2</w:t>
      </w:r>
      <w:r w:rsidR="0050185E" w:rsidRPr="00762815">
        <w:rPr>
          <w:sz w:val="24"/>
          <w:szCs w:val="24"/>
        </w:rPr>
        <w:t xml:space="preserve"> set to </w:t>
      </w:r>
      <w:r w:rsidR="68EEEAC9" w:rsidRPr="00762815">
        <w:rPr>
          <w:sz w:val="24"/>
          <w:szCs w:val="24"/>
        </w:rPr>
        <w:t xml:space="preserve">297ppm (equivalent </w:t>
      </w:r>
      <w:r w:rsidR="064F5FEA" w:rsidRPr="00762815">
        <w:rPr>
          <w:sz w:val="24"/>
          <w:szCs w:val="24"/>
        </w:rPr>
        <w:t>t</w:t>
      </w:r>
      <w:r w:rsidR="68EEEAC9" w:rsidRPr="00762815">
        <w:rPr>
          <w:sz w:val="24"/>
          <w:szCs w:val="24"/>
        </w:rPr>
        <w:t>o 1905 level</w:t>
      </w:r>
      <w:r w:rsidR="00B97BB5" w:rsidRPr="00762815">
        <w:rPr>
          <w:sz w:val="24"/>
          <w:szCs w:val="24"/>
        </w:rPr>
        <w:t>s</w:t>
      </w:r>
      <w:r w:rsidR="0D4CF27B" w:rsidRPr="00762815">
        <w:rPr>
          <w:sz w:val="24"/>
          <w:szCs w:val="24"/>
        </w:rPr>
        <w:t>)</w:t>
      </w:r>
      <w:r w:rsidR="23DB8B7A" w:rsidRPr="00762815">
        <w:rPr>
          <w:sz w:val="24"/>
          <w:szCs w:val="24"/>
        </w:rPr>
        <w:t xml:space="preserve"> and </w:t>
      </w:r>
      <w:r w:rsidR="5BA8006D" w:rsidRPr="00762815">
        <w:rPr>
          <w:sz w:val="24"/>
          <w:szCs w:val="24"/>
        </w:rPr>
        <w:t xml:space="preserve">the removal </w:t>
      </w:r>
      <w:r w:rsidR="0F7E7F2E" w:rsidRPr="00762815">
        <w:rPr>
          <w:sz w:val="24"/>
          <w:szCs w:val="24"/>
        </w:rPr>
        <w:t xml:space="preserve">of </w:t>
      </w:r>
      <w:r w:rsidR="0D4CF27B" w:rsidRPr="00762815">
        <w:rPr>
          <w:sz w:val="24"/>
          <w:szCs w:val="24"/>
        </w:rPr>
        <w:t>t</w:t>
      </w:r>
      <w:r w:rsidR="7CA33183" w:rsidRPr="00762815">
        <w:rPr>
          <w:sz w:val="24"/>
          <w:szCs w:val="24"/>
        </w:rPr>
        <w:t>he</w:t>
      </w:r>
      <w:r w:rsidR="00A744AA" w:rsidRPr="00762815">
        <w:rPr>
          <w:sz w:val="24"/>
          <w:szCs w:val="24"/>
        </w:rPr>
        <w:t xml:space="preserve"> changed </w:t>
      </w:r>
      <w:r w:rsidR="65738208" w:rsidRPr="00762815">
        <w:rPr>
          <w:sz w:val="24"/>
          <w:szCs w:val="24"/>
        </w:rPr>
        <w:t xml:space="preserve">ocean-atmospheric </w:t>
      </w:r>
      <w:r w:rsidR="1D1B982C" w:rsidRPr="00762815">
        <w:rPr>
          <w:sz w:val="24"/>
          <w:szCs w:val="24"/>
        </w:rPr>
        <w:t>mean</w:t>
      </w:r>
      <w:r w:rsidR="65738208" w:rsidRPr="00762815">
        <w:rPr>
          <w:sz w:val="24"/>
          <w:szCs w:val="24"/>
        </w:rPr>
        <w:t xml:space="preserve"> </w:t>
      </w:r>
      <w:r w:rsidR="00A744AA" w:rsidRPr="00762815">
        <w:rPr>
          <w:sz w:val="24"/>
          <w:szCs w:val="24"/>
        </w:rPr>
        <w:t xml:space="preserve">state due to human influence </w:t>
      </w:r>
      <w:r w:rsidR="48DE02A1" w:rsidRPr="00762815">
        <w:rPr>
          <w:sz w:val="24"/>
          <w:szCs w:val="24"/>
        </w:rPr>
        <w:t>over</w:t>
      </w:r>
      <w:r w:rsidR="7BA35908" w:rsidRPr="00762815">
        <w:rPr>
          <w:sz w:val="24"/>
          <w:szCs w:val="24"/>
        </w:rPr>
        <w:t xml:space="preserve"> the </w:t>
      </w:r>
      <w:r w:rsidR="48DE02A1" w:rsidRPr="00762815">
        <w:rPr>
          <w:sz w:val="24"/>
          <w:szCs w:val="24"/>
        </w:rPr>
        <w:t>last century</w:t>
      </w:r>
      <w:r w:rsidR="7BA35908" w:rsidRPr="00762815">
        <w:rPr>
          <w:sz w:val="24"/>
          <w:szCs w:val="24"/>
        </w:rPr>
        <w:t xml:space="preserve"> from the initial conditions. </w:t>
      </w:r>
      <w:r w:rsidR="7A90AC3C" w:rsidRPr="00762815">
        <w:rPr>
          <w:sz w:val="24"/>
          <w:szCs w:val="24"/>
        </w:rPr>
        <w:t>The change state</w:t>
      </w:r>
      <w:r w:rsidR="03A58244" w:rsidRPr="00762815" w:rsidDel="5AC9DB9A">
        <w:rPr>
          <w:sz w:val="24"/>
          <w:szCs w:val="24"/>
        </w:rPr>
        <w:t xml:space="preserve"> </w:t>
      </w:r>
      <w:r w:rsidR="00A744AA" w:rsidRPr="00762815">
        <w:rPr>
          <w:sz w:val="24"/>
          <w:szCs w:val="24"/>
        </w:rPr>
        <w:t>was estimated from a five</w:t>
      </w:r>
      <w:r w:rsidR="6F271665" w:rsidRPr="00762815">
        <w:rPr>
          <w:sz w:val="24"/>
          <w:szCs w:val="24"/>
        </w:rPr>
        <w:t>-</w:t>
      </w:r>
      <w:r w:rsidR="00A744AA" w:rsidRPr="00762815">
        <w:rPr>
          <w:sz w:val="24"/>
          <w:szCs w:val="24"/>
        </w:rPr>
        <w:t>member ensemble of the HadGEM3 CMIP5 long run (</w:t>
      </w:r>
      <w:r w:rsidR="007B49AA" w:rsidRPr="00762815">
        <w:rPr>
          <w:sz w:val="24"/>
          <w:szCs w:val="24"/>
        </w:rPr>
        <w:t xml:space="preserve">2000-2020 minus </w:t>
      </w:r>
      <w:r w:rsidR="41829228" w:rsidRPr="00762815">
        <w:rPr>
          <w:sz w:val="24"/>
          <w:szCs w:val="24"/>
        </w:rPr>
        <w:t>1</w:t>
      </w:r>
      <w:r w:rsidR="4C8BF7EB" w:rsidRPr="00762815">
        <w:rPr>
          <w:sz w:val="24"/>
          <w:szCs w:val="24"/>
        </w:rPr>
        <w:t>861-1950</w:t>
      </w:r>
      <w:r w:rsidR="007B49AA" w:rsidRPr="00762815">
        <w:rPr>
          <w:sz w:val="24"/>
          <w:szCs w:val="24"/>
        </w:rPr>
        <w:t>).</w:t>
      </w:r>
      <w:r w:rsidR="3379F258" w:rsidRPr="00762815">
        <w:rPr>
          <w:sz w:val="24"/>
          <w:szCs w:val="24"/>
        </w:rPr>
        <w:t xml:space="preserve"> </w:t>
      </w:r>
      <w:r w:rsidR="30D027A8" w:rsidRPr="00762815">
        <w:rPr>
          <w:sz w:val="24"/>
          <w:szCs w:val="24"/>
        </w:rPr>
        <w:t xml:space="preserve">The </w:t>
      </w:r>
      <w:r w:rsidR="35A6A2F0" w:rsidRPr="00762815">
        <w:rPr>
          <w:sz w:val="24"/>
          <w:szCs w:val="24"/>
        </w:rPr>
        <w:t xml:space="preserve">resultant </w:t>
      </w:r>
      <w:r w:rsidR="489BC18A" w:rsidRPr="00762815">
        <w:rPr>
          <w:sz w:val="24"/>
          <w:szCs w:val="24"/>
        </w:rPr>
        <w:t xml:space="preserve">ensemble mean </w:t>
      </w:r>
      <w:r w:rsidR="150EB3C8" w:rsidRPr="00762815">
        <w:rPr>
          <w:sz w:val="24"/>
          <w:szCs w:val="24"/>
        </w:rPr>
        <w:t xml:space="preserve">forecast </w:t>
      </w:r>
      <w:r w:rsidR="19B8C050" w:rsidRPr="00762815">
        <w:rPr>
          <w:sz w:val="24"/>
          <w:szCs w:val="24"/>
        </w:rPr>
        <w:t xml:space="preserve">difference </w:t>
      </w:r>
      <w:r w:rsidR="11BCB233" w:rsidRPr="00762815">
        <w:rPr>
          <w:sz w:val="24"/>
          <w:szCs w:val="24"/>
        </w:rPr>
        <w:t xml:space="preserve">indicates about </w:t>
      </w:r>
      <w:r w:rsidR="00FC00C9" w:rsidRPr="00762815">
        <w:rPr>
          <w:sz w:val="24"/>
          <w:szCs w:val="24"/>
        </w:rPr>
        <w:t xml:space="preserve">3 </w:t>
      </w:r>
      <w:r w:rsidR="67D0238D" w:rsidRPr="00762815">
        <w:rPr>
          <w:sz w:val="24"/>
          <w:szCs w:val="24"/>
        </w:rPr>
        <w:t>°</w:t>
      </w:r>
      <w:r w:rsidR="11BCB233" w:rsidRPr="00762815">
        <w:rPr>
          <w:sz w:val="24"/>
          <w:szCs w:val="24"/>
        </w:rPr>
        <w:t xml:space="preserve">C </w:t>
      </w:r>
      <w:r w:rsidR="3E35D4C4" w:rsidRPr="00762815">
        <w:rPr>
          <w:sz w:val="24"/>
          <w:szCs w:val="24"/>
        </w:rPr>
        <w:t>warm</w:t>
      </w:r>
      <w:r w:rsidR="7BED12CF" w:rsidRPr="00762815">
        <w:rPr>
          <w:sz w:val="24"/>
          <w:szCs w:val="24"/>
        </w:rPr>
        <w:t>ing</w:t>
      </w:r>
      <w:r w:rsidR="3E35D4C4" w:rsidRPr="00762815">
        <w:rPr>
          <w:sz w:val="24"/>
          <w:szCs w:val="24"/>
        </w:rPr>
        <w:t xml:space="preserve"> </w:t>
      </w:r>
      <w:r w:rsidR="4E7E712A" w:rsidRPr="00762815">
        <w:rPr>
          <w:sz w:val="24"/>
          <w:szCs w:val="24"/>
        </w:rPr>
        <w:t xml:space="preserve">over the south-east Australia due to </w:t>
      </w:r>
      <w:r w:rsidR="0317BF28" w:rsidRPr="00762815">
        <w:rPr>
          <w:sz w:val="24"/>
          <w:szCs w:val="24"/>
        </w:rPr>
        <w:t>atmospheric</w:t>
      </w:r>
      <w:r w:rsidR="544F1D14" w:rsidRPr="00762815">
        <w:rPr>
          <w:sz w:val="24"/>
          <w:szCs w:val="24"/>
        </w:rPr>
        <w:t xml:space="preserve"> CO</w:t>
      </w:r>
      <w:r w:rsidR="544F1D14" w:rsidRPr="00762815">
        <w:rPr>
          <w:sz w:val="24"/>
          <w:szCs w:val="24"/>
          <w:vertAlign w:val="subscript"/>
        </w:rPr>
        <w:t>2</w:t>
      </w:r>
      <w:r w:rsidR="544F1D14" w:rsidRPr="00762815">
        <w:rPr>
          <w:sz w:val="24"/>
          <w:szCs w:val="24"/>
        </w:rPr>
        <w:t xml:space="preserve"> </w:t>
      </w:r>
      <w:r w:rsidR="30823134" w:rsidRPr="00762815">
        <w:rPr>
          <w:sz w:val="24"/>
          <w:szCs w:val="24"/>
        </w:rPr>
        <w:t xml:space="preserve">increase </w:t>
      </w:r>
      <w:r w:rsidR="6B96E831" w:rsidRPr="00762815">
        <w:rPr>
          <w:sz w:val="24"/>
          <w:szCs w:val="24"/>
        </w:rPr>
        <w:t xml:space="preserve">and the associated ocean and atmospheric mean state change </w:t>
      </w:r>
      <w:r w:rsidR="00975C79" w:rsidRPr="00762815">
        <w:rPr>
          <w:sz w:val="24"/>
          <w:szCs w:val="24"/>
        </w:rPr>
        <w:t>for this event</w:t>
      </w:r>
      <w:r w:rsidR="00050256" w:rsidRPr="00762815">
        <w:rPr>
          <w:sz w:val="24"/>
          <w:szCs w:val="24"/>
        </w:rPr>
        <w:t xml:space="preserve"> </w:t>
      </w:r>
      <w:r w:rsidR="49ECB592" w:rsidRPr="00762815">
        <w:rPr>
          <w:sz w:val="24"/>
          <w:szCs w:val="24"/>
        </w:rPr>
        <w:t>(Figure 1c)</w:t>
      </w:r>
      <w:r w:rsidR="609DCC72" w:rsidRPr="00762815">
        <w:rPr>
          <w:sz w:val="24"/>
          <w:szCs w:val="24"/>
        </w:rPr>
        <w:t>.</w:t>
      </w:r>
      <w:r w:rsidR="341B9CBF" w:rsidRPr="00762815">
        <w:rPr>
          <w:sz w:val="24"/>
          <w:szCs w:val="24"/>
        </w:rPr>
        <w:t xml:space="preserve"> </w:t>
      </w:r>
      <w:r w:rsidR="00536774" w:rsidRPr="00762815">
        <w:rPr>
          <w:sz w:val="24"/>
          <w:szCs w:val="24"/>
        </w:rPr>
        <w:t>Further detail</w:t>
      </w:r>
      <w:r w:rsidR="00BC6242" w:rsidRPr="00762815">
        <w:rPr>
          <w:sz w:val="24"/>
          <w:szCs w:val="24"/>
        </w:rPr>
        <w:t>s</w:t>
      </w:r>
      <w:r w:rsidR="63987297" w:rsidRPr="00762815">
        <w:rPr>
          <w:sz w:val="24"/>
          <w:szCs w:val="24"/>
        </w:rPr>
        <w:t xml:space="preserve"> are </w:t>
      </w:r>
      <w:r w:rsidR="20C95C3F" w:rsidRPr="00762815">
        <w:rPr>
          <w:sz w:val="24"/>
          <w:szCs w:val="24"/>
        </w:rPr>
        <w:t>discussed</w:t>
      </w:r>
      <w:r w:rsidR="63987297" w:rsidRPr="00762815">
        <w:rPr>
          <w:sz w:val="24"/>
          <w:szCs w:val="24"/>
        </w:rPr>
        <w:t xml:space="preserve"> in Abhik et al. (</w:t>
      </w:r>
      <w:r w:rsidR="4B8B6C1C" w:rsidRPr="00762815">
        <w:rPr>
          <w:sz w:val="24"/>
          <w:szCs w:val="24"/>
        </w:rPr>
        <w:t xml:space="preserve">to </w:t>
      </w:r>
      <w:r w:rsidR="4B8B6C1C" w:rsidRPr="00762815">
        <w:rPr>
          <w:sz w:val="24"/>
          <w:szCs w:val="24"/>
        </w:rPr>
        <w:lastRenderedPageBreak/>
        <w:t xml:space="preserve">be </w:t>
      </w:r>
      <w:r w:rsidR="18C7B3E4" w:rsidRPr="00762815">
        <w:rPr>
          <w:sz w:val="24"/>
          <w:szCs w:val="24"/>
        </w:rPr>
        <w:t>submitted</w:t>
      </w:r>
      <w:r w:rsidR="63987297" w:rsidRPr="00762815">
        <w:rPr>
          <w:sz w:val="24"/>
          <w:szCs w:val="24"/>
        </w:rPr>
        <w:t>)</w:t>
      </w:r>
      <w:r w:rsidR="50F7790F" w:rsidRPr="00762815">
        <w:rPr>
          <w:sz w:val="24"/>
          <w:szCs w:val="24"/>
        </w:rPr>
        <w:t>.</w:t>
      </w:r>
      <w:r w:rsidR="004C06B0" w:rsidRPr="00762815">
        <w:rPr>
          <w:sz w:val="24"/>
          <w:szCs w:val="24"/>
        </w:rPr>
        <w:t xml:space="preserve"> </w:t>
      </w:r>
      <w:r w:rsidR="00BC6242" w:rsidRPr="00762815">
        <w:rPr>
          <w:sz w:val="24"/>
          <w:szCs w:val="24"/>
        </w:rPr>
        <w:t xml:space="preserve">Development is still underway to apply this </w:t>
      </w:r>
      <w:r w:rsidR="00E33B32" w:rsidRPr="00762815">
        <w:rPr>
          <w:sz w:val="24"/>
          <w:szCs w:val="24"/>
        </w:rPr>
        <w:t>method</w:t>
      </w:r>
      <w:r w:rsidR="00BC6242" w:rsidRPr="00762815">
        <w:rPr>
          <w:sz w:val="24"/>
          <w:szCs w:val="24"/>
        </w:rPr>
        <w:t xml:space="preserve"> in the current operational version, ACCESS-S2. </w:t>
      </w:r>
      <w:r w:rsidR="001E2BF9" w:rsidRPr="00762815">
        <w:rPr>
          <w:sz w:val="24"/>
          <w:szCs w:val="24"/>
        </w:rPr>
        <w:t>A detailed analysis of the circulation changes associated with the event can be drawn from th</w:t>
      </w:r>
      <w:r w:rsidR="009B2111" w:rsidRPr="00762815">
        <w:rPr>
          <w:sz w:val="24"/>
          <w:szCs w:val="24"/>
        </w:rPr>
        <w:t xml:space="preserve">e results of </w:t>
      </w:r>
      <w:r w:rsidR="0080746C" w:rsidRPr="00762815">
        <w:rPr>
          <w:sz w:val="24"/>
          <w:szCs w:val="24"/>
        </w:rPr>
        <w:t xml:space="preserve">the SPA </w:t>
      </w:r>
      <w:r w:rsidR="009B2111" w:rsidRPr="00762815">
        <w:rPr>
          <w:sz w:val="24"/>
          <w:szCs w:val="24"/>
        </w:rPr>
        <w:t xml:space="preserve">technique, as shown in Grose et al. 2018. </w:t>
      </w:r>
      <w:r w:rsidR="00050256" w:rsidRPr="00762815">
        <w:rPr>
          <w:sz w:val="24"/>
          <w:szCs w:val="24"/>
        </w:rPr>
        <w:t xml:space="preserve"> </w:t>
      </w:r>
      <w:r w:rsidR="000D4832">
        <w:rPr>
          <w:noProof/>
        </w:rPr>
        <w:drawing>
          <wp:inline distT="0" distB="0" distL="0" distR="0" wp14:anchorId="43319243" wp14:editId="4FAFD8E8">
            <wp:extent cx="5806440" cy="3543300"/>
            <wp:effectExtent l="0" t="0" r="381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2">
                      <a:extLst>
                        <a:ext uri="{28A0092B-C50C-407E-A947-70E740481C1C}">
                          <a14:useLocalDpi xmlns:a14="http://schemas.microsoft.com/office/drawing/2010/main" val="0"/>
                        </a:ext>
                      </a:extLst>
                    </a:blip>
                    <a:srcRect l="5817" t="5909" r="9761" b="2502"/>
                    <a:stretch/>
                  </pic:blipFill>
                  <pic:spPr bwMode="auto">
                    <a:xfrm>
                      <a:off x="0" y="0"/>
                      <a:ext cx="5812559" cy="3547034"/>
                    </a:xfrm>
                    <a:prstGeom prst="rect">
                      <a:avLst/>
                    </a:prstGeom>
                    <a:ln>
                      <a:noFill/>
                    </a:ln>
                    <a:extLst>
                      <a:ext uri="{53640926-AAD7-44D8-BBD7-CCE9431645EC}">
                        <a14:shadowObscured xmlns:a14="http://schemas.microsoft.com/office/drawing/2010/main"/>
                      </a:ext>
                    </a:extLst>
                  </pic:spPr>
                </pic:pic>
              </a:graphicData>
            </a:graphic>
          </wp:inline>
        </w:drawing>
      </w:r>
    </w:p>
    <w:p w14:paraId="6ABBB3DA" w14:textId="525449A0" w:rsidR="003D3DD0" w:rsidRPr="002E5AD6" w:rsidRDefault="00106A4F" w:rsidP="00762815">
      <w:pPr>
        <w:pStyle w:val="NormalWeb"/>
        <w:spacing w:line="360" w:lineRule="auto"/>
        <w:rPr>
          <w:rStyle w:val="Hyperlink"/>
          <w:rFonts w:ascii="Calibri" w:eastAsia="Calibri" w:hAnsi="Calibri" w:cs="Calibri"/>
          <w:i/>
        </w:rPr>
      </w:pPr>
      <w:r w:rsidRPr="002E5AD6">
        <w:rPr>
          <w:b/>
          <w:bCs/>
        </w:rPr>
        <w:t>Fig</w:t>
      </w:r>
      <w:r w:rsidR="0067446C" w:rsidRPr="002E5AD6">
        <w:rPr>
          <w:b/>
          <w:bCs/>
        </w:rPr>
        <w:t>ure</w:t>
      </w:r>
      <w:r w:rsidRPr="002E5AD6">
        <w:rPr>
          <w:b/>
          <w:bCs/>
        </w:rPr>
        <w:t xml:space="preserve"> 1. </w:t>
      </w:r>
      <w:r w:rsidR="00C825A5" w:rsidRPr="002E5AD6">
        <w:rPr>
          <w:i/>
          <w:iCs/>
        </w:rPr>
        <w:t xml:space="preserve">Application of </w:t>
      </w:r>
      <w:r w:rsidR="004865BD" w:rsidRPr="002E5AD6">
        <w:rPr>
          <w:i/>
          <w:iCs/>
        </w:rPr>
        <w:t>developmental</w:t>
      </w:r>
      <w:r w:rsidR="00005B6D" w:rsidRPr="002E5AD6">
        <w:rPr>
          <w:i/>
          <w:iCs/>
        </w:rPr>
        <w:t xml:space="preserve"> versions of the </w:t>
      </w:r>
      <w:r w:rsidR="0090473F">
        <w:rPr>
          <w:i/>
          <w:iCs/>
        </w:rPr>
        <w:t xml:space="preserve">Event Explainer </w:t>
      </w:r>
      <w:r w:rsidR="00005B6D" w:rsidRPr="002E5AD6">
        <w:rPr>
          <w:i/>
          <w:iCs/>
        </w:rPr>
        <w:t xml:space="preserve">methods to the </w:t>
      </w:r>
      <w:r w:rsidR="00142E82" w:rsidRPr="002E5AD6">
        <w:rPr>
          <w:i/>
          <w:iCs/>
        </w:rPr>
        <w:t xml:space="preserve">heatwave period preceding Black Saturday fires in </w:t>
      </w:r>
      <w:r w:rsidR="00014E99" w:rsidRPr="002E5AD6">
        <w:rPr>
          <w:i/>
          <w:iCs/>
        </w:rPr>
        <w:t xml:space="preserve">late January and early </w:t>
      </w:r>
      <w:r w:rsidR="00142E82" w:rsidRPr="002E5AD6">
        <w:rPr>
          <w:i/>
          <w:iCs/>
        </w:rPr>
        <w:t xml:space="preserve">February 2009. </w:t>
      </w:r>
      <w:r w:rsidR="00485645" w:rsidRPr="002E5AD6">
        <w:rPr>
          <w:i/>
          <w:iCs/>
        </w:rPr>
        <w:t>T</w:t>
      </w:r>
      <w:r w:rsidR="61643EC5" w:rsidRPr="002E5AD6">
        <w:rPr>
          <w:i/>
          <w:iCs/>
        </w:rPr>
        <w:t>emperature</w:t>
      </w:r>
      <w:r w:rsidR="008106E2" w:rsidRPr="002E5AD6">
        <w:rPr>
          <w:i/>
          <w:iCs/>
        </w:rPr>
        <w:t xml:space="preserve"> anomal</w:t>
      </w:r>
      <w:r w:rsidR="006752C6" w:rsidRPr="002E5AD6">
        <w:rPr>
          <w:i/>
          <w:iCs/>
        </w:rPr>
        <w:t>ies</w:t>
      </w:r>
      <w:r w:rsidR="008106E2" w:rsidRPr="002E5AD6">
        <w:rPr>
          <w:i/>
          <w:iCs/>
        </w:rPr>
        <w:t xml:space="preserve"> </w:t>
      </w:r>
      <w:r w:rsidR="00CC2502" w:rsidRPr="002E5AD6">
        <w:rPr>
          <w:i/>
          <w:iCs/>
        </w:rPr>
        <w:t xml:space="preserve">27 January – 8 February 2009 </w:t>
      </w:r>
      <w:r w:rsidR="00361201" w:rsidRPr="002E5AD6">
        <w:rPr>
          <w:i/>
          <w:iCs/>
        </w:rPr>
        <w:t xml:space="preserve">from </w:t>
      </w:r>
      <w:r w:rsidR="006752C6" w:rsidRPr="002E5AD6">
        <w:rPr>
          <w:i/>
          <w:iCs/>
        </w:rPr>
        <w:t xml:space="preserve">a) </w:t>
      </w:r>
      <w:r w:rsidR="00361201" w:rsidRPr="002E5AD6">
        <w:rPr>
          <w:i/>
          <w:iCs/>
        </w:rPr>
        <w:t>ERA</w:t>
      </w:r>
      <w:r w:rsidR="00E459A7" w:rsidRPr="002E5AD6">
        <w:rPr>
          <w:i/>
          <w:iCs/>
        </w:rPr>
        <w:t xml:space="preserve">-Interim </w:t>
      </w:r>
      <w:r w:rsidR="00E459A7" w:rsidRPr="002E5AD6">
        <w:rPr>
          <w:i/>
          <w:iCs/>
        </w:rPr>
        <w:fldChar w:fldCharType="begin" w:fldLock="1"/>
      </w:r>
      <w:r w:rsidR="00320E33" w:rsidRPr="002E5AD6">
        <w:rPr>
          <w:i/>
          <w:iCs/>
        </w:rPr>
        <w:instrText>ADDIN CSL_CITATION {"citationItems":[{"id":"ITEM-1","itemData":{"DOI":"10.1002/qj.828","ISBN":"1477-870X","ISSN":"00359009","PMID":"25657484","abstract":"ERA-Interim is the latest global atmospheric reanalysis produced by the European Centre for Medium-Range Weather Forecasts (ECMWF). The ERA-Interim project was conducted in part to prepare for a new atmospheric reanalysis to replace ERA-40, which will extend back to the early part of the twentieth century. This article describes the forecast model, data assimilation method, and input datasets used to produce ERA-Interim, and discusses the performance of the system. Special emphasis is placed on various difficulties encountered in the production of ERA-40, including the representation of the hydrological cycle, the quality of the stratospheric circulation, and the consistency in time of the reanalysed fields. We provide evidence for substantial improvements in each of these aspects. We also identify areas where further work is needed and describe opportunities and objectives for future reanalysis projects at ECMWF","author":[{"dropping-particle":"","family":"Dee","given":"D. P.","non-dropping-particle":"","parse-names":false,"suffix":""},{"dropping-particle":"","family":"Uppala","given":"S. M.","non-dropping-particle":"","parse-names":false,"suffix":""},{"dropping-particle":"","family":"Simmons","given":"A. J.","non-dropping-particle":"","parse-names":false,"suffix":""},{"dropping-particle":"","family":"Berrisford","given":"P.","non-dropping-particle":"","parse-names":false,"suffix":""},{"dropping-particle":"","family":"Poli","given":"P.","non-dropping-particle":"","parse-names":false,"suffix":""},{"dropping-particle":"","family":"Kobayashi","given":"S.","non-dropping-particle":"","parse-names":false,"suffix":""},{"dropping-particle":"","family":"Andrae","given":"U.","non-dropping-particle":"","parse-names":false,"suffix":""},{"dropping-particle":"","family":"Balmaseda","given":"M. A.","non-dropping-particle":"","parse-names":false,"suffix":""},{"dropping-particle":"","family":"Balsamo","given":"G.","non-dropping-particle":"","parse-names":false,"suffix":""},{"dropping-particle":"","family":"Bauer","given":"P.","non-dropping-particle":"","parse-names":false,"suffix":""},{"dropping-particle":"","family":"Bechtold","given":"P.","non-dropping-particle":"","parse-names":false,"suffix":""},{"dropping-particle":"","family":"Beljaars","given":"A. C.M.","non-dropping-particle":"","parse-names":false,"suffix":""},{"dropping-particle":"","family":"Berg","given":"L.","non-dropping-particle":"van de","parse-names":false,"suffix":""},{"dropping-particle":"","family":"Bidlot","given":"J.","non-dropping-particle":"","parse-names":false,"suffix":""},{"dropping-particle":"","family":"Bormann","given":"N.","non-dropping-particle":"","parse-names":false,"suffix":""},{"dropping-particle":"","family":"Delsol","given":"C.","non-dropping-particle":"","parse-names":false,"suffix":""},{"dropping-particle":"","family":"Dragani","given":"R.","non-dropping-particle":"","parse-names":false,"suffix":""},{"dropping-particle":"","family":"Fuentes","given":"M.","non-dropping-particle":"","parse-names":false,"suffix":""},{"dropping-particle":"","family":"Geer","given":"A. J.","non-dropping-particle":"","parse-names":false,"suffix":""},{"dropping-particle":"","family":"Haimberger","given":"L.","non-dropping-particle":"","parse-names":false,"suffix":""},{"dropping-particle":"","family":"Healy","given":"S. B.","non-dropping-particle":"","parse-names":false,"suffix":""},{"dropping-particle":"","family":"Hersbach","given":"H.","non-dropping-particle":"","parse-names":false,"suffix":""},{"dropping-particle":"V.","family":"Hólm","given":"E.","non-dropping-particle":"","parse-names":false,"suffix":""},{"dropping-particle":"","family":"Isaksen","given":"L.","non-dropping-particle":"","parse-names":false,"suffix":""},{"dropping-particle":"","family":"Kållberg","given":"P.","non-dropping-particle":"","parse-names":false,"suffix":""},{"dropping-particle":"","family":"Köhler","given":"M.","non-dropping-particle":"","parse-names":false,"suffix":""},{"dropping-particle":"","family":"Matricardi","given":"M.","non-dropping-particle":"","parse-names":false,"suffix":""},{"dropping-particle":"","family":"Mcnally","given":"A. P.","non-dropping-particle":"","parse-names":false,"suffix":""},{"dropping-particle":"","family":"Monge-Sanz","given":"B. M.","non-dropping-particle":"","parse-names":false,"suffix":""},{"dropping-particle":"","family":"Morcrette","given":"J. J.","non-dropping-particle":"","parse-names":false,"suffix":""},{"dropping-particle":"","family":"Park","given":"B. K.","non-dropping-particle":"","parse-names":false,"suffix":""},{"dropping-particle":"","family":"Peubey","given":"C.","non-dropping-particle":"","parse-names":false,"suffix":""},{"dropping-particle":"","family":"Rosnay","given":"P.","non-dropping-particle":"de","parse-names":false,"suffix":""},{"dropping-particle":"","family":"Tavolato","given":"C.","non-dropping-particle":"","parse-names":false,"suffix":""},{"dropping-particle":"","family":"Thépaut","given":"J. N.","non-dropping-particle":"","parse-names":false,"suffix":""},{"dropping-particle":"","family":"Vitart","given":"F.","non-dropping-particle":"","parse-names":false,"suffix":""}],"container-title":"Quarterly Journal of the Royal Meteorological Society","id":"ITEM-1","issue":"656","issued":{"date-parts":[["2011"]]},"page":"553-597","title":"The ERA-Interim reanalysis: Configuration and performance of the data assimilation system","type":"article-journal","volume":"137"},"uris":["http://www.mendeley.com/documents/?uuid=7c2958eb-9e16-4ec2-a6e1-3148967c77fa"]}],"mendeley":{"formattedCitation":"(Dee et al., 2011)","plainTextFormattedCitation":"(Dee et al., 2011)","previouslyFormattedCitation":"(Dee et al., 2011)"},"properties":{"noteIndex":0},"schema":"https://github.com/citation-style-language/schema/raw/master/csl-citation.json"}</w:instrText>
      </w:r>
      <w:r w:rsidR="00E459A7" w:rsidRPr="002E5AD6">
        <w:rPr>
          <w:i/>
          <w:iCs/>
        </w:rPr>
        <w:fldChar w:fldCharType="separate"/>
      </w:r>
      <w:r w:rsidR="00E459A7" w:rsidRPr="002E5AD6">
        <w:rPr>
          <w:i/>
          <w:iCs/>
          <w:noProof/>
        </w:rPr>
        <w:t>(Dee et al., 2011)</w:t>
      </w:r>
      <w:r w:rsidR="00E459A7" w:rsidRPr="002E5AD6">
        <w:rPr>
          <w:i/>
          <w:iCs/>
        </w:rPr>
        <w:fldChar w:fldCharType="end"/>
      </w:r>
      <w:r w:rsidR="00EB1E31" w:rsidRPr="002E5AD6">
        <w:rPr>
          <w:i/>
          <w:iCs/>
        </w:rPr>
        <w:t xml:space="preserve"> and </w:t>
      </w:r>
      <w:r w:rsidR="00983433" w:rsidRPr="002E5AD6">
        <w:rPr>
          <w:i/>
          <w:iCs/>
        </w:rPr>
        <w:t>b)</w:t>
      </w:r>
      <w:r w:rsidR="00EB1E31" w:rsidRPr="002E5AD6">
        <w:rPr>
          <w:i/>
          <w:iCs/>
        </w:rPr>
        <w:t xml:space="preserve"> ACCESS-S1 forecast</w:t>
      </w:r>
      <w:r w:rsidR="003A00A6" w:rsidRPr="002E5AD6">
        <w:rPr>
          <w:i/>
          <w:iCs/>
        </w:rPr>
        <w:t xml:space="preserve">s initialized on 17 January 2009 </w:t>
      </w:r>
      <w:r w:rsidR="00EB1E31" w:rsidRPr="002E5AD6">
        <w:rPr>
          <w:i/>
          <w:iCs/>
        </w:rPr>
        <w:t xml:space="preserve"> </w:t>
      </w:r>
      <w:r w:rsidR="005A0377" w:rsidRPr="002E5AD6">
        <w:rPr>
          <w:i/>
          <w:iCs/>
        </w:rPr>
        <w:t xml:space="preserve">and </w:t>
      </w:r>
      <w:r w:rsidR="00B33176" w:rsidRPr="002E5AD6">
        <w:rPr>
          <w:i/>
          <w:iCs/>
        </w:rPr>
        <w:t>c)</w:t>
      </w:r>
      <w:r w:rsidR="005A0377" w:rsidRPr="002E5AD6">
        <w:rPr>
          <w:i/>
          <w:iCs/>
        </w:rPr>
        <w:t xml:space="preserve"> the present-day forecast minus the </w:t>
      </w:r>
      <w:r w:rsidR="00A343FA" w:rsidRPr="002E5AD6">
        <w:rPr>
          <w:i/>
          <w:iCs/>
        </w:rPr>
        <w:t xml:space="preserve">same forecast </w:t>
      </w:r>
      <w:r w:rsidR="00C0352F" w:rsidRPr="002E5AD6">
        <w:rPr>
          <w:i/>
          <w:iCs/>
        </w:rPr>
        <w:t>on a low CO</w:t>
      </w:r>
      <w:r w:rsidR="00C0352F" w:rsidRPr="00646CCE">
        <w:rPr>
          <w:i/>
          <w:iCs/>
          <w:vertAlign w:val="subscript"/>
        </w:rPr>
        <w:t>2</w:t>
      </w:r>
      <w:r w:rsidR="00C0352F" w:rsidRPr="002E5AD6">
        <w:rPr>
          <w:i/>
          <w:iCs/>
        </w:rPr>
        <w:t xml:space="preserve"> background mean state. </w:t>
      </w:r>
      <w:r w:rsidR="00644845" w:rsidRPr="002E5AD6">
        <w:rPr>
          <w:i/>
          <w:iCs/>
        </w:rPr>
        <w:t xml:space="preserve"> </w:t>
      </w:r>
      <w:r w:rsidR="00700822" w:rsidRPr="002E5AD6">
        <w:rPr>
          <w:i/>
          <w:iCs/>
        </w:rPr>
        <w:t>CMIP5</w:t>
      </w:r>
      <w:r w:rsidR="0082153F" w:rsidRPr="002E5AD6">
        <w:rPr>
          <w:i/>
          <w:iCs/>
        </w:rPr>
        <w:t>-</w:t>
      </w:r>
      <w:r w:rsidR="00700822" w:rsidRPr="002E5AD6">
        <w:rPr>
          <w:i/>
          <w:iCs/>
        </w:rPr>
        <w:t xml:space="preserve">based </w:t>
      </w:r>
      <w:r w:rsidR="00AD13F6">
        <w:rPr>
          <w:i/>
          <w:iCs/>
        </w:rPr>
        <w:fldChar w:fldCharType="begin" w:fldLock="1"/>
      </w:r>
      <w:r w:rsidR="00096EB3">
        <w:rPr>
          <w:i/>
          <w:iCs/>
        </w:rPr>
        <w:instrText>ADDIN CSL_CITATION {"citationItems":[{"id":"ITEM-1","itemData":{"DOI":"DOI:10.1175/BAMS-D-11-00094.1 &lt;dx.doi.org/10.1175/BAMS-D-11-00094.1&gt;","author":[{"dropping-particle":"","family":"Taylor","given":"K E","non-dropping-particle":"","parse-names":false,"suffix":""},{"dropping-particle":"","family":"Stouffer","given":"R J","non-dropping-particle":"","parse-names":false,"suffix":""},{"dropping-particle":"","family":"Meehl","given":"G A","non-dropping-particle":"","parse-names":false,"suffix":""}],"container-title":"Bulletin of the American Meteorological Society","id":"ITEM-1","issued":{"date-parts":[["2012"]]},"page":"498-585","title":"An overview of CMIP5 and the experiment design ","type":"article-journal","volume":"93"},"uris":["http://www.mendeley.com/documents/?uuid=a27622f5-f4da-40fd-8f14-c41b08f3cb70"]}],"mendeley":{"formattedCitation":"(Taylor et al., 2012)","plainTextFormattedCitation":"(Taylor et al., 2012)","previouslyFormattedCitation":"(Taylor et al., 2012)"},"properties":{"noteIndex":0},"schema":"https://github.com/citation-style-language/schema/raw/master/csl-citation.json"}</w:instrText>
      </w:r>
      <w:r w:rsidR="00AD13F6">
        <w:rPr>
          <w:i/>
          <w:iCs/>
        </w:rPr>
        <w:fldChar w:fldCharType="separate"/>
      </w:r>
      <w:r w:rsidR="00AD13F6" w:rsidRPr="00AD13F6">
        <w:rPr>
          <w:iCs/>
          <w:noProof/>
        </w:rPr>
        <w:t>(Taylor et al., 2012)</w:t>
      </w:r>
      <w:r w:rsidR="00AD13F6">
        <w:rPr>
          <w:i/>
          <w:iCs/>
        </w:rPr>
        <w:fldChar w:fldCharType="end"/>
      </w:r>
      <w:r w:rsidR="00D0607A">
        <w:rPr>
          <w:i/>
          <w:iCs/>
        </w:rPr>
        <w:t xml:space="preserve"> </w:t>
      </w:r>
      <w:r w:rsidR="00FC7214" w:rsidRPr="002E5AD6">
        <w:rPr>
          <w:i/>
          <w:iCs/>
        </w:rPr>
        <w:t>distribution</w:t>
      </w:r>
      <w:r w:rsidR="00700E89" w:rsidRPr="002E5AD6">
        <w:rPr>
          <w:i/>
          <w:iCs/>
        </w:rPr>
        <w:t xml:space="preserve">s </w:t>
      </w:r>
      <w:r w:rsidR="001C7588" w:rsidRPr="002E5AD6">
        <w:rPr>
          <w:i/>
          <w:iCs/>
        </w:rPr>
        <w:t>(d)</w:t>
      </w:r>
      <w:r w:rsidR="00FC7214" w:rsidRPr="002E5AD6">
        <w:rPr>
          <w:i/>
          <w:iCs/>
        </w:rPr>
        <w:t xml:space="preserve"> of </w:t>
      </w:r>
      <w:r w:rsidR="00D60BC3" w:rsidRPr="002E5AD6">
        <w:rPr>
          <w:i/>
          <w:iCs/>
        </w:rPr>
        <w:t xml:space="preserve">average </w:t>
      </w:r>
      <w:r w:rsidR="00D96574" w:rsidRPr="002E5AD6">
        <w:rPr>
          <w:i/>
          <w:iCs/>
        </w:rPr>
        <w:t xml:space="preserve">January daily </w:t>
      </w:r>
      <w:r w:rsidR="00937DB2" w:rsidRPr="002E5AD6">
        <w:rPr>
          <w:i/>
          <w:iCs/>
        </w:rPr>
        <w:t xml:space="preserve">maximum </w:t>
      </w:r>
      <w:r w:rsidR="00125DF7" w:rsidRPr="002E5AD6">
        <w:rPr>
          <w:i/>
          <w:iCs/>
        </w:rPr>
        <w:t xml:space="preserve">temperature </w:t>
      </w:r>
      <w:r w:rsidR="00781589" w:rsidRPr="002E5AD6">
        <w:rPr>
          <w:i/>
          <w:iCs/>
        </w:rPr>
        <w:t xml:space="preserve">for </w:t>
      </w:r>
      <w:r w:rsidR="00522E47" w:rsidRPr="002E5AD6">
        <w:rPr>
          <w:i/>
          <w:iCs/>
        </w:rPr>
        <w:t xml:space="preserve">Victoria from </w:t>
      </w:r>
      <w:r w:rsidR="00571710" w:rsidRPr="002E5AD6">
        <w:rPr>
          <w:i/>
          <w:iCs/>
        </w:rPr>
        <w:t>the present climate (</w:t>
      </w:r>
      <w:r w:rsidR="00522E47" w:rsidRPr="002E5AD6">
        <w:rPr>
          <w:i/>
          <w:iCs/>
        </w:rPr>
        <w:t xml:space="preserve">orange: </w:t>
      </w:r>
      <w:r w:rsidR="00781589" w:rsidRPr="002E5AD6">
        <w:rPr>
          <w:i/>
          <w:iCs/>
        </w:rPr>
        <w:t>2006-202</w:t>
      </w:r>
      <w:r w:rsidR="00571710" w:rsidRPr="002E5AD6">
        <w:rPr>
          <w:i/>
          <w:iCs/>
        </w:rPr>
        <w:t xml:space="preserve">6, RCP8.5) and </w:t>
      </w:r>
      <w:r w:rsidR="00FE2C98" w:rsidRPr="002E5AD6">
        <w:rPr>
          <w:i/>
          <w:iCs/>
        </w:rPr>
        <w:t>natural-</w:t>
      </w:r>
      <w:r w:rsidR="00401E82" w:rsidRPr="002E5AD6">
        <w:rPr>
          <w:i/>
          <w:iCs/>
        </w:rPr>
        <w:t>forcing only simulation</w:t>
      </w:r>
      <w:r w:rsidR="00522E47" w:rsidRPr="002E5AD6">
        <w:rPr>
          <w:i/>
          <w:iCs/>
        </w:rPr>
        <w:t>s</w:t>
      </w:r>
      <w:r w:rsidR="00401E82" w:rsidRPr="002E5AD6">
        <w:rPr>
          <w:i/>
          <w:iCs/>
        </w:rPr>
        <w:t xml:space="preserve"> </w:t>
      </w:r>
      <w:r w:rsidR="00522E47" w:rsidRPr="002E5AD6">
        <w:rPr>
          <w:i/>
          <w:iCs/>
        </w:rPr>
        <w:t xml:space="preserve">(blue: </w:t>
      </w:r>
      <w:r w:rsidR="00401E82" w:rsidRPr="002E5AD6">
        <w:rPr>
          <w:i/>
          <w:iCs/>
        </w:rPr>
        <w:t>1985-2005)</w:t>
      </w:r>
      <w:r w:rsidR="00522E47" w:rsidRPr="002E5AD6">
        <w:rPr>
          <w:i/>
          <w:iCs/>
        </w:rPr>
        <w:t xml:space="preserve">, </w:t>
      </w:r>
      <w:r w:rsidR="00BD1444" w:rsidRPr="002E5AD6">
        <w:rPr>
          <w:i/>
          <w:iCs/>
        </w:rPr>
        <w:t>based on</w:t>
      </w:r>
      <w:r w:rsidR="000D11FB" w:rsidRPr="002E5AD6">
        <w:rPr>
          <w:i/>
          <w:iCs/>
        </w:rPr>
        <w:t xml:space="preserve"> the method of </w:t>
      </w:r>
      <w:r w:rsidR="000D11FB" w:rsidRPr="002E5AD6">
        <w:rPr>
          <w:i/>
          <w:iCs/>
        </w:rPr>
        <w:fldChar w:fldCharType="begin" w:fldLock="1"/>
      </w:r>
      <w:r w:rsidR="002815C9">
        <w:rPr>
          <w:i/>
          <w:iCs/>
        </w:rPr>
        <w:instrText>ADDIN CSL_CITATION {"citationItems":[{"id":"ITEM-1","itemData":{"DOI":"10.22499/2.6403.004","ISSN":"1836716X","abstract":"Extreme event attribution studies can provide valuable information for assessing the risks and costs of future climate change. However, the utility of such information for adaptive decision-making depends on reliable information being provided in a timely manner. Here, we present pre-computed Fraction of Attributable Risk (FAR) tables for various Australian temperature records, as an estimate of the change in likelihood of exceeding defined temperature thresholds that can be attributed to anthropogenic influences, such as long-lived greenhouse gases. Australian and State-based area-average mean, maximum and minimum temperature anomalies are considered. The likelihoods of extreme annual, seasonal and monthly temperatures occurring in a suite of Coupled Model Intercomparison Project phase 5 (CMIP5) simulations incorporating only natural forcings (solar and volcanic aerosols) are compared with the likelihoods from simulations including both natural and anthropogenic (greenhouse gases, aerosols and ozone) forcings. This approach provides a simple tool for the timely assessment of the contribution of anthropogenic factors to record-setting temperatures for different Australian regions. In the case when an existing national or State-wide temperature record is exceeded, the FAR 'look-up' data tables presented here provide an immediate source of information about the change in risk of such an event occurring that can be attributed to anthropogenic influences. In all regions, the FAR values demonstrate that the likelihood of warmer conditions on various timescales has increased due to anthropogenic forcings. The FAR values presented here will be most useful if updated to reflect future changes in anthropogenic forcings and using new record-setting temperature anomalies.","author":[{"dropping-particle":"","family":"Lewis","given":"Sophie C.","non-dropping-particle":"","parse-names":false,"suffix":""},{"dropping-particle":"","family":"Karoly","given":"David J.","non-dropping-particle":"","parse-names":false,"suffix":""},{"dropping-particle":"","family":"Yu","given":"Minghong","non-dropping-particle":"","parse-names":false,"suffix":""}],"container-title":"Australian Meteorological and Oceanographic Journal","id":"ITEM-1","issue":"3","issued":{"date-parts":[["2014"]]},"page":"215-230","title":"Quantitative estimates of anthropogenic contributions to extreme national and State monthly, seasonal and annual average temperatures for Australia","type":"article-journal","volume":"64"},"uris":["http://www.mendeley.com/documents/?uuid=975253f8-9f27-4b6f-bec1-ad4100fd250a"]}],"mendeley":{"formattedCitation":"(Lewis et al., 2014)","manualFormatting":"Lewis et al. (2014)","plainTextFormattedCitation":"(Lewis et al., 2014)","previouslyFormattedCitation":"(Lewis et al., 2014)"},"properties":{"noteIndex":0},"schema":"https://github.com/citation-style-language/schema/raw/master/csl-citation.json"}</w:instrText>
      </w:r>
      <w:r w:rsidR="000D11FB" w:rsidRPr="002E5AD6">
        <w:rPr>
          <w:i/>
          <w:iCs/>
        </w:rPr>
        <w:fldChar w:fldCharType="separate"/>
      </w:r>
      <w:r w:rsidR="003A35CA" w:rsidRPr="002E5AD6">
        <w:rPr>
          <w:i/>
          <w:iCs/>
          <w:noProof/>
        </w:rPr>
        <w:t xml:space="preserve">Lewis et al. </w:t>
      </w:r>
      <w:r w:rsidR="00517CBB">
        <w:rPr>
          <w:i/>
          <w:iCs/>
          <w:noProof/>
        </w:rPr>
        <w:t>(</w:t>
      </w:r>
      <w:r w:rsidR="003A35CA" w:rsidRPr="002E5AD6">
        <w:rPr>
          <w:i/>
          <w:iCs/>
          <w:noProof/>
        </w:rPr>
        <w:t>2014)</w:t>
      </w:r>
      <w:r w:rsidR="000D11FB" w:rsidRPr="002E5AD6">
        <w:rPr>
          <w:i/>
          <w:iCs/>
        </w:rPr>
        <w:fldChar w:fldCharType="end"/>
      </w:r>
      <w:r w:rsidR="00E450CC" w:rsidRPr="002E5AD6">
        <w:rPr>
          <w:i/>
          <w:iCs/>
        </w:rPr>
        <w:t>.</w:t>
      </w:r>
      <w:r w:rsidR="004A46A0" w:rsidRPr="002E5AD6">
        <w:rPr>
          <w:i/>
          <w:iCs/>
        </w:rPr>
        <w:t xml:space="preserve"> </w:t>
      </w:r>
      <w:r w:rsidR="0080248A" w:rsidRPr="002E5AD6">
        <w:rPr>
          <w:i/>
          <w:iCs/>
        </w:rPr>
        <w:t xml:space="preserve">The observed </w:t>
      </w:r>
      <w:r w:rsidR="004F488C">
        <w:rPr>
          <w:i/>
          <w:iCs/>
        </w:rPr>
        <w:t xml:space="preserve">2009 January </w:t>
      </w:r>
      <w:r w:rsidR="0080248A" w:rsidRPr="002E5AD6">
        <w:rPr>
          <w:i/>
          <w:iCs/>
        </w:rPr>
        <w:t xml:space="preserve">anomaly </w:t>
      </w:r>
      <w:r w:rsidR="0080248A" w:rsidRPr="002E5AD6">
        <w:rPr>
          <w:i/>
          <w:iCs/>
        </w:rPr>
        <w:fldChar w:fldCharType="begin" w:fldLock="1"/>
      </w:r>
      <w:r w:rsidR="003A35CA" w:rsidRPr="002E5AD6">
        <w:rPr>
          <w:i/>
          <w:iCs/>
        </w:rPr>
        <w:instrText>ADDIN CSL_CITATION {"citationItems":[{"id":"ITEM-1","itemData":{"DOI":"10.22499/2.5804.003","ISSN":"1836716X","abstract":"In this paper, we describe a new high-quality set of historical and ongoing realtime climate analyses for Australia. These analyses have been developed for improving the definition of past climate variability and change over Australia and to improve on estimates of recent climate. The climate analyses cover the variables of rainfall, temperature (maximum and minimum) as well as vapour pressure at daily and monthly timescales and are complemented by remotely sensed and modelderived data described elsewhere. New robust topography-resolving analysis methods have been developed and applied to in situ observations of rainfall, temperature and vapour pressure to produce analyses at a resolution of 0.05° Times; 0.05° (approximately 5 km × 5 km). The new methodologies are similar to those applied internationally, but in applying them to Australia we found it necessary and desirable to introduce a number of innovations. The resulting analyses represent substantial improvements on operational analyses currently produced by the Australian Bureau of Meteorology, and have a number of advantages over other similar data-sets currently available. Careful attention has been paid to developing systems and data-sets which are robust and useful for the monitoring of both climate variability and climate change. These systems are now running in real time and are expected to form the basis for the ongoing monitoring of Australia's surface climate variability and change by the Australian Bureau of Meteorology. The underlying data and associated error surfaces (grids and station data) are updated in real time and are all available free of charge through the Bureau's climate website (www.bom.gov.au/climate).","author":[{"dropping-particle":"","family":"Jones","given":"David A.","non-dropping-particle":"","parse-names":false,"suffix":""},{"dropping-particle":"","family":"Wang","given":"William","non-dropping-particle":"","parse-names":false,"suffix":""},{"dropping-particle":"","family":"Fawcett","given":"Robert","non-dropping-particle":"","parse-names":false,"suffix":""}],"container-title":"Australian Meteorological and Oceanographic Journal","id":"ITEM-1","issue":"4","issued":{"date-parts":[["2009"]]},"page":"233-248","title":"High-quality spatial climate data-sets for Australia","type":"article-journal","volume":"58"},"uris":["http://www.mendeley.com/documents/?uuid=761ae303-9c1c-41f9-81d9-ccd420114470"]}],"mendeley":{"formattedCitation":"(Jones et al., 2009)","plainTextFormattedCitation":"(Jones et al., 2009)","previouslyFormattedCitation":"(Jones et al., 2009)"},"properties":{"noteIndex":0},"schema":"https://github.com/citation-style-language/schema/raw/master/csl-citation.json"}</w:instrText>
      </w:r>
      <w:r w:rsidR="0080248A" w:rsidRPr="002E5AD6">
        <w:rPr>
          <w:i/>
          <w:iCs/>
        </w:rPr>
        <w:fldChar w:fldCharType="separate"/>
      </w:r>
      <w:r w:rsidR="00D00393" w:rsidRPr="002E5AD6">
        <w:rPr>
          <w:i/>
          <w:iCs/>
          <w:noProof/>
        </w:rPr>
        <w:t>(Jones et al., 2009)</w:t>
      </w:r>
      <w:r w:rsidR="0080248A" w:rsidRPr="002E5AD6">
        <w:rPr>
          <w:i/>
          <w:iCs/>
        </w:rPr>
        <w:fldChar w:fldCharType="end"/>
      </w:r>
      <w:r w:rsidR="0080248A" w:rsidRPr="002E5AD6">
        <w:rPr>
          <w:i/>
          <w:iCs/>
        </w:rPr>
        <w:t xml:space="preserve"> is shown as a vertical black line). </w:t>
      </w:r>
      <w:r w:rsidR="0093021C" w:rsidRPr="002E5AD6">
        <w:rPr>
          <w:i/>
          <w:iCs/>
        </w:rPr>
        <w:t xml:space="preserve">Finally, </w:t>
      </w:r>
      <w:r w:rsidR="006B4CD5" w:rsidRPr="002E5AD6">
        <w:rPr>
          <w:i/>
          <w:iCs/>
        </w:rPr>
        <w:t>January 2009 loading values from a m</w:t>
      </w:r>
      <w:r w:rsidR="00A0371A" w:rsidRPr="002E5AD6">
        <w:rPr>
          <w:i/>
          <w:iCs/>
        </w:rPr>
        <w:t>ulti</w:t>
      </w:r>
      <w:r w:rsidR="00A51AA9">
        <w:rPr>
          <w:i/>
          <w:iCs/>
        </w:rPr>
        <w:t>ple</w:t>
      </w:r>
      <w:r w:rsidR="0060614C">
        <w:rPr>
          <w:i/>
          <w:iCs/>
        </w:rPr>
        <w:t xml:space="preserve"> linear regression (MLR; </w:t>
      </w:r>
      <w:r w:rsidR="00765A91" w:rsidRPr="002E5AD6">
        <w:rPr>
          <w:i/>
          <w:iCs/>
        </w:rPr>
        <w:t xml:space="preserve">1979-2019) </w:t>
      </w:r>
      <w:r w:rsidR="008D2E16" w:rsidRPr="002E5AD6">
        <w:rPr>
          <w:i/>
          <w:iCs/>
        </w:rPr>
        <w:t xml:space="preserve">of known drivers of </w:t>
      </w:r>
      <w:r w:rsidR="00D25968" w:rsidRPr="002E5AD6">
        <w:rPr>
          <w:i/>
          <w:iCs/>
        </w:rPr>
        <w:t>Vi</w:t>
      </w:r>
      <w:r w:rsidR="00635025" w:rsidRPr="002E5AD6">
        <w:rPr>
          <w:i/>
          <w:iCs/>
        </w:rPr>
        <w:t>ctorian climate in January</w:t>
      </w:r>
      <w:r w:rsidR="00DC3EFE" w:rsidRPr="002E5AD6">
        <w:rPr>
          <w:i/>
          <w:iCs/>
        </w:rPr>
        <w:t xml:space="preserve"> </w:t>
      </w:r>
      <w:r w:rsidR="00F61CFB" w:rsidRPr="002E5AD6">
        <w:rPr>
          <w:i/>
          <w:iCs/>
        </w:rPr>
        <w:t>(e</w:t>
      </w:r>
      <w:r w:rsidR="00F61CFB" w:rsidRPr="68714C8F">
        <w:rPr>
          <w:i/>
          <w:iCs/>
        </w:rPr>
        <w:t>)</w:t>
      </w:r>
      <w:r w:rsidR="006A2AF5" w:rsidRPr="68714C8F">
        <w:rPr>
          <w:i/>
          <w:iCs/>
        </w:rPr>
        <w:t>.</w:t>
      </w:r>
      <w:r w:rsidR="006A2AF5" w:rsidRPr="002E5AD6">
        <w:rPr>
          <w:i/>
          <w:iCs/>
        </w:rPr>
        <w:t xml:space="preserve"> </w:t>
      </w:r>
      <w:r w:rsidR="00F862FE" w:rsidRPr="002E5AD6">
        <w:rPr>
          <w:i/>
          <w:iCs/>
        </w:rPr>
        <w:t>Drivers include (from</w:t>
      </w:r>
      <w:r w:rsidR="00FF3B47" w:rsidRPr="002E5AD6">
        <w:rPr>
          <w:i/>
          <w:iCs/>
        </w:rPr>
        <w:t xml:space="preserve"> the right</w:t>
      </w:r>
      <w:r w:rsidR="00F862FE" w:rsidRPr="002E5AD6">
        <w:rPr>
          <w:i/>
          <w:iCs/>
        </w:rPr>
        <w:t>)</w:t>
      </w:r>
      <w:r w:rsidR="00FF3B47" w:rsidRPr="002E5AD6">
        <w:rPr>
          <w:i/>
          <w:iCs/>
        </w:rPr>
        <w:t xml:space="preserve"> d</w:t>
      </w:r>
      <w:r w:rsidR="005E4343" w:rsidRPr="002E5AD6">
        <w:rPr>
          <w:i/>
          <w:iCs/>
        </w:rPr>
        <w:t xml:space="preserve">etrended </w:t>
      </w:r>
      <w:r w:rsidR="00F862FE" w:rsidRPr="002E5AD6">
        <w:rPr>
          <w:i/>
          <w:iCs/>
        </w:rPr>
        <w:t xml:space="preserve">indices of </w:t>
      </w:r>
      <w:r w:rsidR="004B2426">
        <w:rPr>
          <w:i/>
          <w:iCs/>
        </w:rPr>
        <w:t>Southern Annular Mode (</w:t>
      </w:r>
      <w:r w:rsidR="00130427" w:rsidRPr="002E5AD6">
        <w:rPr>
          <w:i/>
          <w:iCs/>
        </w:rPr>
        <w:t>SAM</w:t>
      </w:r>
      <w:r w:rsidR="004B2426">
        <w:rPr>
          <w:i/>
          <w:iCs/>
        </w:rPr>
        <w:t>)</w:t>
      </w:r>
      <w:r w:rsidR="00130427" w:rsidRPr="002E5AD6">
        <w:rPr>
          <w:rStyle w:val="FootnoteReference"/>
          <w:i/>
          <w:iCs/>
        </w:rPr>
        <w:footnoteReference w:id="2"/>
      </w:r>
      <w:r w:rsidR="00130427" w:rsidRPr="002E5AD6">
        <w:rPr>
          <w:i/>
          <w:iCs/>
        </w:rPr>
        <w:t xml:space="preserve">, </w:t>
      </w:r>
      <w:r w:rsidR="00F862FE" w:rsidRPr="002E5AD6">
        <w:rPr>
          <w:i/>
          <w:iCs/>
          <w:lang w:eastAsia="en-US"/>
        </w:rPr>
        <w:t>Niño3.4</w:t>
      </w:r>
      <w:r w:rsidR="0049564A" w:rsidRPr="002E5AD6">
        <w:rPr>
          <w:i/>
          <w:iCs/>
          <w:lang w:eastAsia="en-US"/>
        </w:rPr>
        <w:t xml:space="preserve"> </w:t>
      </w:r>
      <w:r w:rsidR="0049564A" w:rsidRPr="002E5AD6">
        <w:rPr>
          <w:i/>
          <w:iCs/>
          <w:lang w:eastAsia="en-US"/>
        </w:rPr>
        <w:fldChar w:fldCharType="begin" w:fldLock="1"/>
      </w:r>
      <w:r w:rsidR="00010652" w:rsidRPr="002E5AD6">
        <w:rPr>
          <w:i/>
          <w:iCs/>
          <w:lang w:eastAsia="en-US"/>
        </w:rPr>
        <w:instrText>ADDIN CSL_CITATION {"citationItems":[{"id":"ITEM-1","itemData":{"DOI":"10.1175/1520-0442(2002)015&lt;1609:AIISAS&gt;2.0.CO;2","ISSN":"08948755","abstract":"A weekly 1° spatial resolution optimum interpolation (OI) sea surface temperature (SST) analysis has been produced at the National Oceanic and Atmospheric Administration (NOAA) using both in situ and satellite data from November 1981 to the present. The weekly product has been available since 1993 and is widely used for weather and climate monitoring and forecasting. Errors in the satellite bias correction and the sea ice to SST conversion algorithm are discussed, and then an improved version of the OI analysis is developed. The changes result in a modest reduction in the satellite bias that leaves small global residual biases of roughly -0.03°C. The major improvement in the analysis occurs at high latitudes due to the new sea ice algorithm where local differences between the old and new analysis can exceed 1°C. Comparisons with other SST products are needed to determine the consistency of the OI. These comparisons show that the differences among products occur on large time- and space scales with monthly rms differences exceeding 0.5°C in some regions. These regions are primarily the mid- and high-latitude Southern Oceans and the Arctic where data are sparse, as well as high-gradient areas such as the Gulf Stream and Kuroshio where the gradients cannot be properly resolved on a 1° grid. In addition, globally averaged differences of roughly 0.05°C occur among the products on decadal scales. These differences primarily arise from the same regions where the rms differences are large. However, smaller unexplained differences also occur in other regions of the midlatitude Northern Hemisphere where in situ data should be adequate.","author":[{"dropping-particle":"","family":"Reynolds","given":"Richard W.","non-dropping-particle":"","parse-names":false,"suffix":""},{"dropping-particle":"","family":"Rayner","given":"Nick A.","non-dropping-particle":"","parse-names":false,"suffix":""},{"dropping-particle":"","family":"Smith","given":"Thomas M.","non-dropping-particle":"","parse-names":false,"suffix":""},{"dropping-particle":"","family":"Stokes","given":"Diane C.","non-dropping-particle":"","parse-names":false,"suffix":""},{"dropping-particle":"","family":"Wang","given":"Wanqiu","non-dropping-particle":"","parse-names":false,"suffix":""}],"container-title":"Journal of Climate","id":"ITEM-1","issue":"13","issued":{"date-parts":[["2002"]]},"page":"1609-1625","title":"An improved in situ and satellite SST analysis for climate","type":"article-journal","volume":"15"},"uris":["http://www.mendeley.com/documents/?uuid=b01cdd30-293d-44ee-b28b-14cae763307b"]}],"mendeley":{"formattedCitation":"(Reynolds et al., 2002)","plainTextFormattedCitation":"(Reynolds et al., 2002)","previouslyFormattedCitation":"(Reynolds et al., 2002)"},"properties":{"noteIndex":0},"schema":"https://github.com/citation-style-language/schema/raw/master/csl-citation.json"}</w:instrText>
      </w:r>
      <w:r w:rsidR="0049564A" w:rsidRPr="002E5AD6">
        <w:rPr>
          <w:i/>
          <w:iCs/>
          <w:lang w:eastAsia="en-US"/>
        </w:rPr>
        <w:fldChar w:fldCharType="separate"/>
      </w:r>
      <w:r w:rsidR="0049564A" w:rsidRPr="002E5AD6">
        <w:rPr>
          <w:i/>
          <w:iCs/>
          <w:noProof/>
          <w:lang w:eastAsia="en-US"/>
        </w:rPr>
        <w:t>(Reynolds et al., 2002)</w:t>
      </w:r>
      <w:r w:rsidR="0049564A" w:rsidRPr="002E5AD6">
        <w:rPr>
          <w:i/>
          <w:iCs/>
          <w:lang w:eastAsia="en-US"/>
        </w:rPr>
        <w:fldChar w:fldCharType="end"/>
      </w:r>
      <w:r w:rsidR="00B87ACB" w:rsidRPr="002E5AD6">
        <w:rPr>
          <w:i/>
          <w:iCs/>
          <w:lang w:eastAsia="en-US"/>
        </w:rPr>
        <w:t xml:space="preserve">, antecedent seasonal </w:t>
      </w:r>
      <w:r w:rsidR="00B87ACB" w:rsidRPr="002E5AD6">
        <w:rPr>
          <w:i/>
          <w:iCs/>
          <w:lang w:eastAsia="en-US"/>
        </w:rPr>
        <w:lastRenderedPageBreak/>
        <w:t xml:space="preserve">rainfall </w:t>
      </w:r>
      <w:r w:rsidR="00010652" w:rsidRPr="002E5AD6">
        <w:rPr>
          <w:i/>
          <w:iCs/>
          <w:lang w:eastAsia="en-US"/>
        </w:rPr>
        <w:fldChar w:fldCharType="begin" w:fldLock="1"/>
      </w:r>
      <w:r w:rsidR="003A35CA" w:rsidRPr="002E5AD6">
        <w:rPr>
          <w:i/>
          <w:iCs/>
          <w:lang w:eastAsia="en-US"/>
        </w:rPr>
        <w:instrText>ADDIN CSL_CITATION {"citationItems":[{"id":"ITEM-1","itemData":{"DOI":"10.22499/2.5804.003","ISSN":"1836716X","abstract":"In this paper, we describe a new high-quality set of historical and ongoing realtime climate analyses for Australia. These analyses have been developed for improving the definition of past climate variability and change over Australia and to improve on estimates of recent climate. The climate analyses cover the variables of rainfall, temperature (maximum and minimum) as well as vapour pressure at daily and monthly timescales and are complemented by remotely sensed and modelderived data described elsewhere. New robust topography-resolving analysis methods have been developed and applied to in situ observations of rainfall, temperature and vapour pressure to produce analyses at a resolution of 0.05° Times; 0.05° (approximately 5 km × 5 km). The new methodologies are similar to those applied internationally, but in applying them to Australia we found it necessary and desirable to introduce a number of innovations. The resulting analyses represent substantial improvements on operational analyses currently produced by the Australian Bureau of Meteorology, and have a number of advantages over other similar data-sets currently available. Careful attention has been paid to developing systems and data-sets which are robust and useful for the monitoring of both climate variability and climate change. These systems are now running in real time and are expected to form the basis for the ongoing monitoring of Australia's surface climate variability and change by the Australian Bureau of Meteorology. The underlying data and associated error surfaces (grids and station data) are updated in real time and are all available free of charge through the Bureau's climate website (www.bom.gov.au/climate).","author":[{"dropping-particle":"","family":"Jones","given":"David A.","non-dropping-particle":"","parse-names":false,"suffix":""},{"dropping-particle":"","family":"Wang","given":"William","non-dropping-particle":"","parse-names":false,"suffix":""},{"dropping-particle":"","family":"Fawcett","given":"Robert","non-dropping-particle":"","parse-names":false,"suffix":""}],"container-title":"Australian Meteorological and Oceanographic Journal","id":"ITEM-1","issue":"4","issued":{"date-parts":[["2009"]]},"page":"233-248","title":"High-quality spatial climate data-sets for Australia","type":"article-journal","volume":"58"},"uris":["http://www.mendeley.com/documents/?uuid=761ae303-9c1c-41f9-81d9-ccd420114470"]}],"mendeley":{"formattedCitation":"(Jones et al., 2009)","plainTextFormattedCitation":"(Jones et al., 2009)","previouslyFormattedCitation":"(Jones et al., 2009)"},"properties":{"noteIndex":0},"schema":"https://github.com/citation-style-language/schema/raw/master/csl-citation.json"}</w:instrText>
      </w:r>
      <w:r w:rsidR="00010652" w:rsidRPr="002E5AD6">
        <w:rPr>
          <w:i/>
          <w:iCs/>
          <w:lang w:eastAsia="en-US"/>
        </w:rPr>
        <w:fldChar w:fldCharType="separate"/>
      </w:r>
      <w:r w:rsidR="00D00393" w:rsidRPr="002E5AD6">
        <w:rPr>
          <w:i/>
          <w:iCs/>
          <w:noProof/>
          <w:lang w:eastAsia="en-US"/>
        </w:rPr>
        <w:t>(Jones et al., 2009)</w:t>
      </w:r>
      <w:r w:rsidR="00010652" w:rsidRPr="002E5AD6">
        <w:rPr>
          <w:i/>
          <w:iCs/>
          <w:lang w:eastAsia="en-US"/>
        </w:rPr>
        <w:fldChar w:fldCharType="end"/>
      </w:r>
      <w:r w:rsidR="00CC4297" w:rsidRPr="002E5AD6">
        <w:rPr>
          <w:i/>
          <w:iCs/>
          <w:lang w:eastAsia="en-US"/>
        </w:rPr>
        <w:t xml:space="preserve"> </w:t>
      </w:r>
      <w:r w:rsidR="00B87ACB" w:rsidRPr="002E5AD6">
        <w:rPr>
          <w:i/>
          <w:iCs/>
          <w:lang w:eastAsia="en-US"/>
        </w:rPr>
        <w:t>and the trend</w:t>
      </w:r>
      <w:r w:rsidR="00CC4297" w:rsidRPr="002E5AD6">
        <w:rPr>
          <w:i/>
          <w:iCs/>
          <w:lang w:eastAsia="en-US"/>
        </w:rPr>
        <w:t xml:space="preserve"> (years)</w:t>
      </w:r>
      <w:r w:rsidR="00B87ACB" w:rsidRPr="002E5AD6">
        <w:rPr>
          <w:i/>
          <w:iCs/>
          <w:lang w:eastAsia="en-US"/>
        </w:rPr>
        <w:t>.</w:t>
      </w:r>
      <w:r w:rsidR="00FB15EB" w:rsidRPr="002E5AD6">
        <w:rPr>
          <w:i/>
          <w:iCs/>
        </w:rPr>
        <w:t xml:space="preserve"> </w:t>
      </w:r>
      <w:r w:rsidR="00C16E86" w:rsidRPr="002E5AD6">
        <w:rPr>
          <w:i/>
          <w:iCs/>
        </w:rPr>
        <w:t xml:space="preserve"> </w:t>
      </w:r>
      <w:r w:rsidR="004A46A0" w:rsidRPr="002E5AD6">
        <w:rPr>
          <w:i/>
          <w:iCs/>
        </w:rPr>
        <w:t xml:space="preserve">The </w:t>
      </w:r>
      <w:r w:rsidR="00765A91" w:rsidRPr="002E5AD6">
        <w:rPr>
          <w:i/>
          <w:iCs/>
        </w:rPr>
        <w:t xml:space="preserve">reconstructed </w:t>
      </w:r>
      <w:r w:rsidR="007C36DC" w:rsidRPr="002E5AD6">
        <w:rPr>
          <w:i/>
          <w:iCs/>
        </w:rPr>
        <w:t xml:space="preserve">anomaly in January </w:t>
      </w:r>
      <w:r w:rsidR="00765A91" w:rsidRPr="002E5AD6">
        <w:rPr>
          <w:i/>
          <w:iCs/>
        </w:rPr>
        <w:t xml:space="preserve">2009 is primarily driven by </w:t>
      </w:r>
      <w:r w:rsidR="003C7DF6" w:rsidRPr="002E5AD6">
        <w:rPr>
          <w:i/>
          <w:iCs/>
        </w:rPr>
        <w:t xml:space="preserve">the trend, with some contribution from </w:t>
      </w:r>
      <w:r w:rsidR="0039719D" w:rsidRPr="002E5AD6">
        <w:rPr>
          <w:i/>
          <w:iCs/>
        </w:rPr>
        <w:t xml:space="preserve">the </w:t>
      </w:r>
      <w:r w:rsidR="7F1C7C07" w:rsidRPr="516CDB46">
        <w:rPr>
          <w:i/>
          <w:iCs/>
        </w:rPr>
        <w:t>moderate</w:t>
      </w:r>
      <w:r w:rsidR="0039719D" w:rsidRPr="002E5AD6">
        <w:rPr>
          <w:i/>
          <w:iCs/>
        </w:rPr>
        <w:t xml:space="preserve"> La Ni</w:t>
      </w:r>
      <w:r w:rsidR="00161A2B" w:rsidRPr="002E5AD6">
        <w:rPr>
          <w:i/>
          <w:iCs/>
          <w:lang w:eastAsia="en-US"/>
        </w:rPr>
        <w:t>ñ</w:t>
      </w:r>
      <w:r w:rsidR="0039719D" w:rsidRPr="002E5AD6">
        <w:rPr>
          <w:i/>
          <w:iCs/>
        </w:rPr>
        <w:t>a</w:t>
      </w:r>
      <w:r w:rsidR="0039719D" w:rsidRPr="3FF7590C">
        <w:rPr>
          <w:i/>
          <w:iCs/>
        </w:rPr>
        <w:t xml:space="preserve">. </w:t>
      </w:r>
    </w:p>
    <w:p w14:paraId="3DEBC98F" w14:textId="20B9FAA1" w:rsidR="007A1395" w:rsidRDefault="007A1395" w:rsidP="00762815">
      <w:pPr>
        <w:pStyle w:val="Heading3"/>
        <w:spacing w:line="360" w:lineRule="auto"/>
      </w:pPr>
      <w:r>
        <w:t xml:space="preserve">Fraction of Attributable Risk </w:t>
      </w:r>
      <w:r w:rsidR="00B10CEF">
        <w:t xml:space="preserve">(FAR) </w:t>
      </w:r>
      <w:r>
        <w:t>Method</w:t>
      </w:r>
    </w:p>
    <w:p w14:paraId="45389878" w14:textId="39E3CB80" w:rsidR="00306785" w:rsidRPr="00762815" w:rsidRDefault="5D688448" w:rsidP="00762815">
      <w:pPr>
        <w:spacing w:line="360" w:lineRule="auto"/>
        <w:rPr>
          <w:sz w:val="24"/>
          <w:szCs w:val="24"/>
        </w:rPr>
      </w:pPr>
      <w:r w:rsidRPr="00762815">
        <w:rPr>
          <w:sz w:val="24"/>
          <w:szCs w:val="24"/>
        </w:rPr>
        <w:t xml:space="preserve">A second, established approach that can be applied to </w:t>
      </w:r>
      <w:r w:rsidR="0E3C3A13" w:rsidRPr="00762815">
        <w:rPr>
          <w:sz w:val="24"/>
          <w:szCs w:val="24"/>
        </w:rPr>
        <w:t xml:space="preserve">understand the </w:t>
      </w:r>
      <w:r w:rsidR="357AFA9D" w:rsidRPr="00762815">
        <w:rPr>
          <w:sz w:val="24"/>
          <w:szCs w:val="24"/>
        </w:rPr>
        <w:t>likelihood of surpassing certain thresholds for a particular variable (e.g.</w:t>
      </w:r>
      <w:r w:rsidR="7F610744" w:rsidRPr="00762815">
        <w:rPr>
          <w:sz w:val="24"/>
          <w:szCs w:val="24"/>
        </w:rPr>
        <w:t>,</w:t>
      </w:r>
      <w:r w:rsidR="357AFA9D" w:rsidRPr="00762815">
        <w:rPr>
          <w:sz w:val="24"/>
          <w:szCs w:val="24"/>
        </w:rPr>
        <w:t xml:space="preserve"> </w:t>
      </w:r>
      <w:r w:rsidR="005F6C81" w:rsidRPr="00762815">
        <w:rPr>
          <w:sz w:val="24"/>
          <w:szCs w:val="24"/>
        </w:rPr>
        <w:t>Victoria s</w:t>
      </w:r>
      <w:r w:rsidR="6BCB92D5" w:rsidRPr="00762815">
        <w:rPr>
          <w:sz w:val="24"/>
          <w:szCs w:val="24"/>
        </w:rPr>
        <w:t>tate-averaged month-long temperature) is to define the probabilities</w:t>
      </w:r>
      <w:r w:rsidR="4BC3FADB" w:rsidRPr="00762815">
        <w:rPr>
          <w:sz w:val="24"/>
          <w:szCs w:val="24"/>
        </w:rPr>
        <w:t xml:space="preserve"> of exceedance</w:t>
      </w:r>
      <w:r w:rsidR="6BCB92D5" w:rsidRPr="00762815">
        <w:rPr>
          <w:sz w:val="24"/>
          <w:szCs w:val="24"/>
        </w:rPr>
        <w:t xml:space="preserve"> </w:t>
      </w:r>
      <w:r w:rsidR="36A84D17" w:rsidRPr="00762815">
        <w:rPr>
          <w:sz w:val="24"/>
          <w:szCs w:val="24"/>
        </w:rPr>
        <w:t xml:space="preserve">in </w:t>
      </w:r>
      <w:r w:rsidR="633090B7" w:rsidRPr="00762815">
        <w:rPr>
          <w:sz w:val="24"/>
          <w:szCs w:val="24"/>
        </w:rPr>
        <w:t>large ensemble</w:t>
      </w:r>
      <w:r w:rsidR="004E6D6D" w:rsidRPr="00762815">
        <w:rPr>
          <w:sz w:val="24"/>
          <w:szCs w:val="24"/>
        </w:rPr>
        <w:t>s</w:t>
      </w:r>
      <w:r w:rsidR="633090B7" w:rsidRPr="00762815">
        <w:rPr>
          <w:sz w:val="24"/>
          <w:szCs w:val="24"/>
        </w:rPr>
        <w:t xml:space="preserve"> of </w:t>
      </w:r>
      <w:r w:rsidR="36A84D17" w:rsidRPr="00762815">
        <w:rPr>
          <w:sz w:val="24"/>
          <w:szCs w:val="24"/>
        </w:rPr>
        <w:t xml:space="preserve">climate model simulations with full </w:t>
      </w:r>
      <w:r w:rsidR="633090B7" w:rsidRPr="00762815">
        <w:rPr>
          <w:sz w:val="24"/>
          <w:szCs w:val="24"/>
        </w:rPr>
        <w:t>historical</w:t>
      </w:r>
      <w:r w:rsidR="0000614A" w:rsidRPr="00762815">
        <w:rPr>
          <w:sz w:val="24"/>
          <w:szCs w:val="24"/>
        </w:rPr>
        <w:t xml:space="preserve"> </w:t>
      </w:r>
      <w:r w:rsidR="004E6D6D" w:rsidRPr="00762815">
        <w:rPr>
          <w:sz w:val="24"/>
          <w:szCs w:val="24"/>
        </w:rPr>
        <w:t>(</w:t>
      </w:r>
      <w:r w:rsidR="0000614A" w:rsidRPr="00762815">
        <w:rPr>
          <w:sz w:val="24"/>
          <w:szCs w:val="24"/>
        </w:rPr>
        <w:t>or near future</w:t>
      </w:r>
      <w:r w:rsidR="004E6D6D" w:rsidRPr="00762815">
        <w:rPr>
          <w:sz w:val="24"/>
          <w:szCs w:val="24"/>
        </w:rPr>
        <w:t>)</w:t>
      </w:r>
      <w:r w:rsidR="633090B7" w:rsidRPr="00762815">
        <w:rPr>
          <w:sz w:val="24"/>
          <w:szCs w:val="24"/>
        </w:rPr>
        <w:t xml:space="preserve"> </w:t>
      </w:r>
      <w:r w:rsidR="36A84D17" w:rsidRPr="00762815">
        <w:rPr>
          <w:sz w:val="24"/>
          <w:szCs w:val="24"/>
        </w:rPr>
        <w:t xml:space="preserve">forcing versus those with natural forcing </w:t>
      </w:r>
      <w:r w:rsidR="0E1B359B" w:rsidRPr="00762815">
        <w:rPr>
          <w:sz w:val="24"/>
          <w:szCs w:val="24"/>
        </w:rPr>
        <w:t>(e.g.</w:t>
      </w:r>
      <w:r w:rsidR="0602F976" w:rsidRPr="00762815">
        <w:rPr>
          <w:sz w:val="24"/>
          <w:szCs w:val="24"/>
        </w:rPr>
        <w:t>,</w:t>
      </w:r>
      <w:r w:rsidR="0E1B359B" w:rsidRPr="00762815">
        <w:rPr>
          <w:sz w:val="24"/>
          <w:szCs w:val="24"/>
        </w:rPr>
        <w:t xml:space="preserve"> </w:t>
      </w:r>
      <w:r w:rsidR="00306785" w:rsidRPr="00762815">
        <w:rPr>
          <w:sz w:val="24"/>
          <w:szCs w:val="24"/>
        </w:rPr>
        <w:fldChar w:fldCharType="begin" w:fldLock="1"/>
      </w:r>
      <w:r w:rsidR="00BA1C92" w:rsidRPr="00762815">
        <w:rPr>
          <w:sz w:val="24"/>
          <w:szCs w:val="24"/>
        </w:rPr>
        <w:instrText>ADDIN CSL_CITATION {"citationItems":[{"id":"ITEM-1","itemData":{"DOI":"10.22499/2.6403.004","ISSN":"1836716X","abstract":"Extreme event attribution studies can provide valuable information for assessing the risks and costs of future climate change. However, the utility of such information for adaptive decision-making depends on reliable information being provided in a timely manner. Here, we present pre-computed Fraction of Attributable Risk (FAR) tables for various Australian temperature records, as an estimate of the change in likelihood of exceeding defined temperature thresholds that can be attributed to anthropogenic influences, such as long-lived greenhouse gases. Australian and State-based area-average mean, maximum and minimum temperature anomalies are considered. The likelihoods of extreme annual, seasonal and monthly temperatures occurring in a suite of Coupled Model Intercomparison Project phase 5 (CMIP5) simulations incorporating only natural forcings (solar and volcanic aerosols) are compared with the likelihoods from simulations including both natural and anthropogenic (greenhouse gases, aerosols and ozone) forcings. This approach provides a simple tool for the timely assessment of the contribution of anthropogenic factors to record-setting temperatures for different Australian regions. In the case when an existing national or State-wide temperature record is exceeded, the FAR 'look-up' data tables presented here provide an immediate source of information about the change in risk of such an event occurring that can be attributed to anthropogenic influences. In all regions, the FAR values demonstrate that the likelihood of warmer conditions on various timescales has increased due to anthropogenic forcings. The FAR values presented here will be most useful if updated to reflect future changes in anthropogenic forcings and using new record-setting temperature anomalies.","author":[{"dropping-particle":"","family":"Lewis","given":"Sophie C.","non-dropping-particle":"","parse-names":false,"suffix":""},{"dropping-particle":"","family":"Karoly","given":"David J.","non-dropping-particle":"","parse-names":false,"suffix":""},{"dropping-particle":"","family":"Yu","given":"Minghong","non-dropping-particle":"","parse-names":false,"suffix":""}],"container-title":"Australian Meteorological and Oceanographic Journal","id":"ITEM-1","issue":"3","issued":{"date-parts":[["2014"]]},"page":"215-230","title":"Quantitative estimates of anthropogenic contributions to extreme national and State monthly, seasonal and annual average temperatures for Australia","type":"article-journal","volume":"64"},"uris":["http://www.mendeley.com/documents/?uuid=975253f8-9f27-4b6f-bec1-ad4100fd250a"]}],"mendeley":{"formattedCitation":"(Lewis et al., 2014)","manualFormatting":"Lewis et al., 2014)","plainTextFormattedCitation":"(Lewis et al., 2014)","previouslyFormattedCitation":"(Lewis et al., 2014)"},"properties":{"noteIndex":0},"schema":"https://github.com/citation-style-language/schema/raw/master/csl-citation.json"}</w:instrText>
      </w:r>
      <w:r w:rsidR="00306785" w:rsidRPr="00762815">
        <w:rPr>
          <w:sz w:val="24"/>
          <w:szCs w:val="24"/>
        </w:rPr>
        <w:fldChar w:fldCharType="separate"/>
      </w:r>
      <w:r w:rsidR="0E1B359B" w:rsidRPr="00762815">
        <w:rPr>
          <w:noProof/>
          <w:sz w:val="24"/>
          <w:szCs w:val="24"/>
        </w:rPr>
        <w:t>Lewis et al., 2014)</w:t>
      </w:r>
      <w:r w:rsidR="00306785" w:rsidRPr="00762815">
        <w:rPr>
          <w:sz w:val="24"/>
          <w:szCs w:val="24"/>
        </w:rPr>
        <w:fldChar w:fldCharType="end"/>
      </w:r>
      <w:r w:rsidR="633090B7" w:rsidRPr="00762815">
        <w:rPr>
          <w:sz w:val="24"/>
          <w:szCs w:val="24"/>
        </w:rPr>
        <w:t xml:space="preserve">. </w:t>
      </w:r>
      <w:r w:rsidR="00B046EE" w:rsidRPr="00762815">
        <w:rPr>
          <w:sz w:val="24"/>
          <w:szCs w:val="24"/>
        </w:rPr>
        <w:t>The</w:t>
      </w:r>
      <w:r w:rsidR="00726DE5" w:rsidRPr="00762815">
        <w:rPr>
          <w:sz w:val="24"/>
          <w:szCs w:val="24"/>
        </w:rPr>
        <w:t xml:space="preserve"> </w:t>
      </w:r>
      <w:r w:rsidR="00ED40EF" w:rsidRPr="00762815">
        <w:rPr>
          <w:sz w:val="24"/>
          <w:szCs w:val="24"/>
        </w:rPr>
        <w:t xml:space="preserve">PDFs </w:t>
      </w:r>
      <w:r w:rsidR="00B046EE" w:rsidRPr="00762815">
        <w:rPr>
          <w:sz w:val="24"/>
          <w:szCs w:val="24"/>
        </w:rPr>
        <w:t xml:space="preserve">are being </w:t>
      </w:r>
      <w:r w:rsidR="00726DE5" w:rsidRPr="00762815">
        <w:rPr>
          <w:sz w:val="24"/>
          <w:szCs w:val="24"/>
        </w:rPr>
        <w:t>re-created</w:t>
      </w:r>
      <w:r w:rsidR="00B046EE" w:rsidRPr="00762815">
        <w:rPr>
          <w:sz w:val="24"/>
          <w:szCs w:val="24"/>
        </w:rPr>
        <w:t xml:space="preserve"> </w:t>
      </w:r>
      <w:r w:rsidR="00726DE5" w:rsidRPr="00762815">
        <w:rPr>
          <w:sz w:val="24"/>
          <w:szCs w:val="24"/>
        </w:rPr>
        <w:t xml:space="preserve">so that we have scope to update the thresholds used and move to include new CMIP simulations as they become available. </w:t>
      </w:r>
      <w:r w:rsidR="00CD56F9" w:rsidRPr="00762815">
        <w:rPr>
          <w:sz w:val="24"/>
          <w:szCs w:val="24"/>
        </w:rPr>
        <w:t xml:space="preserve">Preliminary results suggest that </w:t>
      </w:r>
      <w:r w:rsidR="007D6D7C" w:rsidRPr="00762815">
        <w:rPr>
          <w:sz w:val="24"/>
          <w:szCs w:val="24"/>
        </w:rPr>
        <w:t xml:space="preserve">the average </w:t>
      </w:r>
      <w:r w:rsidR="00CD56F9" w:rsidRPr="00762815">
        <w:rPr>
          <w:sz w:val="24"/>
          <w:szCs w:val="24"/>
        </w:rPr>
        <w:t xml:space="preserve">January 2009 </w:t>
      </w:r>
      <w:r w:rsidR="007D6D7C" w:rsidRPr="00762815">
        <w:rPr>
          <w:sz w:val="24"/>
          <w:szCs w:val="24"/>
        </w:rPr>
        <w:t xml:space="preserve">daily maximum </w:t>
      </w:r>
      <w:r w:rsidR="00CD56F9" w:rsidRPr="00762815">
        <w:rPr>
          <w:sz w:val="24"/>
          <w:szCs w:val="24"/>
        </w:rPr>
        <w:t>temperature in Victoria, Australia</w:t>
      </w:r>
      <w:r w:rsidR="7FF32F63" w:rsidRPr="00762815">
        <w:rPr>
          <w:sz w:val="24"/>
          <w:szCs w:val="24"/>
        </w:rPr>
        <w:t>,</w:t>
      </w:r>
      <w:r w:rsidR="00CD56F9" w:rsidRPr="00762815">
        <w:rPr>
          <w:sz w:val="24"/>
          <w:szCs w:val="24"/>
        </w:rPr>
        <w:t xml:space="preserve"> </w:t>
      </w:r>
      <w:r w:rsidR="00956126" w:rsidRPr="00762815">
        <w:rPr>
          <w:sz w:val="24"/>
          <w:szCs w:val="24"/>
        </w:rPr>
        <w:t>was</w:t>
      </w:r>
      <w:r w:rsidR="00CD56F9" w:rsidRPr="00762815">
        <w:rPr>
          <w:sz w:val="24"/>
          <w:szCs w:val="24"/>
        </w:rPr>
        <w:t xml:space="preserve"> </w:t>
      </w:r>
      <w:r w:rsidR="00C4411A" w:rsidRPr="00762815">
        <w:rPr>
          <w:sz w:val="24"/>
          <w:szCs w:val="24"/>
        </w:rPr>
        <w:t xml:space="preserve">2.8 times more likely in the </w:t>
      </w:r>
      <w:r w:rsidR="007D6D7C" w:rsidRPr="00762815">
        <w:rPr>
          <w:sz w:val="24"/>
          <w:szCs w:val="24"/>
        </w:rPr>
        <w:t xml:space="preserve">modelled present climate compared to a world with only natural forcing. </w:t>
      </w:r>
      <w:r w:rsidR="00970C4B" w:rsidRPr="00762815">
        <w:rPr>
          <w:sz w:val="24"/>
          <w:szCs w:val="24"/>
        </w:rPr>
        <w:t xml:space="preserve">The FAR technique could be applied to extremes </w:t>
      </w:r>
      <w:r w:rsidR="0031074A" w:rsidRPr="00762815">
        <w:rPr>
          <w:sz w:val="24"/>
          <w:szCs w:val="24"/>
        </w:rPr>
        <w:t xml:space="preserve">forecast </w:t>
      </w:r>
      <w:r w:rsidR="00970C4B" w:rsidRPr="00762815">
        <w:rPr>
          <w:sz w:val="24"/>
          <w:szCs w:val="24"/>
        </w:rPr>
        <w:t xml:space="preserve">in </w:t>
      </w:r>
      <w:r w:rsidR="0031074A" w:rsidRPr="00762815">
        <w:rPr>
          <w:sz w:val="24"/>
          <w:szCs w:val="24"/>
        </w:rPr>
        <w:t>the S2S outlook period u</w:t>
      </w:r>
      <w:r w:rsidR="0C100F6E" w:rsidRPr="00762815">
        <w:rPr>
          <w:sz w:val="24"/>
          <w:szCs w:val="24"/>
        </w:rPr>
        <w:t>sing appropriate bias correction</w:t>
      </w:r>
      <w:r w:rsidR="00C5131F" w:rsidRPr="00762815">
        <w:rPr>
          <w:sz w:val="24"/>
          <w:szCs w:val="24"/>
        </w:rPr>
        <w:t xml:space="preserve"> </w:t>
      </w:r>
      <w:r w:rsidR="007073CA" w:rsidRPr="00762815">
        <w:rPr>
          <w:sz w:val="24"/>
          <w:szCs w:val="24"/>
        </w:rPr>
        <w:t xml:space="preserve">to </w:t>
      </w:r>
      <w:r w:rsidR="0C100F6E" w:rsidRPr="00762815">
        <w:rPr>
          <w:sz w:val="24"/>
          <w:szCs w:val="24"/>
        </w:rPr>
        <w:t xml:space="preserve">instantly provide an estimate of the </w:t>
      </w:r>
      <w:r w:rsidR="25F896BE" w:rsidRPr="00762815">
        <w:rPr>
          <w:sz w:val="24"/>
          <w:szCs w:val="24"/>
        </w:rPr>
        <w:t xml:space="preserve">contribution from anthropogenic climate change to the likelihood of that event </w:t>
      </w:r>
      <w:r w:rsidR="00EF4C8B" w:rsidRPr="00762815">
        <w:rPr>
          <w:sz w:val="24"/>
          <w:szCs w:val="24"/>
        </w:rPr>
        <w:t>under different climate conditions</w:t>
      </w:r>
      <w:r w:rsidR="25F896BE" w:rsidRPr="00762815">
        <w:rPr>
          <w:sz w:val="24"/>
          <w:szCs w:val="24"/>
        </w:rPr>
        <w:t xml:space="preserve">. </w:t>
      </w:r>
      <w:r w:rsidR="00FE64C6" w:rsidRPr="00762815">
        <w:rPr>
          <w:sz w:val="24"/>
          <w:szCs w:val="24"/>
        </w:rPr>
        <w:t xml:space="preserve">An evaluation of the forecast skill would precede </w:t>
      </w:r>
      <w:r w:rsidR="002C7B1F" w:rsidRPr="00762815">
        <w:rPr>
          <w:sz w:val="24"/>
          <w:szCs w:val="24"/>
        </w:rPr>
        <w:t>efforts using this approach</w:t>
      </w:r>
      <w:r w:rsidR="007A1101" w:rsidRPr="00762815">
        <w:rPr>
          <w:sz w:val="24"/>
          <w:szCs w:val="24"/>
        </w:rPr>
        <w:t xml:space="preserve">, and discussion has begun with </w:t>
      </w:r>
      <w:r w:rsidR="00F86AFD" w:rsidRPr="00762815">
        <w:rPr>
          <w:sz w:val="24"/>
          <w:szCs w:val="24"/>
        </w:rPr>
        <w:t xml:space="preserve">BoM </w:t>
      </w:r>
      <w:r w:rsidR="00213404" w:rsidRPr="00762815">
        <w:rPr>
          <w:sz w:val="24"/>
          <w:szCs w:val="24"/>
        </w:rPr>
        <w:t>R</w:t>
      </w:r>
      <w:r w:rsidR="001759BA" w:rsidRPr="00762815">
        <w:rPr>
          <w:sz w:val="24"/>
          <w:szCs w:val="24"/>
        </w:rPr>
        <w:t xml:space="preserve">esearch to </w:t>
      </w:r>
      <w:r w:rsidR="00213404" w:rsidRPr="00762815">
        <w:rPr>
          <w:sz w:val="24"/>
          <w:szCs w:val="24"/>
        </w:rPr>
        <w:t>O</w:t>
      </w:r>
      <w:r w:rsidR="001759BA" w:rsidRPr="00762815">
        <w:rPr>
          <w:sz w:val="24"/>
          <w:szCs w:val="24"/>
        </w:rPr>
        <w:t xml:space="preserve">perations staff working on </w:t>
      </w:r>
      <w:r w:rsidR="00AC39D2" w:rsidRPr="00762815">
        <w:rPr>
          <w:sz w:val="24"/>
          <w:szCs w:val="24"/>
        </w:rPr>
        <w:t>verification and bias correction</w:t>
      </w:r>
      <w:r w:rsidR="002C7B1F" w:rsidRPr="00762815">
        <w:rPr>
          <w:sz w:val="24"/>
          <w:szCs w:val="24"/>
        </w:rPr>
        <w:t>.</w:t>
      </w:r>
      <w:r w:rsidR="00FE64C6" w:rsidRPr="00762815">
        <w:rPr>
          <w:sz w:val="24"/>
          <w:szCs w:val="24"/>
        </w:rPr>
        <w:t xml:space="preserve"> </w:t>
      </w:r>
    </w:p>
    <w:p w14:paraId="20CF5B5F" w14:textId="77777777" w:rsidR="004377B8" w:rsidRDefault="004377B8" w:rsidP="00762815">
      <w:pPr>
        <w:pStyle w:val="Heading3"/>
        <w:spacing w:line="360" w:lineRule="auto"/>
      </w:pPr>
      <w:r>
        <w:t>Statistical multivariate analysis of drivers</w:t>
      </w:r>
    </w:p>
    <w:p w14:paraId="38C39A09" w14:textId="564205CE" w:rsidR="00CD744E" w:rsidRPr="00762815" w:rsidRDefault="1AAF6EA1" w:rsidP="00762815">
      <w:pPr>
        <w:pStyle w:val="NormalWeb"/>
        <w:spacing w:line="360" w:lineRule="auto"/>
        <w:rPr>
          <w:rFonts w:asciiTheme="minorHAnsi" w:eastAsiaTheme="minorEastAsia" w:hAnsiTheme="minorHAnsi" w:cstheme="minorBidi"/>
          <w:lang w:eastAsia="en-US"/>
        </w:rPr>
      </w:pPr>
      <w:r w:rsidRPr="00762815">
        <w:rPr>
          <w:rFonts w:asciiTheme="minorHAnsi" w:eastAsiaTheme="minorEastAsia" w:hAnsiTheme="minorHAnsi" w:cstheme="minorBidi"/>
          <w:lang w:eastAsia="en-US"/>
        </w:rPr>
        <w:t xml:space="preserve">While climate change is one factor influencing extreme events over Australia, </w:t>
      </w:r>
      <w:r w:rsidR="0FB54CF2" w:rsidRPr="00762815">
        <w:rPr>
          <w:rFonts w:asciiTheme="minorHAnsi" w:eastAsiaTheme="minorEastAsia" w:hAnsiTheme="minorHAnsi" w:cstheme="minorBidi"/>
          <w:lang w:eastAsia="en-US"/>
        </w:rPr>
        <w:t xml:space="preserve"> large-scale drivers such as El Ni</w:t>
      </w:r>
      <w:r w:rsidR="5E8EAB49" w:rsidRPr="00762815">
        <w:rPr>
          <w:rFonts w:asciiTheme="minorHAnsi" w:eastAsiaTheme="minorEastAsia" w:hAnsiTheme="minorHAnsi" w:cstheme="minorBidi"/>
          <w:lang w:eastAsia="en-US"/>
        </w:rPr>
        <w:t>ñ</w:t>
      </w:r>
      <w:r w:rsidR="0FB54CF2" w:rsidRPr="00762815">
        <w:rPr>
          <w:rFonts w:asciiTheme="minorHAnsi" w:eastAsiaTheme="minorEastAsia" w:hAnsiTheme="minorHAnsi" w:cstheme="minorBidi"/>
          <w:lang w:eastAsia="en-US"/>
        </w:rPr>
        <w:t>o</w:t>
      </w:r>
      <w:r w:rsidR="5651414B" w:rsidRPr="00762815">
        <w:rPr>
          <w:rFonts w:asciiTheme="minorHAnsi" w:eastAsiaTheme="minorEastAsia" w:hAnsiTheme="minorHAnsi" w:cstheme="minorBidi"/>
          <w:lang w:eastAsia="en-US"/>
        </w:rPr>
        <w:t>-Southern Oscillation (ENSO)</w:t>
      </w:r>
      <w:r w:rsidR="1C110E2D" w:rsidRPr="00762815">
        <w:rPr>
          <w:rFonts w:asciiTheme="minorHAnsi" w:eastAsiaTheme="minorEastAsia" w:hAnsiTheme="minorHAnsi" w:cstheme="minorBidi"/>
          <w:lang w:eastAsia="en-US"/>
        </w:rPr>
        <w:t xml:space="preserve"> (e.g.</w:t>
      </w:r>
      <w:r w:rsidR="0AE50493" w:rsidRPr="00762815">
        <w:rPr>
          <w:rFonts w:asciiTheme="minorHAnsi" w:eastAsiaTheme="minorEastAsia" w:hAnsiTheme="minorHAnsi" w:cstheme="minorBidi"/>
          <w:lang w:eastAsia="en-US"/>
        </w:rPr>
        <w:t>,</w:t>
      </w:r>
      <w:r w:rsidR="7D596C66" w:rsidRPr="00762815">
        <w:rPr>
          <w:rFonts w:asciiTheme="minorHAnsi" w:eastAsiaTheme="minorEastAsia" w:hAnsiTheme="minorHAnsi" w:cstheme="minorBidi"/>
          <w:lang w:eastAsia="en-US"/>
        </w:rPr>
        <w:t xml:space="preserve"> </w:t>
      </w:r>
      <w:r w:rsidR="12A4596C" w:rsidRPr="00762815">
        <w:rPr>
          <w:rFonts w:asciiTheme="minorHAnsi" w:eastAsiaTheme="minorEastAsia" w:hAnsiTheme="minorHAnsi" w:cstheme="minorBidi"/>
          <w:lang w:eastAsia="en-US"/>
        </w:rPr>
        <w:fldChar w:fldCharType="begin" w:fldLock="1"/>
      </w:r>
      <w:r w:rsidR="12A4596C" w:rsidRPr="00762815">
        <w:rPr>
          <w:rFonts w:asciiTheme="minorHAnsi" w:eastAsiaTheme="minorEastAsia" w:hAnsiTheme="minorHAnsi" w:cstheme="minorBidi"/>
          <w:lang w:eastAsia="en-US"/>
        </w:rPr>
        <w:instrText>ADDIN CSL_CITATION {"citationItems":[{"id":"ITEM-1","itemData":{"DOI":"10.1175/BAMS-D-16-0124.1","ISBN":"0003-0007","ISSN":"00030007","PMID":"9609829","abstract":"Anthropogenic climate change was found to have a substantial influence on southern Australia's extreme heat in October 2015. The relative influence of El Niño conditions was less clear.","author":[{"dropping-particle":"","family":"Black","given":"Mitchell T","non-dropping-particle":"","parse-names":false,"suffix":""},{"dropping-particle":"","family":"Karoly","given":"David J","non-dropping-particle":"","parse-names":false,"suffix":""}],"container-title":"Bulletin of the American Meteorological Society","id":"ITEM-1","issue":"12","issued":{"date-parts":[["2016"]]},"page":"S118--S121","title":"Southern Australia's warmest October on record: The role of ENSO and climate change","type":"article-journal","volume":"97"},"uris":["http://www.mendeley.com/documents/?uuid=9a24b691-03ce-4a8f-a9fc-c2e1d462d414"]},{"id":"ITEM-2","itemData":{"DOI":"10.1175/BAMS-D-16-0139.1","ISSN":"00030007","abstract":"Anthropogenic climate change and El Niño made small but significant contributions to increasing the likelihood of record low rainfall in October 2015 in Tasmania. Atmospheric variability was the main contributor.","author":[{"dropping-particle":"","family":"Karoly","given":"David J.","non-dropping-particle":"","parse-names":false,"suffix":""},{"dropping-particle":"","family":"Black","given":"Mitchell T.","non-dropping-particle":"","parse-names":false,"suffix":""},{"dropping-particle":"","family":"Grose","given":"Michael R.","non-dropping-particle":"","parse-names":false,"suffix":""},{"dropping-particle":"","family":"King","given":"Andrew D.","non-dropping-particle":"","parse-names":false,"suffix":""}],"container-title":"Bulletin of the American Meteorological Society","id":"ITEM-2","issue":"12","issued":{"date-parts":[["2016"]]},"page":"S127-S130","title":"25. The roles of climate change and El Niño in the record low rainfall in October 2015 in Tasmania, Australia","type":"article-journal","volume":"97"},"uris":["http://www.mendeley.com/documents/?uuid=b6ed7bdb-bf29-3923-8cfd-6e2f47f363ba"]}],"mendeley":{"formattedCitation":"(Black and Karoly, 2016; Karoly et al., 2016)","manualFormatting":"Black and Karoly, 2016; Karoly et al., 2016)","plainTextFormattedCitation":"(Black and Karoly, 2016; Karoly et al., 2016)","previouslyFormattedCitation":"(Black and Karoly, 2016; Karoly et al., 2016)"},"properties":{"noteIndex":0},"schema":"https://github.com/citation-style-language/schema/raw/master/csl-citation.json"}</w:instrText>
      </w:r>
      <w:r w:rsidR="12A4596C" w:rsidRPr="00762815">
        <w:rPr>
          <w:rFonts w:asciiTheme="minorHAnsi" w:eastAsiaTheme="minorEastAsia" w:hAnsiTheme="minorHAnsi" w:cstheme="minorBidi"/>
          <w:lang w:eastAsia="en-US"/>
        </w:rPr>
        <w:fldChar w:fldCharType="separate"/>
      </w:r>
      <w:r w:rsidR="7D596C66" w:rsidRPr="00762815">
        <w:rPr>
          <w:rFonts w:asciiTheme="minorHAnsi" w:eastAsiaTheme="minorEastAsia" w:hAnsiTheme="minorHAnsi" w:cstheme="minorBidi"/>
          <w:noProof/>
          <w:lang w:eastAsia="en-US"/>
        </w:rPr>
        <w:t>Black and Karoly, 2016; Karoly et al., 2016)</w:t>
      </w:r>
      <w:r w:rsidR="12A4596C" w:rsidRPr="00762815">
        <w:rPr>
          <w:rFonts w:asciiTheme="minorHAnsi" w:eastAsiaTheme="minorEastAsia" w:hAnsiTheme="minorHAnsi" w:cstheme="minorBidi"/>
          <w:lang w:eastAsia="en-US"/>
        </w:rPr>
        <w:fldChar w:fldCharType="end"/>
      </w:r>
      <w:r w:rsidR="42C598D0" w:rsidRPr="00762815">
        <w:rPr>
          <w:rFonts w:asciiTheme="minorHAnsi" w:eastAsiaTheme="minorEastAsia" w:hAnsiTheme="minorHAnsi" w:cstheme="minorBidi"/>
          <w:lang w:eastAsia="en-US"/>
        </w:rPr>
        <w:t xml:space="preserve"> </w:t>
      </w:r>
      <w:r w:rsidR="24A64F3B" w:rsidRPr="00762815">
        <w:rPr>
          <w:rFonts w:asciiTheme="minorHAnsi" w:eastAsiaTheme="minorEastAsia" w:hAnsiTheme="minorHAnsi" w:cstheme="minorBidi"/>
          <w:lang w:eastAsia="en-US"/>
        </w:rPr>
        <w:t xml:space="preserve">and </w:t>
      </w:r>
      <w:r w:rsidR="51C5FAE2" w:rsidRPr="00762815">
        <w:rPr>
          <w:rFonts w:asciiTheme="minorHAnsi" w:eastAsiaTheme="minorEastAsia" w:hAnsiTheme="minorHAnsi" w:cstheme="minorBidi"/>
          <w:lang w:eastAsia="en-US"/>
        </w:rPr>
        <w:t xml:space="preserve">the Indian Ocean Dipole </w:t>
      </w:r>
      <w:r w:rsidR="659F4B44" w:rsidRPr="00762815">
        <w:rPr>
          <w:rFonts w:asciiTheme="minorHAnsi" w:eastAsiaTheme="minorEastAsia" w:hAnsiTheme="minorHAnsi" w:cstheme="minorBidi"/>
          <w:lang w:eastAsia="en-US"/>
        </w:rPr>
        <w:t>(</w:t>
      </w:r>
      <w:r w:rsidR="4D6560F5" w:rsidRPr="00762815">
        <w:rPr>
          <w:rFonts w:asciiTheme="minorHAnsi" w:eastAsiaTheme="minorEastAsia" w:hAnsiTheme="minorHAnsi" w:cstheme="minorBidi"/>
          <w:lang w:eastAsia="en-US"/>
        </w:rPr>
        <w:t>IOD) (</w:t>
      </w:r>
      <w:r w:rsidR="12A4596C" w:rsidRPr="00762815">
        <w:rPr>
          <w:rFonts w:asciiTheme="minorHAnsi" w:eastAsiaTheme="minorEastAsia" w:hAnsiTheme="minorHAnsi" w:cstheme="minorBidi"/>
          <w:lang w:eastAsia="en-US"/>
        </w:rPr>
        <w:fldChar w:fldCharType="begin" w:fldLock="1"/>
      </w:r>
      <w:r w:rsidR="12A4596C" w:rsidRPr="00762815">
        <w:rPr>
          <w:rFonts w:asciiTheme="minorHAnsi" w:eastAsiaTheme="minorEastAsia" w:hAnsiTheme="minorHAnsi" w:cstheme="minorBidi"/>
          <w:lang w:eastAsia="en-US"/>
        </w:rPr>
        <w:instrText>ADDIN CSL_CITATION {"citationItems":[{"id":"ITEM-1","itemData":{"DOI":"10.1038/s43247-020-00065-8","abstract":"The 2019/20 Black Summer bushfire disaster in southeast Australia was unprecedented: the extensive area of forest burnt, the radiative power of the fires, and the extraordinary number of fires that developed into extreme pyroconvective events were all unmatched in the historical record. Australia’s hottest and driest year on record, 2019, was characterised by exceptionally dry fuel loads that primed the landscape to burn when exposed to dangerous fire weather and ignition. The combination of climate variability and long-term climate trends generated the climate extremes experienced in 2019, and the compounding effects of two or more modes of climate variability in their fire-promoting phases (as occurred in 2019) has historically increased the chances of large forest fires occurring in southeast Australia. Palaeoclimate evidence also demonstrates that fire-promoting phases of tropical Pacific and Indian ocean variability are now unusually frequent compared with natural variability in pre-industrial times. Indicators of forest fire danger in southeast Australia have already emerged outside of the range of historical experience, suggesting that projections made more than a decade ago that increases in climate-driven fire risk would be detectable by 2020, have indeed eventuated. The multiple climate change contributors to fire risk in southeast Australia, as well as the observed non-linear escalation of fire extent and intensity, raise the likelihood that fire events may continue to rapidly intensify in the future. Improving local and national adaptation measures while also pursuing ambitious global climate change mitigation efforts would provide the best strategy for limiting further increases in fire risk in southeast Australia.","author":[{"dropping-particle":"","family":"Abram","given":"Nerilie J.","non-dropping-particle":"","parse-names":false,"suffix":""},{"dropping-particle":"","family":"Henley","given":"Benjamin J.","non-dropping-particle":"","parse-names":false,"suffix":""},{"dropping-particle":"","family":"Gupta","given":"Alex","non-dropping-particle":"Sen","parse-names":false,"suffix":""},{"dropping-particle":"","family":"Lippmann","given":"Tanya J. R.","non-dropping-particle":"","parse-names":false,"suffix":""},{"dropping-particle":"","family":"Clarke","given":"Hamish","non-dropping-particle":"","parse-names":false,"suffix":""},{"dropping-particle":"","family":"Dowdy","given":"Andrew J.","non-dropping-particle":"","parse-names":false,"suffix":""},{"dropping-particle":"","family":"Sharples","given":"Jason J.","non-dropping-particle":"","parse-names":false,"suffix":""},{"dropping-particle":"","family":"Nolan","given":"Rachael H.","non-dropping-particle":"","parse-names":false,"suffix":""},{"dropping-particle":"","family":"Zhang","given":"Tianran","non-dropping-particle":"","parse-names":false,"suffix":""},{"dropping-particle":"","family":"Wooster","given":"Martin J.","non-dropping-particle":"","parse-names":false,"suffix":""},{"dropping-particle":"","family":"Wurtzel","given":"Jennifer B.","non-dropping-particle":"","parse-names":false,"suffix":""},{"dropping-particle":"","family":"Meissner","given":"Katrin J.","non-dropping-particle":"","parse-names":false,"suffix":""},{"dropping-particle":"","family":"Pitman","given":"Andrew J.","non-dropping-particle":"","parse-names":false,"suffix":""},{"dropping-particle":"","family":"Ukkola","given":"Anna M.","non-dropping-particle":"","parse-names":false,"suffix":""},{"dropping-particle":"","family":"Murphy","given":"Brett P.","non-dropping-particle":"","parse-names":false,"suffix":""},{"dropping-particle":"","family":"Tapper","given":"Nigel J.","non-dropping-particle":"","parse-names":false,"suffix":""},{"dropping-particle":"","family":"Boer","given":"Matthias M.","non-dropping-particle":"","parse-names":false,"suffix":""}],"container-title":"Communications Earth &amp; Environment","id":"ITEM-1","issue":"1","issued":{"date-parts":[["2021"]]},"title":"Connections of climate change and variability to large and extreme forest fires in southeast Australia","type":"article-journal","volume":"2"},"uris":["http://www.mendeley.com/documents/?uuid=3720a8ae-648f-4589-9ad5-bb86be79e358","http://www.mendeley.com/documents/?uuid=525a331d-1876-48e2-a906-667afab41926"]}],"mendeley":{"formattedCitation":"(Abram et al., 2021)","manualFormatting":"e.g., Abram et al., 2021)","plainTextFormattedCitation":"(Abram et al., 2021)","previouslyFormattedCitation":"(Abram et al., 2021)"},"properties":{"noteIndex":0},"schema":"https://github.com/citation-style-language/schema/raw/master/csl-citation.json"}</w:instrText>
      </w:r>
      <w:r w:rsidR="12A4596C" w:rsidRPr="00762815">
        <w:rPr>
          <w:rFonts w:asciiTheme="minorHAnsi" w:eastAsiaTheme="minorEastAsia" w:hAnsiTheme="minorHAnsi" w:cstheme="minorBidi"/>
          <w:lang w:eastAsia="en-US"/>
        </w:rPr>
        <w:fldChar w:fldCharType="separate"/>
      </w:r>
      <w:r w:rsidR="1BF98015" w:rsidRPr="00762815">
        <w:rPr>
          <w:rFonts w:asciiTheme="minorHAnsi" w:eastAsiaTheme="minorEastAsia" w:hAnsiTheme="minorHAnsi" w:cstheme="minorBidi"/>
          <w:noProof/>
          <w:lang w:eastAsia="en-US"/>
        </w:rPr>
        <w:t>e.g.</w:t>
      </w:r>
      <w:r w:rsidR="24A64F3B" w:rsidRPr="00762815">
        <w:rPr>
          <w:rFonts w:asciiTheme="minorHAnsi" w:eastAsiaTheme="minorEastAsia" w:hAnsiTheme="minorHAnsi" w:cstheme="minorBidi"/>
          <w:noProof/>
          <w:lang w:eastAsia="en-US"/>
        </w:rPr>
        <w:t>,</w:t>
      </w:r>
      <w:r w:rsidR="1BF98015" w:rsidRPr="00762815">
        <w:rPr>
          <w:rFonts w:asciiTheme="minorHAnsi" w:eastAsiaTheme="minorEastAsia" w:hAnsiTheme="minorHAnsi" w:cstheme="minorBidi"/>
          <w:noProof/>
          <w:lang w:eastAsia="en-US"/>
        </w:rPr>
        <w:t xml:space="preserve"> </w:t>
      </w:r>
      <w:r w:rsidR="20F36CFE" w:rsidRPr="00762815">
        <w:rPr>
          <w:rFonts w:asciiTheme="minorHAnsi" w:eastAsiaTheme="minorEastAsia" w:hAnsiTheme="minorHAnsi" w:cstheme="minorBidi"/>
          <w:noProof/>
          <w:lang w:eastAsia="en-US"/>
        </w:rPr>
        <w:t>Abram et al., 2021)</w:t>
      </w:r>
      <w:r w:rsidR="12A4596C" w:rsidRPr="00762815">
        <w:rPr>
          <w:rFonts w:asciiTheme="minorHAnsi" w:eastAsiaTheme="minorEastAsia" w:hAnsiTheme="minorHAnsi" w:cstheme="minorBidi"/>
          <w:lang w:eastAsia="en-US"/>
        </w:rPr>
        <w:fldChar w:fldCharType="end"/>
      </w:r>
      <w:r w:rsidR="7B27178C" w:rsidRPr="00762815">
        <w:rPr>
          <w:rFonts w:asciiTheme="minorHAnsi" w:eastAsiaTheme="minorEastAsia" w:hAnsiTheme="minorHAnsi" w:cstheme="minorBidi"/>
          <w:lang w:eastAsia="en-US"/>
        </w:rPr>
        <w:t xml:space="preserve"> lead to large climate anomalies</w:t>
      </w:r>
      <w:r w:rsidR="003A2FEB" w:rsidRPr="00762815">
        <w:rPr>
          <w:rFonts w:asciiTheme="minorHAnsi" w:eastAsiaTheme="minorEastAsia" w:hAnsiTheme="minorHAnsi" w:cstheme="minorBidi"/>
          <w:lang w:eastAsia="en-US"/>
        </w:rPr>
        <w:t xml:space="preserve"> in Australi</w:t>
      </w:r>
      <w:r w:rsidR="00E12AF8" w:rsidRPr="00762815">
        <w:rPr>
          <w:rFonts w:asciiTheme="minorHAnsi" w:eastAsiaTheme="minorEastAsia" w:hAnsiTheme="minorHAnsi" w:cstheme="minorBidi"/>
          <w:lang w:eastAsia="en-US"/>
        </w:rPr>
        <w:t>a</w:t>
      </w:r>
      <w:r w:rsidR="659F4B44" w:rsidRPr="00762815">
        <w:rPr>
          <w:rFonts w:asciiTheme="minorHAnsi" w:eastAsiaTheme="minorEastAsia" w:hAnsiTheme="minorHAnsi" w:cstheme="minorBidi"/>
          <w:lang w:eastAsia="en-US"/>
        </w:rPr>
        <w:t>.</w:t>
      </w:r>
      <w:r w:rsidR="56E3F45E" w:rsidRPr="00762815">
        <w:rPr>
          <w:rFonts w:asciiTheme="minorHAnsi" w:eastAsiaTheme="minorEastAsia" w:hAnsiTheme="minorHAnsi" w:cstheme="minorBidi"/>
          <w:lang w:eastAsia="en-US"/>
        </w:rPr>
        <w:t xml:space="preserve"> Thus</w:t>
      </w:r>
      <w:r w:rsidR="12BCB381" w:rsidRPr="00762815">
        <w:rPr>
          <w:rFonts w:asciiTheme="minorHAnsi" w:eastAsiaTheme="minorEastAsia" w:hAnsiTheme="minorHAnsi" w:cstheme="minorBidi"/>
          <w:lang w:eastAsia="en-US"/>
        </w:rPr>
        <w:t>,</w:t>
      </w:r>
      <w:r w:rsidR="56E3F45E" w:rsidRPr="00762815">
        <w:rPr>
          <w:rFonts w:asciiTheme="minorHAnsi" w:eastAsiaTheme="minorEastAsia" w:hAnsiTheme="minorHAnsi" w:cstheme="minorBidi"/>
          <w:lang w:eastAsia="en-US"/>
        </w:rPr>
        <w:t xml:space="preserve"> </w:t>
      </w:r>
      <w:r w:rsidR="1C9283CE" w:rsidRPr="00762815">
        <w:rPr>
          <w:rFonts w:asciiTheme="minorHAnsi" w:eastAsiaTheme="minorEastAsia" w:hAnsiTheme="minorHAnsi" w:cstheme="minorBidi"/>
          <w:lang w:eastAsia="en-US"/>
        </w:rPr>
        <w:t xml:space="preserve">both scientists and </w:t>
      </w:r>
      <w:r w:rsidR="3ADE5F79" w:rsidRPr="00762815">
        <w:rPr>
          <w:rFonts w:asciiTheme="minorHAnsi" w:eastAsiaTheme="minorEastAsia" w:hAnsiTheme="minorHAnsi" w:cstheme="minorBidi"/>
          <w:lang w:eastAsia="en-US"/>
        </w:rPr>
        <w:t xml:space="preserve">Australian </w:t>
      </w:r>
      <w:r w:rsidR="1C9283CE" w:rsidRPr="00762815">
        <w:rPr>
          <w:rFonts w:asciiTheme="minorHAnsi" w:eastAsiaTheme="minorEastAsia" w:hAnsiTheme="minorHAnsi" w:cstheme="minorBidi"/>
          <w:lang w:eastAsia="en-US"/>
        </w:rPr>
        <w:t>climate information stakeholders</w:t>
      </w:r>
      <w:r w:rsidR="56E3F45E" w:rsidRPr="00762815">
        <w:rPr>
          <w:rFonts w:asciiTheme="minorHAnsi" w:eastAsiaTheme="minorEastAsia" w:hAnsiTheme="minorHAnsi" w:cstheme="minorBidi"/>
          <w:lang w:eastAsia="en-US"/>
        </w:rPr>
        <w:t xml:space="preserve"> are keen to understand the interplay of these factors</w:t>
      </w:r>
      <w:r w:rsidR="3ADE5F79" w:rsidRPr="00762815">
        <w:rPr>
          <w:rFonts w:asciiTheme="minorHAnsi" w:eastAsiaTheme="minorEastAsia" w:hAnsiTheme="minorHAnsi" w:cstheme="minorBidi"/>
          <w:lang w:eastAsia="en-US"/>
        </w:rPr>
        <w:t>.</w:t>
      </w:r>
      <w:r w:rsidR="2F1FF97D" w:rsidRPr="00762815">
        <w:rPr>
          <w:rFonts w:asciiTheme="minorHAnsi" w:eastAsiaTheme="minorEastAsia" w:hAnsiTheme="minorHAnsi" w:cstheme="minorBidi"/>
          <w:lang w:eastAsia="en-US"/>
        </w:rPr>
        <w:t xml:space="preserve"> </w:t>
      </w:r>
      <w:r w:rsidR="31628A1B" w:rsidRPr="00762815">
        <w:rPr>
          <w:rFonts w:asciiTheme="minorHAnsi" w:eastAsiaTheme="minorEastAsia" w:hAnsiTheme="minorHAnsi" w:cstheme="minorBidi"/>
          <w:lang w:eastAsia="en-US"/>
        </w:rPr>
        <w:t xml:space="preserve">For instance, </w:t>
      </w:r>
      <w:r w:rsidR="0BB92106" w:rsidRPr="00762815">
        <w:rPr>
          <w:rFonts w:asciiTheme="minorHAnsi" w:eastAsiaTheme="minorEastAsia" w:hAnsiTheme="minorHAnsi" w:cstheme="minorBidi"/>
          <w:lang w:eastAsia="en-US"/>
        </w:rPr>
        <w:t xml:space="preserve">the extreme rainfall </w:t>
      </w:r>
      <w:r w:rsidR="2F9F60CB" w:rsidRPr="00762815">
        <w:rPr>
          <w:rFonts w:asciiTheme="minorHAnsi" w:eastAsiaTheme="minorEastAsia" w:hAnsiTheme="minorHAnsi" w:cstheme="minorBidi"/>
          <w:lang w:eastAsia="en-US"/>
        </w:rPr>
        <w:t>across eastern Australia in</w:t>
      </w:r>
      <w:r w:rsidR="0BB92106" w:rsidRPr="00762815">
        <w:rPr>
          <w:rFonts w:asciiTheme="minorHAnsi" w:eastAsiaTheme="minorEastAsia" w:hAnsiTheme="minorHAnsi" w:cstheme="minorBidi"/>
          <w:lang w:eastAsia="en-US"/>
        </w:rPr>
        <w:t xml:space="preserve"> September 2016 was linked to the negative phase of the </w:t>
      </w:r>
      <w:r w:rsidR="4D6560F5" w:rsidRPr="00762815">
        <w:rPr>
          <w:rFonts w:asciiTheme="minorHAnsi" w:eastAsiaTheme="minorEastAsia" w:hAnsiTheme="minorHAnsi" w:cstheme="minorBidi"/>
          <w:lang w:eastAsia="en-US"/>
        </w:rPr>
        <w:t>IOD</w:t>
      </w:r>
      <w:r w:rsidR="49FDE27C" w:rsidRPr="00762815">
        <w:rPr>
          <w:rFonts w:asciiTheme="minorHAnsi" w:eastAsiaTheme="minorEastAsia" w:hAnsiTheme="minorHAnsi" w:cstheme="minorBidi"/>
          <w:lang w:eastAsia="en-US"/>
        </w:rPr>
        <w:t xml:space="preserve"> </w:t>
      </w:r>
      <w:r w:rsidR="12A4596C" w:rsidRPr="00762815">
        <w:rPr>
          <w:rFonts w:asciiTheme="minorHAnsi" w:eastAsiaTheme="minorEastAsia" w:hAnsiTheme="minorHAnsi" w:cstheme="minorBidi"/>
          <w:lang w:eastAsia="en-US"/>
        </w:rPr>
        <w:fldChar w:fldCharType="begin" w:fldLock="1"/>
      </w:r>
      <w:r w:rsidR="12A4596C" w:rsidRPr="00762815">
        <w:rPr>
          <w:rFonts w:asciiTheme="minorHAnsi" w:eastAsiaTheme="minorEastAsia" w:hAnsiTheme="minorHAnsi" w:cstheme="minorBidi"/>
          <w:lang w:eastAsia="en-US"/>
        </w:rPr>
        <w:instrText>ADDIN CSL_CITATION {"citationItems":[{"id":"ITEM-1","itemData":{"DOI":"10.1175/BAMS-D-17-0087.1","ISSN":"0003-0007","author":[{"dropping-particle":"","family":"King","given":"Andrew D","non-dropping-particle":"","parse-names":false,"suffix":""}],"container-title":"Bulletin of the American Meteorological Society","id":"ITEM-1","issue":"1","issued":{"date-parts":[["2018","1"]]},"page":"S139--S143","title":"Natural variability not climate change drove the record wet winter in southeast Australia","type":"article-journal","volume":"99"},"uris":["http://www.mendeley.com/documents/?uuid=dbce975a-980c-49af-b945-6ade52bef6d0"]}],"mendeley":{"formattedCitation":"(King, 2018)","plainTextFormattedCitation":"(King, 2018)","previouslyFormattedCitation":"(King, 2018)"},"properties":{"noteIndex":0},"schema":"https://github.com/citation-style-language/schema/raw/master/csl-citation.json"}</w:instrText>
      </w:r>
      <w:r w:rsidR="12A4596C" w:rsidRPr="00762815">
        <w:rPr>
          <w:rFonts w:asciiTheme="minorHAnsi" w:eastAsiaTheme="minorEastAsia" w:hAnsiTheme="minorHAnsi" w:cstheme="minorBidi"/>
          <w:lang w:eastAsia="en-US"/>
        </w:rPr>
        <w:fldChar w:fldCharType="separate"/>
      </w:r>
      <w:r w:rsidR="49FDE27C" w:rsidRPr="00762815">
        <w:rPr>
          <w:rFonts w:asciiTheme="minorHAnsi" w:eastAsiaTheme="minorEastAsia" w:hAnsiTheme="minorHAnsi" w:cstheme="minorBidi"/>
          <w:noProof/>
          <w:lang w:eastAsia="en-US"/>
        </w:rPr>
        <w:t>(King, 2018)</w:t>
      </w:r>
      <w:r w:rsidR="12A4596C" w:rsidRPr="00762815">
        <w:rPr>
          <w:rFonts w:asciiTheme="minorHAnsi" w:eastAsiaTheme="minorEastAsia" w:hAnsiTheme="minorHAnsi" w:cstheme="minorBidi"/>
          <w:lang w:eastAsia="en-US"/>
        </w:rPr>
        <w:fldChar w:fldCharType="end"/>
      </w:r>
      <w:r w:rsidR="574B0C81" w:rsidRPr="00762815">
        <w:rPr>
          <w:rFonts w:asciiTheme="minorHAnsi" w:eastAsiaTheme="minorEastAsia" w:hAnsiTheme="minorHAnsi" w:cstheme="minorBidi"/>
          <w:lang w:eastAsia="en-US"/>
        </w:rPr>
        <w:t xml:space="preserve">, and </w:t>
      </w:r>
      <w:r w:rsidR="7EAEF8ED" w:rsidRPr="00762815">
        <w:rPr>
          <w:rFonts w:asciiTheme="minorHAnsi" w:eastAsiaTheme="minorEastAsia" w:hAnsiTheme="minorHAnsi" w:cstheme="minorBidi"/>
          <w:lang w:eastAsia="en-US"/>
        </w:rPr>
        <w:t>if</w:t>
      </w:r>
      <w:r w:rsidR="4E255CBD" w:rsidRPr="00762815">
        <w:rPr>
          <w:rFonts w:asciiTheme="minorHAnsi" w:eastAsiaTheme="minorEastAsia" w:hAnsiTheme="minorHAnsi" w:cstheme="minorBidi"/>
          <w:lang w:eastAsia="en-US"/>
        </w:rPr>
        <w:t xml:space="preserve"> </w:t>
      </w:r>
      <w:r w:rsidR="67908A12" w:rsidRPr="00762815">
        <w:rPr>
          <w:rFonts w:asciiTheme="minorHAnsi" w:eastAsiaTheme="minorEastAsia" w:hAnsiTheme="minorHAnsi" w:cstheme="minorBidi"/>
          <w:lang w:eastAsia="en-US"/>
        </w:rPr>
        <w:t>t</w:t>
      </w:r>
      <w:r w:rsidR="574B0C81" w:rsidRPr="00762815">
        <w:rPr>
          <w:rFonts w:asciiTheme="minorHAnsi" w:eastAsiaTheme="minorEastAsia" w:hAnsiTheme="minorHAnsi" w:cstheme="minorBidi"/>
          <w:lang w:eastAsia="en-US"/>
        </w:rPr>
        <w:t xml:space="preserve">his information </w:t>
      </w:r>
      <w:r w:rsidR="7EAEF8ED" w:rsidRPr="00762815">
        <w:rPr>
          <w:rFonts w:asciiTheme="minorHAnsi" w:eastAsiaTheme="minorEastAsia" w:hAnsiTheme="minorHAnsi" w:cstheme="minorBidi"/>
          <w:lang w:eastAsia="en-US"/>
        </w:rPr>
        <w:t xml:space="preserve">were </w:t>
      </w:r>
      <w:r w:rsidR="574B0C81" w:rsidRPr="00762815">
        <w:rPr>
          <w:rFonts w:asciiTheme="minorHAnsi" w:eastAsiaTheme="minorEastAsia" w:hAnsiTheme="minorHAnsi" w:cstheme="minorBidi"/>
          <w:lang w:eastAsia="en-US"/>
        </w:rPr>
        <w:t xml:space="preserve">provided in real-time, </w:t>
      </w:r>
      <w:r w:rsidR="61F645F8" w:rsidRPr="00762815">
        <w:rPr>
          <w:rFonts w:asciiTheme="minorHAnsi" w:eastAsiaTheme="minorEastAsia" w:hAnsiTheme="minorHAnsi" w:cstheme="minorBidi"/>
          <w:lang w:eastAsia="en-US"/>
        </w:rPr>
        <w:t>decision-</w:t>
      </w:r>
      <w:r w:rsidR="085BAC14" w:rsidRPr="00762815">
        <w:rPr>
          <w:rFonts w:asciiTheme="minorHAnsi" w:eastAsiaTheme="minorEastAsia" w:hAnsiTheme="minorHAnsi" w:cstheme="minorBidi"/>
          <w:lang w:eastAsia="en-US"/>
        </w:rPr>
        <w:t xml:space="preserve">makers </w:t>
      </w:r>
      <w:r w:rsidR="6CFE44EA" w:rsidRPr="00762815">
        <w:rPr>
          <w:rFonts w:asciiTheme="minorHAnsi" w:eastAsiaTheme="minorEastAsia" w:hAnsiTheme="minorHAnsi" w:cstheme="minorBidi"/>
          <w:lang w:eastAsia="en-US"/>
        </w:rPr>
        <w:t>could</w:t>
      </w:r>
      <w:r w:rsidR="085BAC14" w:rsidRPr="00762815">
        <w:rPr>
          <w:rFonts w:asciiTheme="minorHAnsi" w:eastAsiaTheme="minorEastAsia" w:hAnsiTheme="minorHAnsi" w:cstheme="minorBidi"/>
          <w:lang w:eastAsia="en-US"/>
        </w:rPr>
        <w:t xml:space="preserve"> anticipate </w:t>
      </w:r>
      <w:r w:rsidR="3981BA93" w:rsidRPr="00762815">
        <w:rPr>
          <w:rFonts w:asciiTheme="minorHAnsi" w:eastAsiaTheme="minorEastAsia" w:hAnsiTheme="minorHAnsi" w:cstheme="minorBidi"/>
          <w:lang w:eastAsia="en-US"/>
        </w:rPr>
        <w:t xml:space="preserve">a continuation of </w:t>
      </w:r>
      <w:r w:rsidR="085BAC14" w:rsidRPr="00762815">
        <w:rPr>
          <w:rFonts w:asciiTheme="minorHAnsi" w:eastAsiaTheme="minorEastAsia" w:hAnsiTheme="minorHAnsi" w:cstheme="minorBidi"/>
          <w:lang w:eastAsia="en-US"/>
        </w:rPr>
        <w:t xml:space="preserve">wet conditions through </w:t>
      </w:r>
      <w:r w:rsidR="4B2E0CD1" w:rsidRPr="00762815">
        <w:rPr>
          <w:rFonts w:asciiTheme="minorHAnsi" w:eastAsiaTheme="minorEastAsia" w:hAnsiTheme="minorHAnsi" w:cstheme="minorBidi"/>
          <w:lang w:eastAsia="en-US"/>
        </w:rPr>
        <w:t>spring</w:t>
      </w:r>
      <w:r w:rsidR="1EEBDBEA" w:rsidRPr="00762815">
        <w:rPr>
          <w:rFonts w:asciiTheme="minorHAnsi" w:eastAsiaTheme="minorEastAsia" w:hAnsiTheme="minorHAnsi" w:cstheme="minorBidi"/>
          <w:lang w:eastAsia="en-US"/>
        </w:rPr>
        <w:t>.</w:t>
      </w:r>
      <w:r w:rsidR="4D6560F5" w:rsidRPr="00762815">
        <w:rPr>
          <w:rFonts w:asciiTheme="minorHAnsi" w:eastAsiaTheme="minorEastAsia" w:hAnsiTheme="minorHAnsi" w:cstheme="minorBidi"/>
          <w:lang w:eastAsia="en-US"/>
        </w:rPr>
        <w:t xml:space="preserve"> </w:t>
      </w:r>
      <w:r w:rsidR="1EEBDBEA" w:rsidRPr="00762815">
        <w:rPr>
          <w:rFonts w:asciiTheme="minorHAnsi" w:eastAsiaTheme="minorEastAsia" w:hAnsiTheme="minorHAnsi" w:cstheme="minorBidi"/>
          <w:lang w:eastAsia="en-US"/>
        </w:rPr>
        <w:t xml:space="preserve">If </w:t>
      </w:r>
      <w:r w:rsidR="61733D71" w:rsidRPr="00762815">
        <w:rPr>
          <w:rFonts w:asciiTheme="minorHAnsi" w:eastAsiaTheme="minorEastAsia" w:hAnsiTheme="minorHAnsi" w:cstheme="minorBidi"/>
          <w:lang w:eastAsia="en-US"/>
        </w:rPr>
        <w:t>we have more accurate quantification o</w:t>
      </w:r>
      <w:r w:rsidR="15B280E2" w:rsidRPr="00762815">
        <w:rPr>
          <w:rFonts w:asciiTheme="minorHAnsi" w:eastAsiaTheme="minorEastAsia" w:hAnsiTheme="minorHAnsi" w:cstheme="minorBidi"/>
          <w:lang w:eastAsia="en-US"/>
        </w:rPr>
        <w:t xml:space="preserve">f </w:t>
      </w:r>
      <w:r w:rsidR="3447A28B" w:rsidRPr="00762815">
        <w:rPr>
          <w:rFonts w:asciiTheme="minorHAnsi" w:eastAsiaTheme="minorEastAsia" w:hAnsiTheme="minorHAnsi" w:cstheme="minorBidi"/>
          <w:lang w:eastAsia="en-US"/>
        </w:rPr>
        <w:t>the impact</w:t>
      </w:r>
      <w:r w:rsidR="10B891FB" w:rsidRPr="00762815">
        <w:rPr>
          <w:rFonts w:asciiTheme="minorHAnsi" w:eastAsiaTheme="minorEastAsia" w:hAnsiTheme="minorHAnsi" w:cstheme="minorBidi"/>
          <w:lang w:eastAsia="en-US"/>
        </w:rPr>
        <w:t>s</w:t>
      </w:r>
      <w:r w:rsidR="3447A28B" w:rsidRPr="00762815">
        <w:rPr>
          <w:rFonts w:asciiTheme="minorHAnsi" w:eastAsiaTheme="minorEastAsia" w:hAnsiTheme="minorHAnsi" w:cstheme="minorBidi"/>
          <w:lang w:eastAsia="en-US"/>
        </w:rPr>
        <w:t xml:space="preserve"> from </w:t>
      </w:r>
      <w:r w:rsidR="46D8E639" w:rsidRPr="00762815">
        <w:rPr>
          <w:rFonts w:asciiTheme="minorHAnsi" w:eastAsiaTheme="minorEastAsia" w:hAnsiTheme="minorHAnsi" w:cstheme="minorBidi"/>
          <w:lang w:eastAsia="en-US"/>
        </w:rPr>
        <w:t>influential large-scale</w:t>
      </w:r>
      <w:r w:rsidR="3447A28B" w:rsidRPr="00762815">
        <w:rPr>
          <w:rFonts w:asciiTheme="minorHAnsi" w:eastAsiaTheme="minorEastAsia" w:hAnsiTheme="minorHAnsi" w:cstheme="minorBidi"/>
          <w:lang w:eastAsia="en-US"/>
        </w:rPr>
        <w:t xml:space="preserve"> </w:t>
      </w:r>
      <w:r w:rsidR="028FE0DE" w:rsidRPr="00762815">
        <w:rPr>
          <w:rFonts w:asciiTheme="minorHAnsi" w:eastAsiaTheme="minorEastAsia" w:hAnsiTheme="minorHAnsi" w:cstheme="minorBidi"/>
          <w:lang w:eastAsia="en-US"/>
        </w:rPr>
        <w:t xml:space="preserve">climate </w:t>
      </w:r>
      <w:r w:rsidR="01AC2364" w:rsidRPr="00762815">
        <w:rPr>
          <w:rFonts w:asciiTheme="minorHAnsi" w:eastAsiaTheme="minorEastAsia" w:hAnsiTheme="minorHAnsi" w:cstheme="minorBidi"/>
          <w:lang w:eastAsia="en-US"/>
        </w:rPr>
        <w:t>drivers</w:t>
      </w:r>
      <w:r w:rsidR="028FE0DE" w:rsidRPr="00762815">
        <w:rPr>
          <w:rFonts w:asciiTheme="minorHAnsi" w:eastAsiaTheme="minorEastAsia" w:hAnsiTheme="minorHAnsi" w:cstheme="minorBidi"/>
          <w:lang w:eastAsia="en-US"/>
        </w:rPr>
        <w:t xml:space="preserve"> </w:t>
      </w:r>
      <w:r w:rsidR="26D8B27E" w:rsidRPr="00762815">
        <w:rPr>
          <w:rFonts w:asciiTheme="minorHAnsi" w:eastAsiaTheme="minorEastAsia" w:hAnsiTheme="minorHAnsi" w:cstheme="minorBidi"/>
          <w:lang w:eastAsia="en-US"/>
        </w:rPr>
        <w:t xml:space="preserve">on the </w:t>
      </w:r>
      <w:r w:rsidR="066A9AB7" w:rsidRPr="00762815">
        <w:rPr>
          <w:rFonts w:asciiTheme="minorHAnsi" w:eastAsiaTheme="minorEastAsia" w:hAnsiTheme="minorHAnsi" w:cstheme="minorBidi"/>
          <w:lang w:eastAsia="en-US"/>
        </w:rPr>
        <w:t xml:space="preserve">intensity or likelihood of </w:t>
      </w:r>
      <w:r w:rsidR="26D8B27E" w:rsidRPr="00762815">
        <w:rPr>
          <w:rFonts w:asciiTheme="minorHAnsi" w:eastAsiaTheme="minorEastAsia" w:hAnsiTheme="minorHAnsi" w:cstheme="minorBidi"/>
          <w:lang w:eastAsia="en-US"/>
        </w:rPr>
        <w:t xml:space="preserve">regional climate extreme events and </w:t>
      </w:r>
      <w:r w:rsidR="15B280E2" w:rsidRPr="00762815">
        <w:rPr>
          <w:rFonts w:asciiTheme="minorHAnsi" w:eastAsiaTheme="minorEastAsia" w:hAnsiTheme="minorHAnsi" w:cstheme="minorBidi"/>
          <w:lang w:eastAsia="en-US"/>
        </w:rPr>
        <w:t xml:space="preserve">the influence of </w:t>
      </w:r>
      <w:r w:rsidR="5B87B77C" w:rsidRPr="00762815">
        <w:rPr>
          <w:rFonts w:asciiTheme="minorHAnsi" w:eastAsiaTheme="minorEastAsia" w:hAnsiTheme="minorHAnsi" w:cstheme="minorBidi"/>
          <w:lang w:eastAsia="en-US"/>
        </w:rPr>
        <w:t xml:space="preserve">climate change </w:t>
      </w:r>
      <w:r w:rsidR="2FEB5214" w:rsidRPr="00762815">
        <w:rPr>
          <w:rFonts w:asciiTheme="minorHAnsi" w:eastAsiaTheme="minorEastAsia" w:hAnsiTheme="minorHAnsi" w:cstheme="minorBidi"/>
          <w:lang w:eastAsia="en-US"/>
        </w:rPr>
        <w:t xml:space="preserve">on </w:t>
      </w:r>
      <w:r w:rsidR="1D2149F1" w:rsidRPr="00762815">
        <w:rPr>
          <w:rFonts w:asciiTheme="minorHAnsi" w:eastAsiaTheme="minorEastAsia" w:hAnsiTheme="minorHAnsi" w:cstheme="minorBidi"/>
          <w:lang w:eastAsia="en-US"/>
        </w:rPr>
        <w:t>th</w:t>
      </w:r>
      <w:r w:rsidR="0C2579EF" w:rsidRPr="00762815">
        <w:rPr>
          <w:rFonts w:asciiTheme="minorHAnsi" w:eastAsiaTheme="minorEastAsia" w:hAnsiTheme="minorHAnsi" w:cstheme="minorBidi"/>
          <w:lang w:eastAsia="en-US"/>
        </w:rPr>
        <w:t>e</w:t>
      </w:r>
      <w:r w:rsidR="5B87B77C" w:rsidRPr="00762815">
        <w:rPr>
          <w:rFonts w:asciiTheme="minorHAnsi" w:eastAsiaTheme="minorEastAsia" w:hAnsiTheme="minorHAnsi" w:cstheme="minorBidi"/>
          <w:lang w:eastAsia="en-US"/>
        </w:rPr>
        <w:t xml:space="preserve"> driver</w:t>
      </w:r>
      <w:r w:rsidR="5DD612A1" w:rsidRPr="00762815">
        <w:rPr>
          <w:rFonts w:asciiTheme="minorHAnsi" w:eastAsiaTheme="minorEastAsia" w:hAnsiTheme="minorHAnsi" w:cstheme="minorBidi"/>
          <w:lang w:eastAsia="en-US"/>
        </w:rPr>
        <w:t>s</w:t>
      </w:r>
      <w:r w:rsidR="5B87B77C" w:rsidRPr="00762815">
        <w:rPr>
          <w:rFonts w:asciiTheme="minorHAnsi" w:eastAsiaTheme="minorEastAsia" w:hAnsiTheme="minorHAnsi" w:cstheme="minorBidi"/>
          <w:lang w:eastAsia="en-US"/>
        </w:rPr>
        <w:t xml:space="preserve">, then </w:t>
      </w:r>
      <w:r w:rsidR="603F7213" w:rsidRPr="00762815">
        <w:rPr>
          <w:rFonts w:asciiTheme="minorHAnsi" w:eastAsiaTheme="minorEastAsia" w:hAnsiTheme="minorHAnsi" w:cstheme="minorBidi"/>
          <w:lang w:eastAsia="en-US"/>
        </w:rPr>
        <w:t xml:space="preserve">for future extreme events </w:t>
      </w:r>
      <w:r w:rsidR="221A0B9A" w:rsidRPr="00762815">
        <w:rPr>
          <w:rFonts w:asciiTheme="minorHAnsi" w:eastAsiaTheme="minorEastAsia" w:hAnsiTheme="minorHAnsi" w:cstheme="minorBidi"/>
          <w:lang w:eastAsia="en-US"/>
        </w:rPr>
        <w:t xml:space="preserve">communities </w:t>
      </w:r>
      <w:r w:rsidR="7BE74E7E" w:rsidRPr="00762815">
        <w:rPr>
          <w:rFonts w:asciiTheme="minorHAnsi" w:eastAsiaTheme="minorEastAsia" w:hAnsiTheme="minorHAnsi" w:cstheme="minorBidi"/>
          <w:lang w:eastAsia="en-US"/>
        </w:rPr>
        <w:t>will be able to</w:t>
      </w:r>
      <w:r w:rsidR="221A0B9A" w:rsidRPr="00762815">
        <w:rPr>
          <w:rFonts w:asciiTheme="minorHAnsi" w:eastAsiaTheme="minorEastAsia" w:hAnsiTheme="minorHAnsi" w:cstheme="minorBidi"/>
          <w:lang w:eastAsia="en-US"/>
        </w:rPr>
        <w:t xml:space="preserve"> </w:t>
      </w:r>
      <w:r w:rsidR="37855BE3" w:rsidRPr="00762815">
        <w:rPr>
          <w:rFonts w:asciiTheme="minorHAnsi" w:eastAsiaTheme="minorEastAsia" w:hAnsiTheme="minorHAnsi" w:cstheme="minorBidi"/>
          <w:lang w:eastAsia="en-US"/>
        </w:rPr>
        <w:t xml:space="preserve">take </w:t>
      </w:r>
      <w:r w:rsidR="79CE373C" w:rsidRPr="00762815">
        <w:rPr>
          <w:rFonts w:asciiTheme="minorHAnsi" w:eastAsiaTheme="minorEastAsia" w:hAnsiTheme="minorHAnsi" w:cstheme="minorBidi"/>
          <w:lang w:eastAsia="en-US"/>
        </w:rPr>
        <w:t xml:space="preserve">appropriate </w:t>
      </w:r>
      <w:r w:rsidR="007270CC" w:rsidRPr="00762815">
        <w:rPr>
          <w:rFonts w:asciiTheme="minorHAnsi" w:eastAsiaTheme="minorEastAsia" w:hAnsiTheme="minorHAnsi" w:cstheme="minorBidi"/>
          <w:lang w:eastAsia="en-US"/>
        </w:rPr>
        <w:t>adaptation</w:t>
      </w:r>
      <w:r w:rsidR="6C2125DD" w:rsidRPr="00762815">
        <w:rPr>
          <w:rFonts w:asciiTheme="minorHAnsi" w:eastAsiaTheme="minorEastAsia" w:hAnsiTheme="minorHAnsi" w:cstheme="minorBidi"/>
          <w:lang w:eastAsia="en-US"/>
        </w:rPr>
        <w:t xml:space="preserve"> </w:t>
      </w:r>
      <w:r w:rsidR="3E4C32FF" w:rsidRPr="00762815">
        <w:rPr>
          <w:rFonts w:asciiTheme="minorHAnsi" w:eastAsiaTheme="minorEastAsia" w:hAnsiTheme="minorHAnsi" w:cstheme="minorBidi"/>
          <w:lang w:eastAsia="en-US"/>
        </w:rPr>
        <w:t>measures</w:t>
      </w:r>
      <w:r w:rsidR="4B87B6C1" w:rsidRPr="00762815">
        <w:rPr>
          <w:rFonts w:asciiTheme="minorHAnsi" w:eastAsiaTheme="minorEastAsia" w:hAnsiTheme="minorHAnsi" w:cstheme="minorBidi"/>
          <w:lang w:eastAsia="en-US"/>
        </w:rPr>
        <w:t>, such as flood defences</w:t>
      </w:r>
      <w:r w:rsidR="37855BE3" w:rsidRPr="00762815">
        <w:rPr>
          <w:rFonts w:asciiTheme="minorHAnsi" w:eastAsiaTheme="minorEastAsia" w:hAnsiTheme="minorHAnsi" w:cstheme="minorBidi"/>
          <w:lang w:eastAsia="en-US"/>
        </w:rPr>
        <w:t xml:space="preserve">. </w:t>
      </w:r>
      <w:r w:rsidR="45B76A75" w:rsidRPr="00762815">
        <w:rPr>
          <w:rFonts w:asciiTheme="minorHAnsi" w:eastAsiaTheme="minorEastAsia" w:hAnsiTheme="minorHAnsi" w:cstheme="minorBidi"/>
          <w:lang w:eastAsia="en-US"/>
        </w:rPr>
        <w:t xml:space="preserve"> </w:t>
      </w:r>
      <w:r w:rsidR="07439EC8" w:rsidRPr="00762815">
        <w:rPr>
          <w:rFonts w:asciiTheme="minorHAnsi" w:eastAsiaTheme="minorEastAsia" w:hAnsiTheme="minorHAnsi" w:cstheme="minorBidi"/>
          <w:lang w:eastAsia="en-US"/>
        </w:rPr>
        <w:t xml:space="preserve"> </w:t>
      </w:r>
    </w:p>
    <w:p w14:paraId="6AA390D0" w14:textId="2FEA9D38" w:rsidR="000C7F99" w:rsidRPr="00762815" w:rsidRDefault="59C4ED90" w:rsidP="00762815">
      <w:pPr>
        <w:pStyle w:val="NormalWeb"/>
        <w:spacing w:line="360" w:lineRule="auto"/>
        <w:rPr>
          <w:rFonts w:asciiTheme="minorHAnsi" w:eastAsiaTheme="minorEastAsia" w:hAnsiTheme="minorHAnsi" w:cstheme="minorBidi"/>
          <w:lang w:eastAsia="en-US"/>
        </w:rPr>
      </w:pPr>
      <w:r w:rsidRPr="00762815">
        <w:rPr>
          <w:rFonts w:asciiTheme="minorHAnsi" w:eastAsiaTheme="minorEastAsia" w:hAnsiTheme="minorHAnsi" w:cstheme="minorBidi"/>
          <w:lang w:eastAsia="en-US"/>
        </w:rPr>
        <w:lastRenderedPageBreak/>
        <w:t>T</w:t>
      </w:r>
      <w:r w:rsidR="3EE00BF4" w:rsidRPr="00762815">
        <w:rPr>
          <w:rFonts w:asciiTheme="minorHAnsi" w:eastAsiaTheme="minorEastAsia" w:hAnsiTheme="minorHAnsi" w:cstheme="minorBidi"/>
          <w:lang w:eastAsia="en-US"/>
        </w:rPr>
        <w:t xml:space="preserve">o </w:t>
      </w:r>
      <w:r w:rsidR="23968418" w:rsidRPr="00762815">
        <w:rPr>
          <w:rFonts w:asciiTheme="minorHAnsi" w:eastAsiaTheme="minorEastAsia" w:hAnsiTheme="minorHAnsi" w:cstheme="minorBidi"/>
          <w:lang w:eastAsia="en-US"/>
        </w:rPr>
        <w:t>quantify the contribution from the large-scale drivers</w:t>
      </w:r>
      <w:r w:rsidR="514103D3" w:rsidRPr="00762815">
        <w:rPr>
          <w:rFonts w:asciiTheme="minorHAnsi" w:eastAsiaTheme="minorEastAsia" w:hAnsiTheme="minorHAnsi" w:cstheme="minorBidi"/>
          <w:lang w:eastAsia="en-US"/>
        </w:rPr>
        <w:t>,</w:t>
      </w:r>
      <w:r w:rsidR="00CF3E26" w:rsidRPr="00762815">
        <w:rPr>
          <w:rFonts w:asciiTheme="minorHAnsi" w:eastAsiaTheme="minorEastAsia" w:hAnsiTheme="minorHAnsi" w:cstheme="minorBidi"/>
          <w:lang w:eastAsia="en-US"/>
        </w:rPr>
        <w:t xml:space="preserve"> we follow the approach of</w:t>
      </w:r>
      <w:r w:rsidR="0FB34BC7" w:rsidRPr="00762815">
        <w:rPr>
          <w:rFonts w:asciiTheme="minorHAnsi" w:eastAsiaTheme="minorEastAsia" w:hAnsiTheme="minorHAnsi" w:cstheme="minorBidi"/>
          <w:lang w:eastAsia="en-US"/>
        </w:rPr>
        <w:t xml:space="preserve"> </w:t>
      </w:r>
      <w:r w:rsidR="4D0CA1A3" w:rsidRPr="00762815">
        <w:rPr>
          <w:rFonts w:asciiTheme="minorHAnsi" w:eastAsiaTheme="minorEastAsia" w:hAnsiTheme="minorHAnsi" w:cstheme="minorBidi"/>
          <w:lang w:eastAsia="en-US"/>
        </w:rPr>
        <w:fldChar w:fldCharType="begin" w:fldLock="1"/>
      </w:r>
      <w:r w:rsidR="4D0CA1A3" w:rsidRPr="00762815">
        <w:rPr>
          <w:rFonts w:asciiTheme="minorHAnsi" w:eastAsiaTheme="minorEastAsia" w:hAnsiTheme="minorHAnsi" w:cstheme="minorBidi"/>
          <w:lang w:eastAsia="en-US"/>
        </w:rPr>
        <w:instrText>ADDIN CSL_CITATION {"citationItems":[{"id":"ITEM-1","itemData":{"author":[{"dropping-particle":"","family":"Wang","given":"G","non-dropping-particle":"","parse-names":false,"suffix":""},{"dropping-particle":"","family":"Hope","given":"P","non-dropping-particle":"","parse-names":false,"suffix":""},{"dropping-particle":"","family":"Lim","given":"E.-P.","non-dropping-particle":"","parse-names":false,"suffix":""},{"dropping-particle":"","family":"Hendon","given":"H H","non-dropping-particle":"","parse-names":false,"suffix":""},{"dropping-particle":"","family":"Arblaster","given":"J M","non-dropping-particle":"","parse-names":false,"suffix":""}],"container-title":"Bureau of Meteorology Research Report 018","id":"ITEM-1","issued":{"date-parts":[["2016"]]},"number-of-pages":"31","publisher-place":"Bureau of Meteorology Research Report 018.","title":"Three methods for the attribution of extreme weather and climate events","type":"report"},"uris":["http://www.mendeley.com/documents/?uuid=e8d23b64-e10f-4ca2-bd35-e438e3c095d1"]}],"mendeley":{"formattedCitation":"(Wang et al., 2016)","manualFormatting":"Wang et al. (2016)","plainTextFormattedCitation":"(Wang et al., 2016)","previouslyFormattedCitation":"(Wang et al., 2016)"},"properties":{"noteIndex":0},"schema":"https://github.com/citation-style-language/schema/raw/master/csl-citation.json"}</w:instrText>
      </w:r>
      <w:r w:rsidR="4D0CA1A3" w:rsidRPr="00762815">
        <w:rPr>
          <w:rFonts w:asciiTheme="minorHAnsi" w:eastAsiaTheme="minorEastAsia" w:hAnsiTheme="minorHAnsi" w:cstheme="minorBidi"/>
          <w:lang w:eastAsia="en-US"/>
        </w:rPr>
        <w:fldChar w:fldCharType="separate"/>
      </w:r>
      <w:r w:rsidR="6DB7622A" w:rsidRPr="00762815">
        <w:rPr>
          <w:rFonts w:asciiTheme="minorHAnsi" w:eastAsiaTheme="minorEastAsia" w:hAnsiTheme="minorHAnsi" w:cstheme="minorBidi"/>
          <w:noProof/>
          <w:lang w:eastAsia="en-US"/>
        </w:rPr>
        <w:t xml:space="preserve">Wang et al. </w:t>
      </w:r>
      <w:r w:rsidR="4B87B6C1" w:rsidRPr="00762815">
        <w:rPr>
          <w:rFonts w:asciiTheme="minorHAnsi" w:eastAsiaTheme="minorEastAsia" w:hAnsiTheme="minorHAnsi" w:cstheme="minorBidi"/>
          <w:noProof/>
          <w:lang w:eastAsia="en-US"/>
        </w:rPr>
        <w:t>(</w:t>
      </w:r>
      <w:r w:rsidR="6DB7622A" w:rsidRPr="00762815">
        <w:rPr>
          <w:rFonts w:asciiTheme="minorHAnsi" w:eastAsiaTheme="minorEastAsia" w:hAnsiTheme="minorHAnsi" w:cstheme="minorBidi"/>
          <w:noProof/>
          <w:lang w:eastAsia="en-US"/>
        </w:rPr>
        <w:t>2016)</w:t>
      </w:r>
      <w:r w:rsidR="4D0CA1A3" w:rsidRPr="00762815">
        <w:rPr>
          <w:rFonts w:asciiTheme="minorHAnsi" w:eastAsiaTheme="minorEastAsia" w:hAnsiTheme="minorHAnsi" w:cstheme="minorBidi"/>
          <w:lang w:eastAsia="en-US"/>
        </w:rPr>
        <w:fldChar w:fldCharType="end"/>
      </w:r>
      <w:r w:rsidR="00F405BF" w:rsidRPr="00762815">
        <w:rPr>
          <w:rFonts w:asciiTheme="minorHAnsi" w:eastAsiaTheme="minorEastAsia" w:hAnsiTheme="minorHAnsi" w:cstheme="minorBidi"/>
          <w:lang w:eastAsia="en-US"/>
        </w:rPr>
        <w:t>, who</w:t>
      </w:r>
      <w:r w:rsidR="0FB34BC7" w:rsidRPr="00762815">
        <w:rPr>
          <w:rFonts w:asciiTheme="minorHAnsi" w:eastAsiaTheme="minorEastAsia" w:hAnsiTheme="minorHAnsi" w:cstheme="minorBidi"/>
          <w:lang w:eastAsia="en-US"/>
        </w:rPr>
        <w:t xml:space="preserve"> </w:t>
      </w:r>
      <w:r w:rsidR="00E12AF8" w:rsidRPr="00762815">
        <w:rPr>
          <w:rFonts w:asciiTheme="minorHAnsi" w:eastAsiaTheme="minorEastAsia" w:hAnsiTheme="minorHAnsi" w:cstheme="minorBidi"/>
          <w:lang w:eastAsia="en-US"/>
        </w:rPr>
        <w:t>describes a</w:t>
      </w:r>
      <w:r w:rsidR="0ACFB49E" w:rsidRPr="00762815">
        <w:rPr>
          <w:rFonts w:asciiTheme="minorHAnsi" w:eastAsiaTheme="minorEastAsia" w:hAnsiTheme="minorHAnsi" w:cstheme="minorBidi"/>
          <w:lang w:eastAsia="en-US"/>
        </w:rPr>
        <w:t xml:space="preserve"> </w:t>
      </w:r>
      <w:r w:rsidR="3DC82638" w:rsidRPr="00762815">
        <w:rPr>
          <w:rFonts w:asciiTheme="minorHAnsi" w:eastAsiaTheme="minorEastAsia" w:hAnsiTheme="minorHAnsi" w:cstheme="minorBidi"/>
          <w:lang w:eastAsia="en-US"/>
        </w:rPr>
        <w:t>multi</w:t>
      </w:r>
      <w:r w:rsidR="72B1ECEE" w:rsidRPr="00762815">
        <w:rPr>
          <w:rFonts w:asciiTheme="minorHAnsi" w:eastAsiaTheme="minorEastAsia" w:hAnsiTheme="minorHAnsi" w:cstheme="minorBidi"/>
          <w:lang w:eastAsia="en-US"/>
        </w:rPr>
        <w:t xml:space="preserve">ple </w:t>
      </w:r>
      <w:r w:rsidR="3DC82638" w:rsidRPr="00762815">
        <w:rPr>
          <w:rFonts w:asciiTheme="minorHAnsi" w:eastAsiaTheme="minorEastAsia" w:hAnsiTheme="minorHAnsi" w:cstheme="minorBidi"/>
          <w:lang w:eastAsia="en-US"/>
        </w:rPr>
        <w:t xml:space="preserve">linear </w:t>
      </w:r>
      <w:r w:rsidR="23968418" w:rsidRPr="00762815">
        <w:rPr>
          <w:rFonts w:asciiTheme="minorHAnsi" w:eastAsiaTheme="minorEastAsia" w:hAnsiTheme="minorHAnsi" w:cstheme="minorBidi"/>
          <w:lang w:eastAsia="en-US"/>
        </w:rPr>
        <w:t>regression</w:t>
      </w:r>
      <w:r w:rsidR="123E2E2D" w:rsidRPr="00762815">
        <w:rPr>
          <w:rFonts w:asciiTheme="minorHAnsi" w:eastAsiaTheme="minorEastAsia" w:hAnsiTheme="minorHAnsi" w:cstheme="minorBidi"/>
          <w:lang w:eastAsia="en-US"/>
        </w:rPr>
        <w:t xml:space="preserve"> </w:t>
      </w:r>
      <w:r w:rsidR="17710BDC" w:rsidRPr="00762815">
        <w:rPr>
          <w:rFonts w:asciiTheme="minorHAnsi" w:eastAsiaTheme="minorEastAsia" w:hAnsiTheme="minorHAnsi" w:cstheme="minorBidi"/>
          <w:lang w:eastAsia="en-US"/>
        </w:rPr>
        <w:t>(MLR)</w:t>
      </w:r>
      <w:r w:rsidR="00E12AF8" w:rsidRPr="00762815">
        <w:rPr>
          <w:rFonts w:asciiTheme="minorHAnsi" w:eastAsiaTheme="minorEastAsia" w:hAnsiTheme="minorHAnsi" w:cstheme="minorBidi"/>
          <w:lang w:eastAsia="en-US"/>
        </w:rPr>
        <w:t xml:space="preserve"> </w:t>
      </w:r>
      <w:r w:rsidR="256647D4" w:rsidRPr="00762815">
        <w:rPr>
          <w:rFonts w:asciiTheme="minorHAnsi" w:eastAsiaTheme="minorEastAsia" w:hAnsiTheme="minorHAnsi" w:cstheme="minorBidi"/>
          <w:lang w:eastAsia="en-US"/>
        </w:rPr>
        <w:t>approach</w:t>
      </w:r>
      <w:r w:rsidR="37D7BDE1" w:rsidRPr="00762815">
        <w:rPr>
          <w:rFonts w:asciiTheme="minorHAnsi" w:eastAsiaTheme="minorEastAsia" w:hAnsiTheme="minorHAnsi" w:cstheme="minorBidi"/>
          <w:lang w:eastAsia="en-US"/>
        </w:rPr>
        <w:t>,</w:t>
      </w:r>
      <w:r w:rsidR="17710BDC" w:rsidRPr="00762815">
        <w:rPr>
          <w:rFonts w:asciiTheme="minorHAnsi" w:eastAsiaTheme="minorEastAsia" w:hAnsiTheme="minorHAnsi" w:cstheme="minorBidi"/>
          <w:lang w:eastAsia="en-US"/>
        </w:rPr>
        <w:t xml:space="preserve"> </w:t>
      </w:r>
      <w:r w:rsidR="03359898" w:rsidRPr="00762815">
        <w:rPr>
          <w:rFonts w:asciiTheme="minorHAnsi" w:eastAsiaTheme="minorEastAsia" w:hAnsiTheme="minorHAnsi" w:cstheme="minorBidi"/>
          <w:lang w:eastAsia="en-US"/>
        </w:rPr>
        <w:t xml:space="preserve">with predictors chosen </w:t>
      </w:r>
      <w:r w:rsidR="2137F870" w:rsidRPr="00762815">
        <w:rPr>
          <w:rFonts w:asciiTheme="minorHAnsi" w:eastAsiaTheme="minorEastAsia" w:hAnsiTheme="minorHAnsi" w:cstheme="minorBidi"/>
          <w:lang w:eastAsia="en-US"/>
        </w:rPr>
        <w:t>to represent the variability from</w:t>
      </w:r>
      <w:r w:rsidR="38BF712B" w:rsidRPr="00762815">
        <w:rPr>
          <w:rFonts w:asciiTheme="minorHAnsi" w:eastAsiaTheme="minorEastAsia" w:hAnsiTheme="minorHAnsi" w:cstheme="minorBidi"/>
          <w:lang w:eastAsia="en-US"/>
        </w:rPr>
        <w:t xml:space="preserve"> </w:t>
      </w:r>
      <w:r w:rsidR="19195D0C" w:rsidRPr="00762815">
        <w:rPr>
          <w:rFonts w:asciiTheme="minorHAnsi" w:eastAsiaTheme="minorEastAsia" w:hAnsiTheme="minorHAnsi" w:cstheme="minorBidi"/>
          <w:lang w:eastAsia="en-US"/>
        </w:rPr>
        <w:t xml:space="preserve">ENSO, IOD, </w:t>
      </w:r>
      <w:r w:rsidR="38BF712B" w:rsidRPr="00762815">
        <w:rPr>
          <w:rFonts w:asciiTheme="minorHAnsi" w:eastAsiaTheme="minorEastAsia" w:hAnsiTheme="minorHAnsi" w:cstheme="minorBidi"/>
          <w:lang w:eastAsia="en-US"/>
        </w:rPr>
        <w:t>the Southern Annular Mode (</w:t>
      </w:r>
      <w:r w:rsidR="19195D0C" w:rsidRPr="00762815">
        <w:rPr>
          <w:rFonts w:asciiTheme="minorHAnsi" w:eastAsiaTheme="minorEastAsia" w:hAnsiTheme="minorHAnsi" w:cstheme="minorBidi"/>
          <w:lang w:eastAsia="en-US"/>
        </w:rPr>
        <w:t>SAM</w:t>
      </w:r>
      <w:r w:rsidR="38BF712B" w:rsidRPr="00762815">
        <w:rPr>
          <w:rFonts w:asciiTheme="minorHAnsi" w:eastAsiaTheme="minorEastAsia" w:hAnsiTheme="minorHAnsi" w:cstheme="minorBidi"/>
          <w:lang w:eastAsia="en-US"/>
        </w:rPr>
        <w:t>)</w:t>
      </w:r>
      <w:r w:rsidR="7BE39AE0" w:rsidRPr="00762815">
        <w:rPr>
          <w:rFonts w:asciiTheme="minorHAnsi" w:eastAsiaTheme="minorEastAsia" w:hAnsiTheme="minorHAnsi" w:cstheme="minorBidi"/>
          <w:lang w:eastAsia="en-US"/>
        </w:rPr>
        <w:t xml:space="preserve">, </w:t>
      </w:r>
      <w:r w:rsidR="4D68471D" w:rsidRPr="00762815">
        <w:rPr>
          <w:rFonts w:asciiTheme="minorHAnsi" w:eastAsiaTheme="minorEastAsia" w:hAnsiTheme="minorHAnsi" w:cstheme="minorBidi"/>
          <w:lang w:eastAsia="en-US"/>
        </w:rPr>
        <w:t>gridded antecedent soil moisture over Australia</w:t>
      </w:r>
      <w:r w:rsidR="7BE39AE0" w:rsidRPr="00762815">
        <w:rPr>
          <w:rFonts w:asciiTheme="minorHAnsi" w:eastAsiaTheme="minorEastAsia" w:hAnsiTheme="minorHAnsi" w:cstheme="minorBidi"/>
          <w:lang w:eastAsia="en-US"/>
        </w:rPr>
        <w:t xml:space="preserve"> and t</w:t>
      </w:r>
      <w:r w:rsidR="4D68471D" w:rsidRPr="00762815">
        <w:rPr>
          <w:rFonts w:asciiTheme="minorHAnsi" w:eastAsiaTheme="minorEastAsia" w:hAnsiTheme="minorHAnsi" w:cstheme="minorBidi"/>
          <w:lang w:eastAsia="en-US"/>
        </w:rPr>
        <w:t>he mean global temperature</w:t>
      </w:r>
      <w:r w:rsidR="00F405BF" w:rsidRPr="00762815">
        <w:rPr>
          <w:rFonts w:asciiTheme="minorHAnsi" w:eastAsiaTheme="minorEastAsia" w:hAnsiTheme="minorHAnsi" w:cstheme="minorBidi"/>
          <w:lang w:eastAsia="en-US"/>
        </w:rPr>
        <w:t>, as</w:t>
      </w:r>
      <w:r w:rsidR="007069EA" w:rsidRPr="00762815">
        <w:rPr>
          <w:rFonts w:asciiTheme="minorHAnsi" w:eastAsiaTheme="minorEastAsia" w:hAnsiTheme="minorHAnsi" w:cstheme="minorBidi"/>
          <w:lang w:eastAsia="en-US"/>
        </w:rPr>
        <w:t xml:space="preserve"> used </w:t>
      </w:r>
      <w:r w:rsidR="00F405BF" w:rsidRPr="00762815">
        <w:rPr>
          <w:rFonts w:asciiTheme="minorHAnsi" w:eastAsiaTheme="minorEastAsia" w:hAnsiTheme="minorHAnsi" w:cstheme="minorBidi"/>
          <w:lang w:eastAsia="en-US"/>
        </w:rPr>
        <w:t>by</w:t>
      </w:r>
      <w:r w:rsidR="007069EA" w:rsidRPr="00762815">
        <w:rPr>
          <w:rFonts w:asciiTheme="minorHAnsi" w:eastAsiaTheme="minorEastAsia" w:hAnsiTheme="minorHAnsi" w:cstheme="minorBidi"/>
          <w:lang w:eastAsia="en-US"/>
        </w:rPr>
        <w:t xml:space="preserve"> </w:t>
      </w:r>
      <w:r w:rsidR="4D0CA1A3" w:rsidRPr="00762815">
        <w:rPr>
          <w:rFonts w:asciiTheme="minorHAnsi" w:eastAsiaTheme="minorEastAsia" w:hAnsiTheme="minorHAnsi" w:cstheme="minorBidi"/>
          <w:lang w:eastAsia="en-US"/>
        </w:rPr>
        <w:fldChar w:fldCharType="begin" w:fldLock="1"/>
      </w:r>
      <w:r w:rsidR="0061527A" w:rsidRPr="00762815">
        <w:rPr>
          <w:rFonts w:asciiTheme="minorHAnsi" w:eastAsiaTheme="minorEastAsia" w:hAnsiTheme="minorHAnsi" w:cstheme="minorBidi"/>
          <w:lang w:eastAsia="en-US"/>
        </w:rPr>
        <w:instrText>ADDIN CSL_CITATION {"citationItems":[{"id":"ITEM-1","itemData":{"author":[{"dropping-particle":"","family":"Arblaster","given":"JM","non-dropping-particle":"","parse-names":false,"suffix":""},{"dropping-particle":"","family":"LIM","given":"E-P","non-dropping-particle":"","parse-names":false,"suffix":""},{"dropping-particle":"","family":"Hendon","given":"HH","non-dropping-particle":"","parse-names":false,"suffix":""},{"dropping-particle":"","family":"Trewin","given":"BC","non-dropping-particle":"","parse-names":false,"suffix":""},{"dropping-particle":"","family":"Wheeler","given":"MC","non-dropping-particle":"","parse-names":false,"suffix":""},{"dropping-particle":"","family":"Liu","given":"G","non-dropping-particle":"","parse-names":false,"suffix":""},{"dropping-particle":"","family":"Braganza","given":"K","non-dropping-particle":"","parse-names":false,"suffix":""}],"container-title":"Bulletin of the American Meteorological Society","id":"ITEM-1","issue":"9","issued":{"date-parts":[["2014"]]},"page":"S37-S41","title":"Understanding Australia's hottest September on record","type":"article-journal","volume":"95"},"uris":["http://www.mendeley.com/documents/?uuid=09da0d22-29c4-4e7d-b54b-19a3affe34f2"]},{"id":"ITEM-2","itemData":{"DOI":"10.1175/BAMS-D-16-0141.1","ISBN":"0003-0007","ISSN":"00030007","PMID":"9609829","abstract":"Using a seasonal forecasting framework for attribution, we find that half of the record heat anomaly across Australia in October 2015 can be attributed to increasing CO2, with much of the rest due to internal atmospheric variability.","author":[{"dropping-particle":"","family":"Hope","given":"Pandora","non-dropping-particle":"","parse-names":false,"suffix":""},{"dropping-particle":"","family":"Wang","given":"Guomin","non-dropping-particle":"","parse-names":false,"suffix":""},{"dropping-particle":"","family":"Lim","given":"Eun-Pa","non-dropping-particle":"","parse-names":false,"suffix":""},{"dropping-particle":"","family":"Hendon","given":"Harry H.","non-dropping-particle":"","parse-names":false,"suffix":""},{"dropping-particle":"","family":"Arblaster","given":"Julie M.","non-dropping-particle":"","parse-names":false,"suffix":""}],"container-title":"Bulletin of the American Meteorological Society","id":"ITEM-2","issue":"12","issued":{"date-parts":[["2016"]]},"page":"S122-S126","title":"What caused the record-breaking heat across Australia in October 2015? [in “Explaining Extremes of 2015 from a Climate Perspective”]","type":"article-journal","volume":"97"},"uris":["http://www.mendeley.com/documents/?uuid=07d3f566-1fcc-476d-982c-3f479d6bfc34"]}],"mendeley":{"formattedCitation":"(Arblaster et al., 2014; Hope et al., 2016)","manualFormatting":"Arblaster et al. (2014) and Hope et al. (2016)","plainTextFormattedCitation":"(Arblaster et al., 2014; Hope et al., 2016)","previouslyFormattedCitation":"(Arblaster et al., 2014; Hope et al., 2016)"},"properties":{"noteIndex":0},"schema":"https://github.com/citation-style-language/schema/raw/master/csl-citation.json"}</w:instrText>
      </w:r>
      <w:r w:rsidR="4D0CA1A3" w:rsidRPr="00762815">
        <w:rPr>
          <w:rFonts w:asciiTheme="minorHAnsi" w:eastAsiaTheme="minorEastAsia" w:hAnsiTheme="minorHAnsi" w:cstheme="minorBidi"/>
          <w:lang w:eastAsia="en-US"/>
        </w:rPr>
        <w:fldChar w:fldCharType="separate"/>
      </w:r>
      <w:r w:rsidR="7526E607" w:rsidRPr="00762815">
        <w:rPr>
          <w:rFonts w:asciiTheme="minorHAnsi" w:eastAsiaTheme="minorEastAsia" w:hAnsiTheme="minorHAnsi" w:cstheme="minorBidi"/>
          <w:noProof/>
          <w:lang w:eastAsia="en-US"/>
        </w:rPr>
        <w:t xml:space="preserve">Arblaster et al. </w:t>
      </w:r>
      <w:r w:rsidR="006662CB" w:rsidRPr="00762815">
        <w:rPr>
          <w:rFonts w:asciiTheme="minorHAnsi" w:eastAsiaTheme="minorEastAsia" w:hAnsiTheme="minorHAnsi" w:cstheme="minorBidi"/>
          <w:noProof/>
          <w:lang w:eastAsia="en-US"/>
        </w:rPr>
        <w:t>(</w:t>
      </w:r>
      <w:r w:rsidR="7526E607" w:rsidRPr="00762815">
        <w:rPr>
          <w:rFonts w:asciiTheme="minorHAnsi" w:eastAsiaTheme="minorEastAsia" w:hAnsiTheme="minorHAnsi" w:cstheme="minorBidi"/>
          <w:noProof/>
          <w:lang w:eastAsia="en-US"/>
        </w:rPr>
        <w:t>2014</w:t>
      </w:r>
      <w:r w:rsidR="006662CB" w:rsidRPr="00762815">
        <w:rPr>
          <w:rFonts w:asciiTheme="minorHAnsi" w:eastAsiaTheme="minorEastAsia" w:hAnsiTheme="minorHAnsi" w:cstheme="minorBidi"/>
          <w:noProof/>
          <w:lang w:eastAsia="en-US"/>
        </w:rPr>
        <w:t>) and</w:t>
      </w:r>
      <w:r w:rsidR="7526E607" w:rsidRPr="00762815">
        <w:rPr>
          <w:rFonts w:asciiTheme="minorHAnsi" w:eastAsiaTheme="minorEastAsia" w:hAnsiTheme="minorHAnsi" w:cstheme="minorBidi"/>
          <w:noProof/>
          <w:lang w:eastAsia="en-US"/>
        </w:rPr>
        <w:t xml:space="preserve"> Hope et al.</w:t>
      </w:r>
      <w:r w:rsidR="006662CB" w:rsidRPr="00762815">
        <w:rPr>
          <w:rFonts w:asciiTheme="minorHAnsi" w:eastAsiaTheme="minorEastAsia" w:hAnsiTheme="minorHAnsi" w:cstheme="minorBidi"/>
          <w:noProof/>
          <w:lang w:eastAsia="en-US"/>
        </w:rPr>
        <w:t xml:space="preserve"> (</w:t>
      </w:r>
      <w:r w:rsidR="7526E607" w:rsidRPr="00762815">
        <w:rPr>
          <w:rFonts w:asciiTheme="minorHAnsi" w:eastAsiaTheme="minorEastAsia" w:hAnsiTheme="minorHAnsi" w:cstheme="minorBidi"/>
          <w:noProof/>
          <w:lang w:eastAsia="en-US"/>
        </w:rPr>
        <w:t>2016)</w:t>
      </w:r>
      <w:r w:rsidR="4D0CA1A3" w:rsidRPr="00762815">
        <w:rPr>
          <w:rFonts w:asciiTheme="minorHAnsi" w:eastAsiaTheme="minorEastAsia" w:hAnsiTheme="minorHAnsi" w:cstheme="minorBidi"/>
          <w:lang w:eastAsia="en-US"/>
        </w:rPr>
        <w:fldChar w:fldCharType="end"/>
      </w:r>
      <w:r w:rsidR="7526E607" w:rsidRPr="00762815">
        <w:rPr>
          <w:rFonts w:asciiTheme="minorHAnsi" w:eastAsiaTheme="minorEastAsia" w:hAnsiTheme="minorHAnsi" w:cstheme="minorBidi"/>
          <w:lang w:eastAsia="en-US"/>
        </w:rPr>
        <w:t>.</w:t>
      </w:r>
      <w:r w:rsidR="300C72FF" w:rsidRPr="00762815">
        <w:rPr>
          <w:rFonts w:asciiTheme="minorHAnsi" w:eastAsiaTheme="minorEastAsia" w:hAnsiTheme="minorHAnsi" w:cstheme="minorBidi"/>
          <w:lang w:eastAsia="en-US"/>
        </w:rPr>
        <w:t xml:space="preserve"> </w:t>
      </w:r>
      <w:r w:rsidR="7BA5D04C" w:rsidRPr="00762815">
        <w:rPr>
          <w:rFonts w:asciiTheme="minorHAnsi" w:eastAsiaTheme="minorEastAsia" w:hAnsiTheme="minorHAnsi" w:cstheme="minorBidi"/>
          <w:lang w:eastAsia="en-US"/>
        </w:rPr>
        <w:t>A</w:t>
      </w:r>
      <w:r w:rsidR="300C72FF" w:rsidRPr="00762815">
        <w:rPr>
          <w:rFonts w:asciiTheme="minorHAnsi" w:eastAsiaTheme="minorEastAsia" w:hAnsiTheme="minorHAnsi" w:cstheme="minorBidi"/>
          <w:lang w:eastAsia="en-US"/>
        </w:rPr>
        <w:t xml:space="preserve"> deep understanding of the features that influence the climate of a region</w:t>
      </w:r>
      <w:r w:rsidR="0061527A" w:rsidRPr="00762815">
        <w:rPr>
          <w:rFonts w:asciiTheme="minorHAnsi" w:eastAsiaTheme="minorEastAsia" w:hAnsiTheme="minorHAnsi" w:cstheme="minorBidi"/>
          <w:lang w:eastAsia="en-US"/>
        </w:rPr>
        <w:t xml:space="preserve"> and season</w:t>
      </w:r>
      <w:r w:rsidR="3DE926D0" w:rsidRPr="00762815">
        <w:rPr>
          <w:rFonts w:asciiTheme="minorHAnsi" w:eastAsiaTheme="minorEastAsia" w:hAnsiTheme="minorHAnsi" w:cstheme="minorBidi"/>
          <w:lang w:eastAsia="en-US"/>
        </w:rPr>
        <w:t>,</w:t>
      </w:r>
      <w:r w:rsidR="7BA5D04C" w:rsidRPr="00762815">
        <w:rPr>
          <w:rFonts w:asciiTheme="minorHAnsi" w:eastAsiaTheme="minorEastAsia" w:hAnsiTheme="minorHAnsi" w:cstheme="minorBidi"/>
          <w:lang w:eastAsia="en-US"/>
        </w:rPr>
        <w:t xml:space="preserve"> and their interactions</w:t>
      </w:r>
      <w:r w:rsidR="3DE926D0" w:rsidRPr="00762815">
        <w:rPr>
          <w:rFonts w:asciiTheme="minorHAnsi" w:eastAsiaTheme="minorEastAsia" w:hAnsiTheme="minorHAnsi" w:cstheme="minorBidi"/>
          <w:lang w:eastAsia="en-US"/>
        </w:rPr>
        <w:t>,</w:t>
      </w:r>
      <w:r w:rsidR="7BA5D04C" w:rsidRPr="00762815">
        <w:rPr>
          <w:rFonts w:asciiTheme="minorHAnsi" w:eastAsiaTheme="minorEastAsia" w:hAnsiTheme="minorHAnsi" w:cstheme="minorBidi"/>
          <w:lang w:eastAsia="en-US"/>
        </w:rPr>
        <w:t xml:space="preserve"> is </w:t>
      </w:r>
      <w:r w:rsidR="3DE926D0" w:rsidRPr="00762815">
        <w:rPr>
          <w:rFonts w:asciiTheme="minorHAnsi" w:eastAsiaTheme="minorEastAsia" w:hAnsiTheme="minorHAnsi" w:cstheme="minorBidi"/>
          <w:lang w:eastAsia="en-US"/>
        </w:rPr>
        <w:t>needed prior to setting up the system</w:t>
      </w:r>
      <w:r w:rsidR="000C44FC" w:rsidRPr="00762815">
        <w:rPr>
          <w:rFonts w:asciiTheme="minorHAnsi" w:eastAsiaTheme="minorEastAsia" w:hAnsiTheme="minorHAnsi" w:cstheme="minorBidi"/>
          <w:lang w:eastAsia="en-US"/>
        </w:rPr>
        <w:t xml:space="preserve"> </w:t>
      </w:r>
      <w:r w:rsidR="005C1034" w:rsidRPr="00762815">
        <w:rPr>
          <w:rFonts w:asciiTheme="minorHAnsi" w:eastAsiaTheme="minorEastAsia" w:hAnsiTheme="minorHAnsi" w:cstheme="minorBidi"/>
          <w:lang w:eastAsia="en-US"/>
        </w:rPr>
        <w:t>(</w:t>
      </w:r>
      <w:r w:rsidR="000C44FC" w:rsidRPr="00762815">
        <w:rPr>
          <w:rFonts w:asciiTheme="minorHAnsi" w:eastAsiaTheme="minorEastAsia" w:hAnsiTheme="minorHAnsi" w:cstheme="minorBidi"/>
          <w:lang w:eastAsia="en-US"/>
        </w:rPr>
        <w:t xml:space="preserve">e.g. </w:t>
      </w:r>
      <w:r w:rsidR="002815C9" w:rsidRPr="00762815">
        <w:rPr>
          <w:rFonts w:asciiTheme="minorHAnsi" w:eastAsiaTheme="minorEastAsia" w:hAnsiTheme="minorHAnsi" w:cstheme="minorBidi"/>
          <w:lang w:eastAsia="en-US"/>
        </w:rPr>
        <w:fldChar w:fldCharType="begin" w:fldLock="1"/>
      </w:r>
      <w:r w:rsidR="00DC2A1D" w:rsidRPr="00762815">
        <w:rPr>
          <w:rFonts w:asciiTheme="minorHAnsi" w:eastAsiaTheme="minorEastAsia" w:hAnsiTheme="minorHAnsi" w:cstheme="minorBidi"/>
          <w:lang w:eastAsia="en-US"/>
        </w:rPr>
        <w:instrText>ADDIN CSL_CITATION {"citationItems":[{"id":"ITEM-1","itemData":{"DOI":"10.1002/jgrd.50164","ISSN":"21698996","abstract":"It is well understood that Australian climate is affected by natural climate variability such as El Niño-Southern Oscillation (ENSO), the Indian Ocean Dipole (IOD), and the Southern Annular Mode (SAM), depending on seasons and regions. However, studies on Australian climate extremes associated with natural climate variability remain limited. This study examines the observed impact of natural climate variability on inter-annual changes in seasonal extremes of rainfall and temperature over Australia during 1957-2010. We use non-stationary Generalized Extreme Value (GEV) analysis, where GEV parameters are specified as a linear function of modes of climate variability, and compare results with the case when climate variability is not considered. Results from two station-based observational data sets consistently suggest that extreme responses overall resemble mean responses to climate variability. Anomalously drier and hotter conditions occur over northeastern Australia and the southern coast during El Niño and a positive phase of the IOD in the cold seasons, while wetter and cooler conditions are observed during La Niña and a negative phase of IOD. A positive (negative) phase of the SAM brings wetter and cooler (drier and warmer) conditions over much of the eastern continent in summer. Covariation and relative importance of ENSO and the IOD as well as an inverse relationship between rainfall and daily maximum temperature are also found to hold for extremes. This suggests that teleconnection mechanisms responsible for seasonal mean variations may be at work for inter-annual changes in extremes, providing important implications for climate model evaluations and regional climate change projections. © 2012. American Geophysical Union.","author":[{"dropping-particle":"","family":"Min","given":"Seung Ki","non-dropping-particle":"","parse-names":false,"suffix":""},{"dropping-particle":"","family":"Cai","given":"Wenju","non-dropping-particle":"","parse-names":false,"suffix":""},{"dropping-particle":"","family":"Whetton","given":"Penny","non-dropping-particle":"","parse-names":false,"suffix":""}],"container-title":"Journal of Geophysical Research Atmospheres","id":"ITEM-1","issue":"2","issued":{"date-parts":[["2013"]]},"page":"643-654","title":"Influence of climate variability on seasonal extremes over Australia","type":"article-journal","volume":"118"},"uris":["http://www.mendeley.com/documents/?uuid=b797bc35-eef3-4221-87a8-87663446294e"]}],"mendeley":{"formattedCitation":"(Min et al., 2013)","manualFormatting":"Min et al., 2013)","plainTextFormattedCitation":"(Min et al., 2013)","previouslyFormattedCitation":"(Min et al., 2013)"},"properties":{"noteIndex":0},"schema":"https://github.com/citation-style-language/schema/raw/master/csl-citation.json"}</w:instrText>
      </w:r>
      <w:r w:rsidR="002815C9" w:rsidRPr="00762815">
        <w:rPr>
          <w:rFonts w:asciiTheme="minorHAnsi" w:eastAsiaTheme="minorEastAsia" w:hAnsiTheme="minorHAnsi" w:cstheme="minorBidi"/>
          <w:lang w:eastAsia="en-US"/>
        </w:rPr>
        <w:fldChar w:fldCharType="separate"/>
      </w:r>
      <w:r w:rsidR="002815C9" w:rsidRPr="00762815">
        <w:rPr>
          <w:rFonts w:asciiTheme="minorHAnsi" w:eastAsiaTheme="minorEastAsia" w:hAnsiTheme="minorHAnsi" w:cstheme="minorBidi"/>
          <w:noProof/>
          <w:lang w:eastAsia="en-US"/>
        </w:rPr>
        <w:t>Min et al., 2013)</w:t>
      </w:r>
      <w:r w:rsidR="002815C9" w:rsidRPr="00762815">
        <w:rPr>
          <w:rFonts w:asciiTheme="minorHAnsi" w:eastAsiaTheme="minorEastAsia" w:hAnsiTheme="minorHAnsi" w:cstheme="minorBidi"/>
          <w:lang w:eastAsia="en-US"/>
        </w:rPr>
        <w:fldChar w:fldCharType="end"/>
      </w:r>
      <w:r w:rsidR="00746D6B" w:rsidRPr="00762815">
        <w:rPr>
          <w:rFonts w:asciiTheme="minorHAnsi" w:eastAsiaTheme="minorEastAsia" w:hAnsiTheme="minorHAnsi" w:cstheme="minorBidi"/>
          <w:lang w:eastAsia="en-US"/>
        </w:rPr>
        <w:t xml:space="preserve">, </w:t>
      </w:r>
      <w:r w:rsidR="00BE1E49" w:rsidRPr="00762815">
        <w:rPr>
          <w:rFonts w:asciiTheme="minorHAnsi" w:eastAsiaTheme="minorEastAsia" w:hAnsiTheme="minorHAnsi" w:cstheme="minorBidi"/>
          <w:lang w:eastAsia="en-US"/>
        </w:rPr>
        <w:t xml:space="preserve">and </w:t>
      </w:r>
      <w:r w:rsidR="001A4CF5" w:rsidRPr="00762815">
        <w:rPr>
          <w:rFonts w:asciiTheme="minorHAnsi" w:eastAsiaTheme="minorEastAsia" w:hAnsiTheme="minorHAnsi" w:cstheme="minorBidi"/>
          <w:lang w:eastAsia="en-US"/>
        </w:rPr>
        <w:t>further development of the statistical</w:t>
      </w:r>
      <w:r w:rsidR="00A76E2C" w:rsidRPr="00762815">
        <w:rPr>
          <w:rFonts w:asciiTheme="minorHAnsi" w:eastAsiaTheme="minorEastAsia" w:hAnsiTheme="minorHAnsi" w:cstheme="minorBidi"/>
          <w:lang w:eastAsia="en-US"/>
        </w:rPr>
        <w:t xml:space="preserve"> approach might be considered to </w:t>
      </w:r>
      <w:r w:rsidR="00320E33" w:rsidRPr="00762815">
        <w:rPr>
          <w:rFonts w:asciiTheme="minorHAnsi" w:eastAsiaTheme="minorEastAsia" w:hAnsiTheme="minorHAnsi" w:cstheme="minorBidi"/>
          <w:lang w:eastAsia="en-US"/>
        </w:rPr>
        <w:t xml:space="preserve">help provide causal reasoning based on the statistical relationships (e.g. </w:t>
      </w:r>
      <w:r w:rsidR="00320E33" w:rsidRPr="00762815">
        <w:rPr>
          <w:rFonts w:asciiTheme="minorHAnsi" w:eastAsiaTheme="minorEastAsia" w:hAnsiTheme="minorHAnsi" w:cstheme="minorBidi"/>
          <w:lang w:eastAsia="en-US"/>
        </w:rPr>
        <w:fldChar w:fldCharType="begin" w:fldLock="1"/>
      </w:r>
      <w:r w:rsidR="000D11FB" w:rsidRPr="00762815">
        <w:rPr>
          <w:rFonts w:asciiTheme="minorHAnsi" w:eastAsiaTheme="minorEastAsia" w:hAnsiTheme="minorHAnsi" w:cstheme="minorBidi"/>
          <w:lang w:eastAsia="en-US"/>
        </w:rPr>
        <w:instrText>ADDIN CSL_CITATION {"citationItems":[{"id":"ITEM-1","itemData":{"DOI":"10.1175/bams-d-20-0117.1","ISSN":"0003-0007","abstract":"Teleconnections are sources of predictability for regional weather and climate but the relative contributions of different teleconnections to regional anomalies are usually not understood. While physical knowledge about the involved mechanisms is often available, how to quantify a particular causal pathway from data is usually unclear. Here we argue for adopting a causal inference-based framework in the statistical analysis of teleconnections to overcome this challenge. A causal approach requires explicitly including expert knowledge in the statistical analysis, which allows one to draw quantitative conclusions. We illustrate some of the key concepts of this theory with concrete examples of well-known atmospheric teleconnections. We further discuss the particular challenges and advantages these imply for climate science and argue that a systematic causal approach to statistical inference should become standard practice in the study of teleconnections.","author":[{"dropping-particle":"","family":"Kretschmer","given":"Marlene","non-dropping-particle":"","parse-names":false,"suffix":""},{"dropping-particle":"V.","family":"Adams","given":"Samantha","non-dropping-particle":"","parse-names":false,"suffix":""},{"dropping-particle":"","family":"Arribas","given":"Alberto","non-dropping-particle":"","parse-names":false,"suffix":""},{"dropping-particle":"","family":"Prudden","given":"Rachel","non-dropping-particle":"","parse-names":false,"suffix":""},{"dropping-particle":"","family":"Robinson","given":"Niall","non-dropping-particle":"","parse-names":false,"suffix":""},{"dropping-particle":"","family":"Saggioro","given":"Elena","non-dropping-particle":"","parse-names":false,"suffix":""},{"dropping-particle":"","family":"Shepherd","given":"Theodore G.","non-dropping-particle":"","parse-names":false,"suffix":""}],"container-title":"Bulletin of the American Meteorological Society","id":"ITEM-1","issued":{"date-parts":[["2021"]]},"page":"1-34","title":"Quantifying causal pathways of teleconnections","type":"article-journal"},"uris":["http://www.mendeley.com/documents/?uuid=82ed2561-09a5-48ef-92ec-aefec1653cbc"]}],"mendeley":{"formattedCitation":"(Kretschmer et al., 2021)","manualFormatting":"Kretschmer et al., 2021)","plainTextFormattedCitation":"(Kretschmer et al., 2021)","previouslyFormattedCitation":"(Kretschmer et al., 2021)"},"properties":{"noteIndex":0},"schema":"https://github.com/citation-style-language/schema/raw/master/csl-citation.json"}</w:instrText>
      </w:r>
      <w:r w:rsidR="00320E33" w:rsidRPr="00762815">
        <w:rPr>
          <w:rFonts w:asciiTheme="minorHAnsi" w:eastAsiaTheme="minorEastAsia" w:hAnsiTheme="minorHAnsi" w:cstheme="minorBidi"/>
          <w:lang w:eastAsia="en-US"/>
        </w:rPr>
        <w:fldChar w:fldCharType="separate"/>
      </w:r>
      <w:r w:rsidR="00320E33" w:rsidRPr="00762815">
        <w:rPr>
          <w:rFonts w:asciiTheme="minorHAnsi" w:eastAsiaTheme="minorEastAsia" w:hAnsiTheme="minorHAnsi" w:cstheme="minorBidi"/>
          <w:noProof/>
          <w:lang w:eastAsia="en-US"/>
        </w:rPr>
        <w:t>Kretschmer et al., 2021)</w:t>
      </w:r>
      <w:r w:rsidR="00320E33" w:rsidRPr="00762815">
        <w:rPr>
          <w:rFonts w:asciiTheme="minorHAnsi" w:eastAsiaTheme="minorEastAsia" w:hAnsiTheme="minorHAnsi" w:cstheme="minorBidi"/>
          <w:lang w:eastAsia="en-US"/>
        </w:rPr>
        <w:fldChar w:fldCharType="end"/>
      </w:r>
      <w:r w:rsidR="00320E33" w:rsidRPr="00762815">
        <w:rPr>
          <w:rFonts w:asciiTheme="minorHAnsi" w:eastAsiaTheme="minorEastAsia" w:hAnsiTheme="minorHAnsi" w:cstheme="minorBidi"/>
          <w:lang w:eastAsia="en-US"/>
        </w:rPr>
        <w:t xml:space="preserve">. </w:t>
      </w:r>
      <w:r w:rsidR="1E44C95E" w:rsidRPr="00762815">
        <w:rPr>
          <w:rFonts w:asciiTheme="minorHAnsi" w:eastAsiaTheme="minorEastAsia" w:hAnsiTheme="minorHAnsi" w:cstheme="minorBidi"/>
          <w:lang w:eastAsia="en-US"/>
        </w:rPr>
        <w:t xml:space="preserve">Once that understanding is established, </w:t>
      </w:r>
      <w:r w:rsidR="00E85865" w:rsidRPr="00762815">
        <w:rPr>
          <w:rFonts w:asciiTheme="minorHAnsi" w:eastAsiaTheme="minorEastAsia" w:hAnsiTheme="minorHAnsi" w:cstheme="minorBidi"/>
          <w:lang w:eastAsia="en-US"/>
        </w:rPr>
        <w:t>t</w:t>
      </w:r>
      <w:r w:rsidR="6364E2D6" w:rsidRPr="00762815">
        <w:rPr>
          <w:rFonts w:asciiTheme="minorHAnsi" w:eastAsiaTheme="minorEastAsia" w:hAnsiTheme="minorHAnsi" w:cstheme="minorBidi"/>
          <w:lang w:eastAsia="en-US"/>
        </w:rPr>
        <w:t>h</w:t>
      </w:r>
      <w:r w:rsidR="00C83CE1" w:rsidRPr="00762815">
        <w:rPr>
          <w:rFonts w:asciiTheme="minorHAnsi" w:eastAsiaTheme="minorEastAsia" w:hAnsiTheme="minorHAnsi" w:cstheme="minorBidi"/>
          <w:lang w:eastAsia="en-US"/>
        </w:rPr>
        <w:t>e</w:t>
      </w:r>
      <w:r w:rsidR="6364E2D6" w:rsidRPr="00762815">
        <w:rPr>
          <w:rFonts w:asciiTheme="minorHAnsi" w:eastAsiaTheme="minorEastAsia" w:hAnsiTheme="minorHAnsi" w:cstheme="minorBidi"/>
          <w:lang w:eastAsia="en-US"/>
        </w:rPr>
        <w:t xml:space="preserve"> evaluation of the </w:t>
      </w:r>
      <w:r w:rsidR="0C15BFCA" w:rsidRPr="00762815">
        <w:rPr>
          <w:rFonts w:asciiTheme="minorHAnsi" w:eastAsiaTheme="minorEastAsia" w:hAnsiTheme="minorHAnsi" w:cstheme="minorBidi"/>
          <w:lang w:eastAsia="en-US"/>
        </w:rPr>
        <w:t xml:space="preserve">seasons and </w:t>
      </w:r>
      <w:r w:rsidR="6364E2D6" w:rsidRPr="00762815">
        <w:rPr>
          <w:rFonts w:asciiTheme="minorHAnsi" w:eastAsiaTheme="minorEastAsia" w:hAnsiTheme="minorHAnsi" w:cstheme="minorBidi"/>
          <w:lang w:eastAsia="en-US"/>
        </w:rPr>
        <w:t xml:space="preserve">regions where </w:t>
      </w:r>
      <w:r w:rsidR="0C15BFCA" w:rsidRPr="00762815">
        <w:rPr>
          <w:rFonts w:asciiTheme="minorHAnsi" w:eastAsiaTheme="minorEastAsia" w:hAnsiTheme="minorHAnsi" w:cstheme="minorBidi"/>
          <w:lang w:eastAsia="en-US"/>
        </w:rPr>
        <w:t xml:space="preserve">large-scale modes of variability </w:t>
      </w:r>
      <w:r w:rsidR="50364699" w:rsidRPr="00762815">
        <w:rPr>
          <w:rFonts w:asciiTheme="minorHAnsi" w:eastAsiaTheme="minorEastAsia" w:hAnsiTheme="minorHAnsi" w:cstheme="minorBidi"/>
          <w:lang w:eastAsia="en-US"/>
        </w:rPr>
        <w:t>have high forecast skill</w:t>
      </w:r>
      <w:r w:rsidR="000B451E" w:rsidRPr="00762815">
        <w:rPr>
          <w:rFonts w:asciiTheme="minorHAnsi" w:eastAsiaTheme="minorEastAsia" w:hAnsiTheme="minorHAnsi" w:cstheme="minorBidi"/>
          <w:lang w:eastAsia="en-US"/>
        </w:rPr>
        <w:t xml:space="preserve"> for the event in question</w:t>
      </w:r>
      <w:r w:rsidR="4D1CFE00" w:rsidRPr="00762815">
        <w:rPr>
          <w:rFonts w:asciiTheme="minorHAnsi" w:eastAsiaTheme="minorEastAsia" w:hAnsiTheme="minorHAnsi" w:cstheme="minorBidi"/>
          <w:lang w:eastAsia="en-US"/>
        </w:rPr>
        <w:t xml:space="preserve"> </w:t>
      </w:r>
      <w:r w:rsidR="6E3C1655" w:rsidRPr="00762815">
        <w:rPr>
          <w:rFonts w:asciiTheme="minorHAnsi" w:eastAsiaTheme="minorEastAsia" w:hAnsiTheme="minorHAnsi" w:cstheme="minorBidi"/>
          <w:lang w:eastAsia="en-US"/>
        </w:rPr>
        <w:t xml:space="preserve">will guide the development of the </w:t>
      </w:r>
      <w:r w:rsidR="00792AF9" w:rsidRPr="00762815">
        <w:rPr>
          <w:rFonts w:asciiTheme="minorHAnsi" w:eastAsiaTheme="minorEastAsia" w:hAnsiTheme="minorHAnsi" w:cstheme="minorBidi"/>
          <w:lang w:eastAsia="en-US"/>
        </w:rPr>
        <w:t xml:space="preserve">MLR </w:t>
      </w:r>
      <w:r w:rsidR="6E3C1655" w:rsidRPr="00762815">
        <w:rPr>
          <w:rFonts w:asciiTheme="minorHAnsi" w:eastAsiaTheme="minorEastAsia" w:hAnsiTheme="minorHAnsi" w:cstheme="minorBidi"/>
          <w:lang w:eastAsia="en-US"/>
        </w:rPr>
        <w:t>system</w:t>
      </w:r>
      <w:r w:rsidR="00792AF9" w:rsidRPr="00762815">
        <w:rPr>
          <w:rFonts w:asciiTheme="minorHAnsi" w:eastAsiaTheme="minorEastAsia" w:hAnsiTheme="minorHAnsi" w:cstheme="minorBidi"/>
          <w:lang w:eastAsia="en-US"/>
        </w:rPr>
        <w:t xml:space="preserve"> to be applied to </w:t>
      </w:r>
      <w:r w:rsidR="00792AF9" w:rsidRPr="00762815">
        <w:rPr>
          <w:rFonts w:asciiTheme="minorHAnsi" w:eastAsiaTheme="minorEastAsia" w:hAnsiTheme="minorHAnsi" w:cstheme="minorBidi"/>
          <w:i/>
          <w:iCs/>
          <w:lang w:eastAsia="en-US"/>
        </w:rPr>
        <w:t>forecast</w:t>
      </w:r>
      <w:r w:rsidR="00792AF9" w:rsidRPr="00762815">
        <w:rPr>
          <w:rFonts w:asciiTheme="minorHAnsi" w:eastAsiaTheme="minorEastAsia" w:hAnsiTheme="minorHAnsi" w:cstheme="minorBidi"/>
          <w:lang w:eastAsia="en-US"/>
        </w:rPr>
        <w:t xml:space="preserve"> extremes</w:t>
      </w:r>
      <w:r w:rsidR="000B451E" w:rsidRPr="00762815">
        <w:rPr>
          <w:rFonts w:asciiTheme="minorHAnsi" w:eastAsiaTheme="minorEastAsia" w:hAnsiTheme="minorHAnsi" w:cstheme="minorBidi"/>
          <w:lang w:eastAsia="en-US"/>
        </w:rPr>
        <w:t xml:space="preserve"> </w:t>
      </w:r>
      <w:r w:rsidR="000B451E" w:rsidRPr="00762815">
        <w:rPr>
          <w:rFonts w:asciiTheme="minorHAnsi" w:eastAsiaTheme="minorEastAsia" w:hAnsiTheme="minorHAnsi" w:cstheme="minorBidi"/>
          <w:lang w:eastAsia="en-US"/>
        </w:rPr>
        <w:fldChar w:fldCharType="begin" w:fldLock="1"/>
      </w:r>
      <w:r w:rsidR="006B595B" w:rsidRPr="00762815">
        <w:rPr>
          <w:rFonts w:asciiTheme="minorHAnsi" w:eastAsiaTheme="minorEastAsia" w:hAnsiTheme="minorHAnsi" w:cstheme="minorBidi"/>
          <w:lang w:eastAsia="en-US"/>
        </w:rPr>
        <w:instrText>ADDIN CSL_CITATION {"citationItems":[{"id":"ITEM-1","itemData":{"DOI":"doi: 10.1007/s00382-013-2016-1","author":[{"dropping-particle":"","family":"Marshall","given":"A G","non-dropping-particle":"","parse-names":false,"suffix":""},{"dropping-particle":"","family":"Hudson","given":"D","non-dropping-particle":"","parse-names":false,"suffix":""},{"dropping-particle":"","family":"Wheeler","given":"M C","non-dropping-particle":"","parse-names":false,"suffix":""},{"dropping-particle":"","family":"Alves","given":"O","non-dropping-particle":"","parse-names":false,"suffix":""},{"dropping-particle":"","family":"Hendon","given":"H H","non-dropping-particle":"","parse-names":false,"suffix":""},{"dropping-particle":"","family":"Pook","given":"M J","non-dropping-particle":"","parse-names":false,"suffix":""},{"dropping-particle":"","family":"Risbey","given":"J S","non-dropping-particle":"","parse-names":false,"suffix":""}],"container-title":"Climate Dynamics","id":"ITEM-1","issued":{"date-parts":[["2013"]]},"page":"1915-1937","title":"Intra-seasonal drivers of extreme heat over Australia in observations and POAMA-2","type":"article-journal","volume":"43"},"uris":["http://www.mendeley.com/documents/?uuid=d1923041-2e12-4def-a821-2d38e71503bf"]},{"id":"ITEM-2","itemData":{"DOI":"10.1007/s00382-021-05920-8","ISBN":"0123456789","ISSN":"14320894","abstract":"We assess the ability of the Bureau of Meteorology’s ACCESS-S1 dynamical forecast system to simulate and predict extreme fire weather over Australia during austral spring (SON) and summer (DJF) on subseasonal timescales. Specifically, we focus on the roles of the El Niño-Southern Oscillation (ENSO), Indian Ocean Dipole (IOD), Southern Annular Mode (SAM), Madden–Julian Oscillation (MJO), and two modes of persistent high-pressure in the Australian region characterised as (i) split-flow blocking highs and (ii) subtropical ridge Tasman highs (STRH). The observed likelihood of extreme fire weather increases over most of Australia in association with El Niño, the positive IOD, negative SAM and low split-flow blocking, in both seasons. These increases are generally largest in SON over the southeast. Notable increases in the likelihood of extreme fire weather also occur north of 30° S during low STRH activity, and over the southeast during MJO phase 3. Using retrospective forecasts at lead times of 2–3 weeks for the period 1990–2012, we show that ACCESS-S1 simulates reasonably well the observed modulation of extreme weekly-mean fire weather by each climate driver, however the simulated changes in probabilities are often weaker than those observed. Each climate driver plays an important role in providing predictive skill for regions where ACCESS-S1 captures a high likelihood of experiencing extreme fire weather conditions. The results of this study highlight windows of forecast opportunity during active climate driver phases that can be useful to regional users in fire management, emergency services, health, national park management, and the agriculture and energy sectors.","author":[{"dropping-particle":"","family":"Marshall","given":"Andrew G.","non-dropping-particle":"","parse-names":false,"suffix":""},{"dropping-particle":"","family":"Gregory","given":"Paul A.","non-dropping-particle":"","parse-names":false,"suffix":""},{"dropping-particle":"","family":"Burgh-Day","given":"Catherine O.","non-dropping-particle":"de","parse-names":false,"suffix":""},{"dropping-particle":"","family":"Griffiths","given":"Morwenna","non-dropping-particle":"","parse-names":false,"suffix":""}],"container-title":"Climate Dynamics","id":"ITEM-2","issue":"0123456789","issued":{"date-parts":[["2021"]]},"publisher":"Springer Berlin Heidelberg","title":"Subseasonal drivers of extreme fire weather in Australia and its prediction in ACCESS-S1 during spring and summer","type":"book","volume":"2019"},"uris":["http://www.mendeley.com/documents/?uuid=25215b6b-1e52-45e0-a098-e686383e6abc"]},{"id":"ITEM-3","itemData":{"DOI":"10.1007/s00382-013-2007-2","ISBN":"0930-7575","ISSN":"14320894","abstract":"The simulation and prediction of extreme heat over Australia on intraseasonal timescales in association with the El Niño–Southern Oscillation (ENSO) and the Indian Ocean Dipole (IOD) is assessed using the Bureau of Meteorology’s Predictive Ocean Atmosphere Model for Australia (POAMA). The analysis is based on hindcasts over 1981–2010 and focuses on weeks 2 and 3 of the forecasts, i.e. beyond a typical weather forecast. POAMA simulates the observed increased probabilities of extreme heat during El Niño events, focussed over south eastern and southern Australia in SON and over northern Australia in DJF, and the decreased probabilities of extreme heat during La Niña events, although the magnitude of these relationships is smaller than observed. POAMA also captures the signal of increased probabilities of extreme heat during positive phases of the IOD across southern Australia in SON and over Western Australia in JJA, but again underestimates the strength of the relationship. Shortcomings in the simulation of extreme heat in association with ENSO and the IOD over southern Australia may be linked to deficiencies in the teleconnection with Indian Ocean SSTs. Forecast skill for intraseasonal episodes of extreme heat is assessed using the Symmetric Extremal Dependence Index. Skill is highest over northern Australia in MAM and JJA and over south-eastern and eastern Australia in JJA and SON, whereas skill is generally poor over south-west Western Australia. Results show there are windows of forecast opportunity related to the state of ENSO and the IOD, where the skill in predicting extreme temperatures over certain regions is increased.","author":[{"dropping-particle":"","family":"White","given":"Christopher J.","non-dropping-particle":"","parse-names":false,"suffix":""},{"dropping-particle":"","family":"Hudson","given":"Debra","non-dropping-particle":"","parse-names":false,"suffix":""},{"dropping-particle":"","family":"Alves","given":"Oscar","non-dropping-particle":"","parse-names":false,"suffix":""}],"container-title":"Climate Dynamics","id":"ITEM-3","issue":"7-8","issued":{"date-parts":[["2014"]]},"page":"1791-1810","title":"ENSO, the IOD and the intraseasonal prediction of heat extremes across Australia using POAMA-2","type":"article-journal","volume":"43"},"uris":["http://www.mendeley.com/documents/?uuid=e4764f29-01fb-486a-ab2c-9480d4fe3a39"]}],"mendeley":{"formattedCitation":"(Marshall et al., 2013, 2021; White et al., 2014)","manualFormatting":"(e.g. Marshall et al., 2013, 2021; White et al., 2014)","plainTextFormattedCitation":"(Marshall et al., 2013, 2021; White et al., 2014)","previouslyFormattedCitation":"(Marshall et al., 2013, 2021; White et al., 2014)"},"properties":{"noteIndex":0},"schema":"https://github.com/citation-style-language/schema/raw/master/csl-citation.json"}</w:instrText>
      </w:r>
      <w:r w:rsidR="000B451E" w:rsidRPr="00762815">
        <w:rPr>
          <w:rFonts w:asciiTheme="minorHAnsi" w:eastAsiaTheme="minorEastAsia" w:hAnsiTheme="minorHAnsi" w:cstheme="minorBidi"/>
          <w:lang w:eastAsia="en-US"/>
        </w:rPr>
        <w:fldChar w:fldCharType="separate"/>
      </w:r>
      <w:r w:rsidR="000B451E" w:rsidRPr="00762815">
        <w:rPr>
          <w:rFonts w:asciiTheme="minorHAnsi" w:eastAsiaTheme="minorEastAsia" w:hAnsiTheme="minorHAnsi" w:cstheme="minorBidi"/>
          <w:noProof/>
          <w:lang w:eastAsia="en-US"/>
        </w:rPr>
        <w:t>(</w:t>
      </w:r>
      <w:r w:rsidR="00836F1A" w:rsidRPr="00762815">
        <w:rPr>
          <w:rFonts w:asciiTheme="minorHAnsi" w:eastAsiaTheme="minorEastAsia" w:hAnsiTheme="minorHAnsi" w:cstheme="minorBidi"/>
          <w:noProof/>
          <w:lang w:eastAsia="en-US"/>
        </w:rPr>
        <w:t xml:space="preserve">e.g. </w:t>
      </w:r>
      <w:r w:rsidR="000B451E" w:rsidRPr="00762815">
        <w:rPr>
          <w:rFonts w:asciiTheme="minorHAnsi" w:eastAsiaTheme="minorEastAsia" w:hAnsiTheme="minorHAnsi" w:cstheme="minorBidi"/>
          <w:noProof/>
          <w:lang w:eastAsia="en-US"/>
        </w:rPr>
        <w:t>Marshall et al., 2013, 2021; White et al., 2014)</w:t>
      </w:r>
      <w:r w:rsidR="000B451E" w:rsidRPr="00762815">
        <w:rPr>
          <w:rFonts w:asciiTheme="minorHAnsi" w:eastAsiaTheme="minorEastAsia" w:hAnsiTheme="minorHAnsi" w:cstheme="minorBidi"/>
          <w:lang w:eastAsia="en-US"/>
        </w:rPr>
        <w:fldChar w:fldCharType="end"/>
      </w:r>
      <w:r w:rsidR="6E3C1655" w:rsidRPr="00762815">
        <w:rPr>
          <w:rFonts w:asciiTheme="minorHAnsi" w:eastAsiaTheme="minorEastAsia" w:hAnsiTheme="minorHAnsi" w:cstheme="minorBidi"/>
          <w:lang w:eastAsia="en-US"/>
        </w:rPr>
        <w:t xml:space="preserve">. </w:t>
      </w:r>
    </w:p>
    <w:p w14:paraId="2976C183" w14:textId="0A552F19" w:rsidR="3726F8C4" w:rsidRPr="00762815" w:rsidRDefault="3726F8C4" w:rsidP="00762815">
      <w:pPr>
        <w:pStyle w:val="NormalWeb"/>
        <w:spacing w:line="360" w:lineRule="auto"/>
        <w:rPr>
          <w:rStyle w:val="Hyperlink"/>
        </w:rPr>
      </w:pPr>
      <w:r w:rsidRPr="00762815">
        <w:rPr>
          <w:rFonts w:asciiTheme="minorHAnsi" w:eastAsiaTheme="minorEastAsia" w:hAnsiTheme="minorHAnsi" w:cstheme="minorBidi"/>
          <w:lang w:eastAsia="en-US"/>
        </w:rPr>
        <w:t>The</w:t>
      </w:r>
      <w:r w:rsidR="6D5A2F69" w:rsidRPr="00762815">
        <w:rPr>
          <w:rFonts w:asciiTheme="minorHAnsi" w:eastAsiaTheme="minorEastAsia" w:hAnsiTheme="minorHAnsi" w:cstheme="minorBidi"/>
          <w:lang w:eastAsia="en-US"/>
        </w:rPr>
        <w:t xml:space="preserve"> </w:t>
      </w:r>
      <w:r w:rsidR="00BC4B47" w:rsidRPr="00762815">
        <w:rPr>
          <w:rFonts w:asciiTheme="minorHAnsi" w:eastAsiaTheme="minorEastAsia" w:hAnsiTheme="minorHAnsi" w:cstheme="minorBidi"/>
          <w:lang w:eastAsia="en-US"/>
        </w:rPr>
        <w:t xml:space="preserve">average </w:t>
      </w:r>
      <w:r w:rsidR="6D5A2F69" w:rsidRPr="00762815">
        <w:rPr>
          <w:rFonts w:asciiTheme="minorHAnsi" w:eastAsiaTheme="minorEastAsia" w:hAnsiTheme="minorHAnsi" w:cstheme="minorBidi"/>
          <w:lang w:eastAsia="en-US"/>
        </w:rPr>
        <w:t>January</w:t>
      </w:r>
      <w:r w:rsidRPr="00762815">
        <w:rPr>
          <w:rFonts w:asciiTheme="minorHAnsi" w:eastAsiaTheme="minorEastAsia" w:hAnsiTheme="minorHAnsi" w:cstheme="minorBidi"/>
          <w:lang w:eastAsia="en-US"/>
        </w:rPr>
        <w:t xml:space="preserve"> 2009 Victorian </w:t>
      </w:r>
      <w:r w:rsidR="00BC4B47" w:rsidRPr="00762815">
        <w:rPr>
          <w:rFonts w:asciiTheme="minorHAnsi" w:eastAsiaTheme="minorEastAsia" w:hAnsiTheme="minorHAnsi" w:cstheme="minorBidi"/>
          <w:lang w:eastAsia="en-US"/>
        </w:rPr>
        <w:t xml:space="preserve">daily </w:t>
      </w:r>
      <w:r w:rsidRPr="00762815">
        <w:rPr>
          <w:rFonts w:asciiTheme="minorHAnsi" w:eastAsiaTheme="minorEastAsia" w:hAnsiTheme="minorHAnsi" w:cstheme="minorBidi"/>
          <w:lang w:eastAsia="en-US"/>
        </w:rPr>
        <w:t xml:space="preserve">maximum temperature is reconstructed in </w:t>
      </w:r>
      <w:r w:rsidR="004377B8" w:rsidRPr="00762815">
        <w:rPr>
          <w:rFonts w:asciiTheme="minorHAnsi" w:eastAsiaTheme="minorEastAsia" w:hAnsiTheme="minorHAnsi" w:cstheme="minorBidi"/>
          <w:lang w:eastAsia="en-US"/>
        </w:rPr>
        <w:t>F</w:t>
      </w:r>
      <w:r w:rsidRPr="00762815">
        <w:rPr>
          <w:rFonts w:asciiTheme="minorHAnsi" w:eastAsiaTheme="minorEastAsia" w:hAnsiTheme="minorHAnsi" w:cstheme="minorBidi"/>
          <w:lang w:eastAsia="en-US"/>
        </w:rPr>
        <w:t xml:space="preserve">igure </w:t>
      </w:r>
      <w:r w:rsidR="00F46DEC" w:rsidRPr="00762815">
        <w:rPr>
          <w:rFonts w:asciiTheme="minorHAnsi" w:eastAsiaTheme="minorEastAsia" w:hAnsiTheme="minorHAnsi" w:cstheme="minorBidi"/>
          <w:lang w:eastAsia="en-US"/>
        </w:rPr>
        <w:t xml:space="preserve">1e </w:t>
      </w:r>
      <w:r w:rsidRPr="00762815">
        <w:rPr>
          <w:rFonts w:asciiTheme="minorHAnsi" w:eastAsiaTheme="minorEastAsia" w:hAnsiTheme="minorHAnsi" w:cstheme="minorBidi"/>
          <w:lang w:eastAsia="en-US"/>
        </w:rPr>
        <w:t xml:space="preserve">using the MLR approach. In this case, </w:t>
      </w:r>
      <w:proofErr w:type="gramStart"/>
      <w:r w:rsidRPr="00762815">
        <w:rPr>
          <w:rFonts w:asciiTheme="minorHAnsi" w:eastAsiaTheme="minorEastAsia" w:hAnsiTheme="minorHAnsi" w:cstheme="minorBidi"/>
          <w:lang w:eastAsia="en-US"/>
        </w:rPr>
        <w:t>the majority of</w:t>
      </w:r>
      <w:proofErr w:type="gramEnd"/>
      <w:r w:rsidRPr="00762815">
        <w:rPr>
          <w:rFonts w:asciiTheme="minorHAnsi" w:eastAsiaTheme="minorEastAsia" w:hAnsiTheme="minorHAnsi" w:cstheme="minorBidi"/>
          <w:lang w:eastAsia="en-US"/>
        </w:rPr>
        <w:t xml:space="preserve"> the anomalous heat can be explained by the linear trend</w:t>
      </w:r>
      <w:r w:rsidR="652FB88D" w:rsidRPr="00762815">
        <w:rPr>
          <w:rFonts w:asciiTheme="minorHAnsi" w:eastAsiaTheme="minorEastAsia" w:hAnsiTheme="minorHAnsi" w:cstheme="minorBidi"/>
          <w:lang w:eastAsia="en-US"/>
        </w:rPr>
        <w:t>, with small positive contributions from</w:t>
      </w:r>
      <w:r w:rsidRPr="00762815" w:rsidDel="3726F8C4">
        <w:rPr>
          <w:rFonts w:asciiTheme="minorHAnsi" w:eastAsiaTheme="minorEastAsia" w:hAnsiTheme="minorHAnsi" w:cstheme="minorBidi"/>
          <w:lang w:eastAsia="en-US"/>
        </w:rPr>
        <w:t xml:space="preserve"> </w:t>
      </w:r>
      <w:r w:rsidR="7F1E4C1C" w:rsidRPr="00762815">
        <w:rPr>
          <w:rFonts w:asciiTheme="minorHAnsi" w:eastAsiaTheme="minorEastAsia" w:hAnsiTheme="minorHAnsi" w:cstheme="minorBidi"/>
          <w:lang w:eastAsia="en-US"/>
        </w:rPr>
        <w:t xml:space="preserve">tropical and extratropical drivers. </w:t>
      </w:r>
      <w:r w:rsidR="00A14086" w:rsidRPr="00762815">
        <w:rPr>
          <w:rFonts w:asciiTheme="minorHAnsi" w:eastAsiaTheme="minorEastAsia" w:hAnsiTheme="minorHAnsi" w:cstheme="minorBidi"/>
          <w:lang w:eastAsia="en-US"/>
        </w:rPr>
        <w:t xml:space="preserve">Slightly </w:t>
      </w:r>
      <w:r w:rsidR="7F1E4C1C" w:rsidRPr="00762815">
        <w:rPr>
          <w:rFonts w:asciiTheme="minorHAnsi" w:eastAsiaTheme="minorEastAsia" w:hAnsiTheme="minorHAnsi" w:cstheme="minorBidi"/>
          <w:lang w:eastAsia="en-US"/>
        </w:rPr>
        <w:t>wet conditions in the months preceding January 2009 added a weak cooling effect to the reconstructed maximum temperature</w:t>
      </w:r>
      <w:r w:rsidR="00E95962" w:rsidRPr="00762815">
        <w:rPr>
          <w:rFonts w:asciiTheme="minorHAnsi" w:eastAsiaTheme="minorEastAsia" w:hAnsiTheme="minorHAnsi" w:cstheme="minorBidi"/>
          <w:lang w:eastAsia="en-US"/>
        </w:rPr>
        <w:t xml:space="preserve">. </w:t>
      </w:r>
      <w:r w:rsidR="008106DA" w:rsidRPr="00762815">
        <w:rPr>
          <w:rFonts w:asciiTheme="minorHAnsi" w:eastAsiaTheme="minorEastAsia" w:hAnsiTheme="minorHAnsi" w:cstheme="minorBidi"/>
          <w:lang w:eastAsia="en-US"/>
        </w:rPr>
        <w:t>Note that the current MLR holds little skill for January, explaining only ~25% of the average monthly daily maximum temperature.</w:t>
      </w:r>
    </w:p>
    <w:p w14:paraId="7B776DA2" w14:textId="44F7246A" w:rsidR="00B5398E" w:rsidRPr="00A85913" w:rsidRDefault="00B5398E" w:rsidP="00762815">
      <w:pPr>
        <w:pStyle w:val="Heading3"/>
        <w:spacing w:line="360" w:lineRule="auto"/>
        <w:rPr>
          <w:rStyle w:val="Hyperlink"/>
          <w:color w:val="1F3763" w:themeColor="accent1" w:themeShade="7F"/>
          <w:u w:val="none"/>
        </w:rPr>
      </w:pPr>
      <w:r w:rsidRPr="00A85913">
        <w:rPr>
          <w:rStyle w:val="Hyperlink"/>
          <w:color w:val="1F3763" w:themeColor="accent1" w:themeShade="7F"/>
          <w:u w:val="none"/>
        </w:rPr>
        <w:t xml:space="preserve">Summary of </w:t>
      </w:r>
      <w:r w:rsidR="00A85913">
        <w:rPr>
          <w:rStyle w:val="Hyperlink"/>
          <w:color w:val="1F3763" w:themeColor="accent1" w:themeShade="7F"/>
          <w:u w:val="none"/>
        </w:rPr>
        <w:t xml:space="preserve">attribution message using three </w:t>
      </w:r>
      <w:r w:rsidR="00B82B87">
        <w:rPr>
          <w:rStyle w:val="Hyperlink"/>
          <w:color w:val="1F3763" w:themeColor="accent1" w:themeShade="7F"/>
          <w:u w:val="none"/>
        </w:rPr>
        <w:t>method</w:t>
      </w:r>
      <w:r w:rsidR="002853F3">
        <w:rPr>
          <w:rStyle w:val="Hyperlink"/>
          <w:color w:val="1F3763" w:themeColor="accent1" w:themeShade="7F"/>
          <w:u w:val="none"/>
        </w:rPr>
        <w:t>s</w:t>
      </w:r>
      <w:r w:rsidR="0093139D">
        <w:rPr>
          <w:rStyle w:val="Hyperlink"/>
          <w:color w:val="1F3763" w:themeColor="accent1" w:themeShade="7F"/>
          <w:u w:val="none"/>
        </w:rPr>
        <w:t>, and next steps</w:t>
      </w:r>
    </w:p>
    <w:p w14:paraId="24C34A34" w14:textId="14C02066" w:rsidR="00E848C9" w:rsidRPr="00762815" w:rsidRDefault="00835BF2" w:rsidP="00762815">
      <w:pPr>
        <w:pStyle w:val="NormalWeb"/>
        <w:spacing w:line="360" w:lineRule="auto"/>
        <w:rPr>
          <w:rFonts w:asciiTheme="minorHAnsi" w:eastAsiaTheme="minorEastAsia" w:hAnsiTheme="minorHAnsi" w:cstheme="minorBidi"/>
          <w:lang w:eastAsia="en-US"/>
        </w:rPr>
      </w:pPr>
      <w:r w:rsidRPr="00762815">
        <w:rPr>
          <w:rFonts w:asciiTheme="minorHAnsi" w:eastAsiaTheme="minorEastAsia" w:hAnsiTheme="minorHAnsi" w:cstheme="minorBidi"/>
          <w:lang w:eastAsia="en-US"/>
        </w:rPr>
        <w:t xml:space="preserve">For the 2009 heatwave event, </w:t>
      </w:r>
      <w:r w:rsidR="007E0182" w:rsidRPr="00762815">
        <w:rPr>
          <w:rFonts w:asciiTheme="minorHAnsi" w:eastAsiaTheme="minorEastAsia" w:hAnsiTheme="minorHAnsi" w:cstheme="minorBidi"/>
          <w:lang w:eastAsia="en-US"/>
        </w:rPr>
        <w:t xml:space="preserve">preliminary results using three </w:t>
      </w:r>
      <w:r w:rsidR="00FD1C44" w:rsidRPr="00762815">
        <w:rPr>
          <w:rFonts w:asciiTheme="minorHAnsi" w:eastAsiaTheme="minorEastAsia" w:hAnsiTheme="minorHAnsi" w:cstheme="minorBidi"/>
          <w:lang w:eastAsia="en-US"/>
        </w:rPr>
        <w:t xml:space="preserve">attribution </w:t>
      </w:r>
      <w:r w:rsidR="007E0182" w:rsidRPr="00762815">
        <w:rPr>
          <w:rFonts w:asciiTheme="minorHAnsi" w:eastAsiaTheme="minorEastAsia" w:hAnsiTheme="minorHAnsi" w:cstheme="minorBidi"/>
          <w:lang w:eastAsia="en-US"/>
        </w:rPr>
        <w:t xml:space="preserve">methods </w:t>
      </w:r>
      <w:r w:rsidR="00BD6189" w:rsidRPr="00762815">
        <w:rPr>
          <w:rFonts w:asciiTheme="minorHAnsi" w:eastAsiaTheme="minorEastAsia" w:hAnsiTheme="minorHAnsi" w:cstheme="minorBidi"/>
          <w:lang w:eastAsia="en-US"/>
        </w:rPr>
        <w:t xml:space="preserve">indicate that </w:t>
      </w:r>
      <w:r w:rsidR="00466052" w:rsidRPr="00762815">
        <w:rPr>
          <w:rFonts w:asciiTheme="minorHAnsi" w:eastAsiaTheme="minorEastAsia" w:hAnsiTheme="minorHAnsi" w:cstheme="minorBidi"/>
          <w:lang w:eastAsia="en-US"/>
        </w:rPr>
        <w:t>the heatwave</w:t>
      </w:r>
      <w:r w:rsidR="00BD6189" w:rsidRPr="00762815">
        <w:rPr>
          <w:rFonts w:asciiTheme="minorHAnsi" w:eastAsiaTheme="minorEastAsia" w:hAnsiTheme="minorHAnsi" w:cstheme="minorBidi"/>
          <w:lang w:eastAsia="en-US"/>
        </w:rPr>
        <w:t xml:space="preserve"> was made </w:t>
      </w:r>
      <w:r w:rsidR="00314E50" w:rsidRPr="00762815">
        <w:rPr>
          <w:rFonts w:asciiTheme="minorHAnsi" w:eastAsiaTheme="minorEastAsia" w:hAnsiTheme="minorHAnsi" w:cstheme="minorBidi"/>
          <w:lang w:eastAsia="en-US"/>
        </w:rPr>
        <w:t xml:space="preserve">almost three times more likely and around </w:t>
      </w:r>
      <w:r w:rsidR="00874668" w:rsidRPr="00762815">
        <w:rPr>
          <w:rFonts w:asciiTheme="minorHAnsi" w:eastAsiaTheme="minorEastAsia" w:hAnsiTheme="minorHAnsi" w:cstheme="minorBidi"/>
          <w:lang w:eastAsia="en-US"/>
        </w:rPr>
        <w:t>3</w:t>
      </w:r>
      <w:r w:rsidR="00314E50" w:rsidRPr="00762815">
        <w:rPr>
          <w:rFonts w:asciiTheme="minorHAnsi" w:eastAsiaTheme="minorEastAsia" w:hAnsiTheme="minorHAnsi" w:cstheme="minorBidi"/>
          <w:lang w:eastAsia="en-US"/>
        </w:rPr>
        <w:t xml:space="preserve"> </w:t>
      </w:r>
      <w:r w:rsidR="00BB1F99" w:rsidRPr="00762815">
        <w:rPr>
          <w:rFonts w:asciiTheme="minorHAnsi" w:eastAsiaTheme="minorEastAsia" w:hAnsiTheme="minorHAnsi" w:cstheme="minorHAnsi"/>
          <w:lang w:eastAsia="en-US"/>
        </w:rPr>
        <w:t>⁰</w:t>
      </w:r>
      <w:r w:rsidR="00BB1F99" w:rsidRPr="00762815">
        <w:rPr>
          <w:rFonts w:asciiTheme="minorHAnsi" w:eastAsiaTheme="minorEastAsia" w:hAnsiTheme="minorHAnsi" w:cstheme="minorBidi"/>
          <w:lang w:eastAsia="en-US"/>
        </w:rPr>
        <w:t>C</w:t>
      </w:r>
      <w:r w:rsidR="00314E50" w:rsidRPr="00762815">
        <w:rPr>
          <w:rFonts w:asciiTheme="minorHAnsi" w:eastAsiaTheme="minorEastAsia" w:hAnsiTheme="minorHAnsi" w:cstheme="minorBidi"/>
          <w:lang w:eastAsia="en-US"/>
        </w:rPr>
        <w:t xml:space="preserve"> </w:t>
      </w:r>
      <w:r w:rsidR="00BD6189" w:rsidRPr="00762815">
        <w:rPr>
          <w:rFonts w:asciiTheme="minorHAnsi" w:eastAsiaTheme="minorEastAsia" w:hAnsiTheme="minorHAnsi" w:cstheme="minorBidi"/>
          <w:lang w:eastAsia="en-US"/>
        </w:rPr>
        <w:t xml:space="preserve">hotter in the present climate than in </w:t>
      </w:r>
      <w:r w:rsidR="00750543" w:rsidRPr="00762815">
        <w:rPr>
          <w:rFonts w:asciiTheme="minorHAnsi" w:eastAsiaTheme="minorEastAsia" w:hAnsiTheme="minorHAnsi" w:cstheme="minorBidi"/>
          <w:lang w:eastAsia="en-US"/>
        </w:rPr>
        <w:t>a world</w:t>
      </w:r>
      <w:r w:rsidR="00BD6189" w:rsidRPr="00762815">
        <w:rPr>
          <w:rFonts w:asciiTheme="minorHAnsi" w:eastAsiaTheme="minorEastAsia" w:hAnsiTheme="minorHAnsi" w:cstheme="minorBidi"/>
          <w:lang w:eastAsia="en-US"/>
        </w:rPr>
        <w:t xml:space="preserve"> without </w:t>
      </w:r>
      <w:r w:rsidR="00314E50" w:rsidRPr="00762815">
        <w:rPr>
          <w:rFonts w:asciiTheme="minorHAnsi" w:eastAsiaTheme="minorEastAsia" w:hAnsiTheme="minorHAnsi" w:cstheme="minorBidi"/>
          <w:lang w:eastAsia="en-US"/>
        </w:rPr>
        <w:t>human influence</w:t>
      </w:r>
      <w:r w:rsidR="008763E7" w:rsidRPr="00762815">
        <w:rPr>
          <w:rFonts w:asciiTheme="minorHAnsi" w:eastAsiaTheme="minorEastAsia" w:hAnsiTheme="minorHAnsi" w:cstheme="minorBidi"/>
          <w:lang w:eastAsia="en-US"/>
        </w:rPr>
        <w:t xml:space="preserve"> on the climate</w:t>
      </w:r>
      <w:r w:rsidR="00314E50" w:rsidRPr="00762815">
        <w:rPr>
          <w:rFonts w:asciiTheme="minorHAnsi" w:eastAsiaTheme="minorEastAsia" w:hAnsiTheme="minorHAnsi" w:cstheme="minorBidi"/>
          <w:lang w:eastAsia="en-US"/>
        </w:rPr>
        <w:t xml:space="preserve">. </w:t>
      </w:r>
      <w:r w:rsidR="000A1392" w:rsidRPr="00762815">
        <w:rPr>
          <w:rFonts w:asciiTheme="minorHAnsi" w:eastAsiaTheme="minorEastAsia" w:hAnsiTheme="minorHAnsi" w:cstheme="minorBidi"/>
          <w:lang w:eastAsia="en-US"/>
        </w:rPr>
        <w:t xml:space="preserve">The usual drivers of heat in south-east Australia </w:t>
      </w:r>
      <w:r w:rsidR="00C3327F" w:rsidRPr="00762815">
        <w:rPr>
          <w:rFonts w:asciiTheme="minorHAnsi" w:eastAsiaTheme="minorEastAsia" w:hAnsiTheme="minorHAnsi" w:cstheme="minorBidi"/>
          <w:lang w:eastAsia="en-US"/>
        </w:rPr>
        <w:t xml:space="preserve">(ENSO, SAM) </w:t>
      </w:r>
      <w:r w:rsidR="00CB3AB6" w:rsidRPr="00762815">
        <w:rPr>
          <w:rFonts w:asciiTheme="minorHAnsi" w:eastAsiaTheme="minorEastAsia" w:hAnsiTheme="minorHAnsi" w:cstheme="minorBidi"/>
          <w:lang w:eastAsia="en-US"/>
        </w:rPr>
        <w:t>contributed only a small amount to the January temperature</w:t>
      </w:r>
      <w:r w:rsidR="001F6FAA" w:rsidRPr="00762815">
        <w:rPr>
          <w:rFonts w:asciiTheme="minorHAnsi" w:eastAsiaTheme="minorEastAsia" w:hAnsiTheme="minorHAnsi" w:cstheme="minorBidi"/>
          <w:lang w:eastAsia="en-US"/>
        </w:rPr>
        <w:t xml:space="preserve"> anomaly</w:t>
      </w:r>
      <w:r w:rsidR="001559D7" w:rsidRPr="00762815">
        <w:rPr>
          <w:rFonts w:asciiTheme="minorHAnsi" w:eastAsiaTheme="minorEastAsia" w:hAnsiTheme="minorHAnsi" w:cstheme="minorBidi"/>
          <w:lang w:eastAsia="en-US"/>
        </w:rPr>
        <w:t xml:space="preserve">. </w:t>
      </w:r>
    </w:p>
    <w:p w14:paraId="587E448B" w14:textId="77777777" w:rsidR="00F46998" w:rsidRPr="00762815" w:rsidRDefault="00F46998" w:rsidP="00762815">
      <w:pPr>
        <w:pStyle w:val="NormalWeb"/>
        <w:spacing w:line="360" w:lineRule="auto"/>
        <w:rPr>
          <w:rFonts w:asciiTheme="minorHAnsi" w:eastAsiaTheme="minorEastAsia" w:hAnsiTheme="minorHAnsi" w:cstheme="minorBidi"/>
          <w:lang w:eastAsia="en-US"/>
        </w:rPr>
      </w:pPr>
      <w:r w:rsidRPr="00762815">
        <w:rPr>
          <w:rFonts w:asciiTheme="minorHAnsi" w:eastAsiaTheme="minorEastAsia" w:hAnsiTheme="minorHAnsi" w:cstheme="minorBidi"/>
          <w:lang w:eastAsia="en-US"/>
        </w:rPr>
        <w:t xml:space="preserve">The SPA approach can capture the magnitude of the anomaly due to the background human influence on climate, while the MLR approach uses only a linear trend, which may be appropriate for heat extremes, but may not work as well for rainfall. </w:t>
      </w:r>
      <w:proofErr w:type="gramStart"/>
      <w:r w:rsidRPr="00762815">
        <w:rPr>
          <w:rFonts w:asciiTheme="minorHAnsi" w:eastAsiaTheme="minorEastAsia" w:hAnsiTheme="minorHAnsi" w:cstheme="minorBidi"/>
          <w:lang w:eastAsia="en-US"/>
        </w:rPr>
        <w:t>Likewise</w:t>
      </w:r>
      <w:proofErr w:type="gramEnd"/>
      <w:r w:rsidRPr="00762815">
        <w:rPr>
          <w:rFonts w:asciiTheme="minorHAnsi" w:eastAsiaTheme="minorEastAsia" w:hAnsiTheme="minorHAnsi" w:cstheme="minorBidi"/>
          <w:lang w:eastAsia="en-US"/>
        </w:rPr>
        <w:t xml:space="preserve"> the circulation </w:t>
      </w:r>
      <w:r w:rsidRPr="00762815">
        <w:rPr>
          <w:rFonts w:asciiTheme="minorHAnsi" w:eastAsiaTheme="minorEastAsia" w:hAnsiTheme="minorHAnsi" w:cstheme="minorBidi"/>
          <w:lang w:eastAsia="en-US"/>
        </w:rPr>
        <w:lastRenderedPageBreak/>
        <w:t xml:space="preserve">changes shown in the SPA experiments will capture the nuance of the forecast drivers of the event, which may differ from what might be captured with indices alone. </w:t>
      </w:r>
    </w:p>
    <w:p w14:paraId="5642DC4D" w14:textId="1F2134BE" w:rsidR="00DD3E5F" w:rsidRPr="00762815" w:rsidRDefault="00E848C9" w:rsidP="00762815">
      <w:pPr>
        <w:pStyle w:val="NormalWeb"/>
        <w:spacing w:line="360" w:lineRule="auto"/>
        <w:rPr>
          <w:rFonts w:asciiTheme="minorHAnsi" w:eastAsiaTheme="minorEastAsia" w:hAnsiTheme="minorHAnsi" w:cstheme="minorBidi"/>
          <w:lang w:eastAsia="en-US"/>
        </w:rPr>
      </w:pPr>
      <w:r w:rsidRPr="00762815">
        <w:rPr>
          <w:rFonts w:asciiTheme="minorHAnsi" w:eastAsiaTheme="minorEastAsia" w:hAnsiTheme="minorHAnsi" w:cstheme="minorBidi"/>
          <w:lang w:eastAsia="en-US"/>
        </w:rPr>
        <w:t xml:space="preserve">Improvements and developments might include </w:t>
      </w:r>
      <w:r w:rsidR="00653E31" w:rsidRPr="00762815">
        <w:rPr>
          <w:rFonts w:asciiTheme="minorHAnsi" w:eastAsiaTheme="minorEastAsia" w:hAnsiTheme="minorHAnsi" w:cstheme="minorBidi"/>
          <w:lang w:eastAsia="en-US"/>
        </w:rPr>
        <w:t>m</w:t>
      </w:r>
      <w:r w:rsidR="00BC5C63" w:rsidRPr="00762815">
        <w:rPr>
          <w:rFonts w:asciiTheme="minorHAnsi" w:eastAsiaTheme="minorEastAsia" w:hAnsiTheme="minorHAnsi" w:cstheme="minorBidi"/>
          <w:lang w:eastAsia="en-US"/>
        </w:rPr>
        <w:t xml:space="preserve">oving the MLR or FAR approaches to sub-monthly </w:t>
      </w:r>
      <w:r w:rsidR="006B595B" w:rsidRPr="00762815">
        <w:rPr>
          <w:rFonts w:asciiTheme="minorHAnsi" w:eastAsiaTheme="minorEastAsia" w:hAnsiTheme="minorHAnsi" w:cstheme="minorBidi"/>
          <w:lang w:eastAsia="en-US"/>
        </w:rPr>
        <w:t xml:space="preserve">values to better encompass the heatwave </w:t>
      </w:r>
      <w:r w:rsidR="00653E31" w:rsidRPr="00762815">
        <w:rPr>
          <w:rFonts w:asciiTheme="minorHAnsi" w:eastAsiaTheme="minorEastAsia" w:hAnsiTheme="minorHAnsi" w:cstheme="minorBidi"/>
          <w:lang w:eastAsia="en-US"/>
        </w:rPr>
        <w:t xml:space="preserve">dates, </w:t>
      </w:r>
      <w:r w:rsidR="00C15B90" w:rsidRPr="00762815">
        <w:rPr>
          <w:rFonts w:asciiTheme="minorHAnsi" w:eastAsiaTheme="minorEastAsia" w:hAnsiTheme="minorHAnsi" w:cstheme="minorBidi"/>
          <w:lang w:eastAsia="en-US"/>
        </w:rPr>
        <w:t xml:space="preserve">or </w:t>
      </w:r>
      <w:r w:rsidR="00653E31" w:rsidRPr="00762815">
        <w:rPr>
          <w:rFonts w:asciiTheme="minorHAnsi" w:eastAsiaTheme="minorEastAsia" w:hAnsiTheme="minorHAnsi" w:cstheme="minorBidi"/>
          <w:lang w:eastAsia="en-US"/>
        </w:rPr>
        <w:t>including f</w:t>
      </w:r>
      <w:r w:rsidR="006B595B" w:rsidRPr="00762815">
        <w:rPr>
          <w:rFonts w:asciiTheme="minorHAnsi" w:eastAsiaTheme="minorEastAsia" w:hAnsiTheme="minorHAnsi" w:cstheme="minorBidi"/>
          <w:lang w:eastAsia="en-US"/>
        </w:rPr>
        <w:t xml:space="preserve">urther </w:t>
      </w:r>
      <w:r w:rsidR="00C15B90" w:rsidRPr="00762815">
        <w:rPr>
          <w:rFonts w:asciiTheme="minorHAnsi" w:eastAsiaTheme="minorEastAsia" w:hAnsiTheme="minorHAnsi" w:cstheme="minorBidi"/>
          <w:lang w:eastAsia="en-US"/>
        </w:rPr>
        <w:t>predictor</w:t>
      </w:r>
      <w:r w:rsidR="006B595B" w:rsidRPr="00762815">
        <w:rPr>
          <w:rFonts w:asciiTheme="minorHAnsi" w:eastAsiaTheme="minorEastAsia" w:hAnsiTheme="minorHAnsi" w:cstheme="minorBidi"/>
          <w:lang w:eastAsia="en-US"/>
        </w:rPr>
        <w:t xml:space="preserve">s such as the Madden Julian Oscillation </w:t>
      </w:r>
      <w:r w:rsidR="00653E31" w:rsidRPr="00762815">
        <w:rPr>
          <w:rFonts w:asciiTheme="minorHAnsi" w:eastAsiaTheme="minorEastAsia" w:hAnsiTheme="minorHAnsi" w:cstheme="minorBidi"/>
          <w:lang w:eastAsia="en-US"/>
        </w:rPr>
        <w:t>in the MLR analysis</w:t>
      </w:r>
      <w:r w:rsidR="006B595B" w:rsidRPr="00762815">
        <w:rPr>
          <w:rFonts w:asciiTheme="minorHAnsi" w:eastAsiaTheme="minorEastAsia" w:hAnsiTheme="minorHAnsi" w:cstheme="minorBidi"/>
          <w:lang w:eastAsia="en-US"/>
        </w:rPr>
        <w:t xml:space="preserve"> e.g. </w:t>
      </w:r>
      <w:r w:rsidR="006B595B" w:rsidRPr="00762815">
        <w:rPr>
          <w:rFonts w:asciiTheme="minorHAnsi" w:eastAsiaTheme="minorEastAsia" w:hAnsiTheme="minorHAnsi" w:cstheme="minorBidi"/>
          <w:lang w:eastAsia="en-US"/>
        </w:rPr>
        <w:fldChar w:fldCharType="begin" w:fldLock="1"/>
      </w:r>
      <w:r w:rsidR="00C81ECE" w:rsidRPr="00762815">
        <w:rPr>
          <w:rFonts w:asciiTheme="minorHAnsi" w:eastAsiaTheme="minorEastAsia" w:hAnsiTheme="minorHAnsi" w:cstheme="minorBidi"/>
          <w:lang w:eastAsia="en-US"/>
        </w:rPr>
        <w:instrText>ADDIN CSL_CITATION {"citationItems":[{"id":"ITEM-1","itemData":{"DOI":"10.1007/s00382-021-05920-8","ISBN":"0123456789","ISSN":"14320894","abstract":"We assess the ability of the Bureau of Meteorology’s ACCESS-S1 dynamical forecast system to simulate and predict extreme fire weather over Australia during austral spring (SON) and summer (DJF) on subseasonal timescales. Specifically, we focus on the roles of the El Niño-Southern Oscillation (ENSO), Indian Ocean Dipole (IOD), Southern Annular Mode (SAM), Madden–Julian Oscillation (MJO), and two modes of persistent high-pressure in the Australian region characterised as (i) split-flow blocking highs and (ii) subtropical ridge Tasman highs (STRH). The observed likelihood of extreme fire weather increases over most of Australia in association with El Niño, the positive IOD, negative SAM and low split-flow blocking, in both seasons. These increases are generally largest in SON over the southeast. Notable increases in the likelihood of extreme fire weather also occur north of 30° S during low STRH activity, and over the southeast during MJO phase 3. Using retrospective forecasts at lead times of 2–3 weeks for the period 1990–2012, we show that ACCESS-S1 simulates reasonably well the observed modulation of extreme weekly-mean fire weather by each climate driver, however the simulated changes in probabilities are often weaker than those observed. Each climate driver plays an important role in providing predictive skill for regions where ACCESS-S1 captures a high likelihood of experiencing extreme fire weather conditions. The results of this study highlight windows of forecast opportunity during active climate driver phases that can be useful to regional users in fire management, emergency services, health, national park management, and the agriculture and energy sectors.","author":[{"dropping-particle":"","family":"Marshall","given":"Andrew G.","non-dropping-particle":"","parse-names":false,"suffix":""},{"dropping-particle":"","family":"Gregory","given":"Paul A.","non-dropping-particle":"","parse-names":false,"suffix":""},{"dropping-particle":"","family":"Burgh-Day","given":"Catherine O.","non-dropping-particle":"de","parse-names":false,"suffix":""},{"dropping-particle":"","family":"Griffiths","given":"Morwenna","non-dropping-particle":"","parse-names":false,"suffix":""}],"container-title":"Climate Dynamics","id":"ITEM-1","issue":"0123456789","issued":{"date-parts":[["2021"]]},"publisher":"Springer Berlin Heidelberg","title":"Subseasonal drivers of extreme fire weather in Australia and its prediction in ACCESS-S1 during spring and summer","type":"book","volume":"2019"},"uris":["http://www.mendeley.com/documents/?uuid=25215b6b-1e52-45e0-a098-e686383e6abc"]}],"mendeley":{"formattedCitation":"(Marshall et al., 2021)","plainTextFormattedCitation":"(Marshall et al., 2021)","previouslyFormattedCitation":"(Marshall et al., 2021)"},"properties":{"noteIndex":0},"schema":"https://github.com/citation-style-language/schema/raw/master/csl-citation.json"}</w:instrText>
      </w:r>
      <w:r w:rsidR="006B595B" w:rsidRPr="00762815">
        <w:rPr>
          <w:rFonts w:asciiTheme="minorHAnsi" w:eastAsiaTheme="minorEastAsia" w:hAnsiTheme="minorHAnsi" w:cstheme="minorBidi"/>
          <w:lang w:eastAsia="en-US"/>
        </w:rPr>
        <w:fldChar w:fldCharType="separate"/>
      </w:r>
      <w:r w:rsidR="006B595B" w:rsidRPr="00762815">
        <w:rPr>
          <w:rFonts w:asciiTheme="minorHAnsi" w:eastAsiaTheme="minorEastAsia" w:hAnsiTheme="minorHAnsi" w:cstheme="minorBidi"/>
          <w:noProof/>
          <w:lang w:eastAsia="en-US"/>
        </w:rPr>
        <w:t>(Marshall et al., 2021)</w:t>
      </w:r>
      <w:r w:rsidR="006B595B" w:rsidRPr="00762815">
        <w:rPr>
          <w:rFonts w:asciiTheme="minorHAnsi" w:eastAsiaTheme="minorEastAsia" w:hAnsiTheme="minorHAnsi" w:cstheme="minorBidi"/>
          <w:lang w:eastAsia="en-US"/>
        </w:rPr>
        <w:fldChar w:fldCharType="end"/>
      </w:r>
      <w:r w:rsidR="006B595B" w:rsidRPr="00762815">
        <w:rPr>
          <w:rFonts w:asciiTheme="minorHAnsi" w:eastAsiaTheme="minorEastAsia" w:hAnsiTheme="minorHAnsi" w:cstheme="minorBidi"/>
          <w:lang w:eastAsia="en-US"/>
        </w:rPr>
        <w:t>.</w:t>
      </w:r>
      <w:r w:rsidR="00F33BBC" w:rsidRPr="00762815">
        <w:rPr>
          <w:rFonts w:asciiTheme="minorHAnsi" w:eastAsiaTheme="minorEastAsia" w:hAnsiTheme="minorHAnsi" w:cstheme="minorBidi"/>
          <w:lang w:eastAsia="en-US"/>
        </w:rPr>
        <w:t xml:space="preserve"> </w:t>
      </w:r>
      <w:r w:rsidR="00C15B90" w:rsidRPr="00762815">
        <w:rPr>
          <w:rFonts w:asciiTheme="minorHAnsi" w:eastAsiaTheme="minorEastAsia" w:hAnsiTheme="minorHAnsi" w:cstheme="minorBidi"/>
          <w:lang w:eastAsia="en-US"/>
        </w:rPr>
        <w:t xml:space="preserve">More </w:t>
      </w:r>
      <w:r w:rsidR="00F33BBC" w:rsidRPr="00762815">
        <w:rPr>
          <w:rFonts w:asciiTheme="minorHAnsi" w:eastAsiaTheme="minorEastAsia" w:hAnsiTheme="minorHAnsi" w:cstheme="minorBidi"/>
          <w:lang w:eastAsia="en-US"/>
        </w:rPr>
        <w:t>details about the drivers and circulation changes due to human influence</w:t>
      </w:r>
      <w:r w:rsidR="0045745E" w:rsidRPr="00762815">
        <w:rPr>
          <w:rFonts w:asciiTheme="minorHAnsi" w:eastAsiaTheme="minorEastAsia" w:hAnsiTheme="minorHAnsi" w:cstheme="minorBidi"/>
          <w:lang w:eastAsia="en-US"/>
        </w:rPr>
        <w:t xml:space="preserve"> could be gained from further examination of the S2S attribution experiment</w:t>
      </w:r>
      <w:r w:rsidRPr="00762815">
        <w:rPr>
          <w:rFonts w:asciiTheme="minorHAnsi" w:eastAsiaTheme="minorEastAsia" w:hAnsiTheme="minorHAnsi" w:cstheme="minorBidi"/>
          <w:lang w:eastAsia="en-US"/>
        </w:rPr>
        <w:t xml:space="preserve">. </w:t>
      </w:r>
      <w:r w:rsidR="0053701A" w:rsidRPr="00762815">
        <w:rPr>
          <w:rFonts w:asciiTheme="minorHAnsi" w:eastAsiaTheme="minorEastAsia" w:hAnsiTheme="minorHAnsi" w:cstheme="minorBidi"/>
          <w:lang w:eastAsia="en-US"/>
        </w:rPr>
        <w:t xml:space="preserve">Testing of </w:t>
      </w:r>
      <w:r w:rsidR="00DA0287" w:rsidRPr="00762815">
        <w:rPr>
          <w:rFonts w:asciiTheme="minorHAnsi" w:eastAsiaTheme="minorEastAsia" w:hAnsiTheme="minorHAnsi" w:cstheme="minorBidi"/>
          <w:lang w:eastAsia="en-US"/>
        </w:rPr>
        <w:t xml:space="preserve">the MLR and FAR for </w:t>
      </w:r>
      <w:r w:rsidR="0053701A" w:rsidRPr="00762815">
        <w:rPr>
          <w:rFonts w:asciiTheme="minorHAnsi" w:eastAsiaTheme="minorEastAsia" w:hAnsiTheme="minorHAnsi" w:cstheme="minorBidi"/>
          <w:lang w:eastAsia="en-US"/>
        </w:rPr>
        <w:t>forecast events will also form part of the next steps.</w:t>
      </w:r>
    </w:p>
    <w:p w14:paraId="6551D2A8" w14:textId="0AC7FEAF" w:rsidR="00540EF6" w:rsidRPr="00762815" w:rsidRDefault="4EB995BF" w:rsidP="00762815">
      <w:pPr>
        <w:pStyle w:val="NormalWeb"/>
        <w:spacing w:line="360" w:lineRule="auto"/>
        <w:rPr>
          <w:rFonts w:asciiTheme="minorHAnsi" w:eastAsiaTheme="minorEastAsia" w:hAnsiTheme="minorHAnsi" w:cstheme="minorBidi"/>
          <w:lang w:eastAsia="en-US"/>
        </w:rPr>
      </w:pPr>
      <w:r w:rsidRPr="00762815">
        <w:rPr>
          <w:rFonts w:asciiTheme="minorHAnsi" w:eastAsiaTheme="minorEastAsia" w:hAnsiTheme="minorHAnsi" w:cstheme="minorBidi"/>
          <w:lang w:eastAsia="en-US"/>
        </w:rPr>
        <w:t xml:space="preserve">Note that in </w:t>
      </w:r>
      <w:proofErr w:type="gramStart"/>
      <w:r w:rsidRPr="00762815">
        <w:rPr>
          <w:rFonts w:asciiTheme="minorHAnsi" w:eastAsiaTheme="minorEastAsia" w:hAnsiTheme="minorHAnsi" w:cstheme="minorBidi"/>
          <w:lang w:eastAsia="en-US"/>
        </w:rPr>
        <w:t>all of</w:t>
      </w:r>
      <w:proofErr w:type="gramEnd"/>
      <w:r w:rsidRPr="00762815">
        <w:rPr>
          <w:rFonts w:asciiTheme="minorHAnsi" w:eastAsiaTheme="minorEastAsia" w:hAnsiTheme="minorHAnsi" w:cstheme="minorBidi"/>
          <w:lang w:eastAsia="en-US"/>
        </w:rPr>
        <w:t xml:space="preserve"> these approaches, the</w:t>
      </w:r>
      <w:r w:rsidR="40968ACB" w:rsidRPr="00762815">
        <w:rPr>
          <w:rFonts w:asciiTheme="minorHAnsi" w:eastAsiaTheme="minorEastAsia" w:hAnsiTheme="minorHAnsi" w:cstheme="minorBidi"/>
          <w:lang w:eastAsia="en-US"/>
        </w:rPr>
        <w:t>re is a</w:t>
      </w:r>
      <w:r w:rsidRPr="00762815">
        <w:rPr>
          <w:rFonts w:asciiTheme="minorHAnsi" w:eastAsiaTheme="minorEastAsia" w:hAnsiTheme="minorHAnsi" w:cstheme="minorBidi"/>
          <w:lang w:eastAsia="en-US"/>
        </w:rPr>
        <w:t xml:space="preserve"> reliance on the </w:t>
      </w:r>
      <w:r w:rsidR="40968ACB" w:rsidRPr="00762815">
        <w:rPr>
          <w:rFonts w:asciiTheme="minorHAnsi" w:eastAsiaTheme="minorEastAsia" w:hAnsiTheme="minorHAnsi" w:cstheme="minorBidi"/>
          <w:lang w:eastAsia="en-US"/>
        </w:rPr>
        <w:t xml:space="preserve">veracity of the </w:t>
      </w:r>
      <w:r w:rsidRPr="00762815">
        <w:rPr>
          <w:rFonts w:asciiTheme="minorHAnsi" w:eastAsiaTheme="minorEastAsia" w:hAnsiTheme="minorHAnsi" w:cstheme="minorBidi"/>
          <w:lang w:eastAsia="en-US"/>
        </w:rPr>
        <w:t>forecasts</w:t>
      </w:r>
      <w:r w:rsidR="40968ACB" w:rsidRPr="00762815">
        <w:rPr>
          <w:rFonts w:asciiTheme="minorHAnsi" w:eastAsiaTheme="minorEastAsia" w:hAnsiTheme="minorHAnsi" w:cstheme="minorBidi"/>
          <w:lang w:eastAsia="en-US"/>
        </w:rPr>
        <w:t>, and th</w:t>
      </w:r>
      <w:r w:rsidR="0C065C12" w:rsidRPr="00762815">
        <w:rPr>
          <w:rFonts w:asciiTheme="minorHAnsi" w:eastAsiaTheme="minorEastAsia" w:hAnsiTheme="minorHAnsi" w:cstheme="minorBidi"/>
          <w:lang w:eastAsia="en-US"/>
        </w:rPr>
        <w:t xml:space="preserve">e service will describe the </w:t>
      </w:r>
      <w:r w:rsidR="00DA0287" w:rsidRPr="00762815">
        <w:rPr>
          <w:rFonts w:asciiTheme="minorHAnsi" w:eastAsiaTheme="minorEastAsia" w:hAnsiTheme="minorHAnsi" w:cstheme="minorBidi"/>
          <w:i/>
          <w:iCs/>
          <w:lang w:eastAsia="en-US"/>
        </w:rPr>
        <w:t xml:space="preserve">forecast </w:t>
      </w:r>
      <w:r w:rsidR="0C065C12" w:rsidRPr="00762815">
        <w:rPr>
          <w:rFonts w:asciiTheme="minorHAnsi" w:eastAsiaTheme="minorEastAsia" w:hAnsiTheme="minorHAnsi" w:cstheme="minorBidi"/>
          <w:lang w:eastAsia="en-US"/>
        </w:rPr>
        <w:t xml:space="preserve">event, rather than an actual event. </w:t>
      </w:r>
      <w:r w:rsidR="2E3A4E7D" w:rsidRPr="00762815">
        <w:rPr>
          <w:rFonts w:asciiTheme="minorHAnsi" w:eastAsiaTheme="minorEastAsia" w:hAnsiTheme="minorHAnsi" w:cstheme="minorBidi"/>
          <w:lang w:eastAsia="en-US"/>
        </w:rPr>
        <w:t xml:space="preserve">In the development of the system the hindcast skill will </w:t>
      </w:r>
      <w:r w:rsidR="23231905" w:rsidRPr="00762815">
        <w:rPr>
          <w:rFonts w:asciiTheme="minorHAnsi" w:eastAsiaTheme="minorEastAsia" w:hAnsiTheme="minorHAnsi" w:cstheme="minorBidi"/>
          <w:lang w:eastAsia="en-US"/>
        </w:rPr>
        <w:t xml:space="preserve">inform how much confidence can be given to the </w:t>
      </w:r>
      <w:r w:rsidR="0B2DAB67" w:rsidRPr="00762815">
        <w:rPr>
          <w:rFonts w:asciiTheme="minorHAnsi" w:eastAsiaTheme="minorEastAsia" w:hAnsiTheme="minorHAnsi" w:cstheme="minorBidi"/>
          <w:lang w:eastAsia="en-US"/>
        </w:rPr>
        <w:t>attribution assessments.</w:t>
      </w:r>
      <w:r w:rsidR="2C94C620" w:rsidRPr="00762815">
        <w:rPr>
          <w:rFonts w:asciiTheme="minorHAnsi" w:eastAsiaTheme="minorEastAsia" w:hAnsiTheme="minorHAnsi" w:cstheme="minorBidi"/>
          <w:lang w:eastAsia="en-US"/>
        </w:rPr>
        <w:t xml:space="preserve"> </w:t>
      </w:r>
      <w:r w:rsidR="4825B857" w:rsidRPr="00762815">
        <w:rPr>
          <w:rFonts w:asciiTheme="minorHAnsi" w:eastAsiaTheme="minorEastAsia" w:hAnsiTheme="minorHAnsi" w:cstheme="minorBidi"/>
          <w:lang w:eastAsia="en-US"/>
        </w:rPr>
        <w:t xml:space="preserve">For events with </w:t>
      </w:r>
      <w:r w:rsidR="007264B9" w:rsidRPr="00762815">
        <w:rPr>
          <w:rFonts w:asciiTheme="minorHAnsi" w:eastAsiaTheme="minorEastAsia" w:hAnsiTheme="minorHAnsi" w:cstheme="minorBidi"/>
          <w:lang w:eastAsia="en-US"/>
        </w:rPr>
        <w:t xml:space="preserve">known </w:t>
      </w:r>
      <w:r w:rsidR="4825B857" w:rsidRPr="00762815">
        <w:rPr>
          <w:rFonts w:asciiTheme="minorHAnsi" w:eastAsiaTheme="minorEastAsia" w:hAnsiTheme="minorHAnsi" w:cstheme="minorBidi"/>
          <w:lang w:eastAsia="en-US"/>
        </w:rPr>
        <w:t xml:space="preserve">low forecast skill, </w:t>
      </w:r>
      <w:r w:rsidR="1B8B58D7" w:rsidRPr="00762815">
        <w:rPr>
          <w:rFonts w:asciiTheme="minorHAnsi" w:eastAsiaTheme="minorEastAsia" w:hAnsiTheme="minorHAnsi" w:cstheme="minorBidi"/>
          <w:lang w:eastAsia="en-US"/>
        </w:rPr>
        <w:t xml:space="preserve">guidance </w:t>
      </w:r>
      <w:r w:rsidR="00D43647" w:rsidRPr="00762815">
        <w:rPr>
          <w:rFonts w:asciiTheme="minorHAnsi" w:eastAsiaTheme="minorEastAsia" w:hAnsiTheme="minorHAnsi" w:cstheme="minorBidi"/>
          <w:lang w:eastAsia="en-US"/>
        </w:rPr>
        <w:t>would be given</w:t>
      </w:r>
      <w:r w:rsidR="1B8B58D7" w:rsidRPr="00762815">
        <w:rPr>
          <w:rFonts w:asciiTheme="minorHAnsi" w:eastAsiaTheme="minorEastAsia" w:hAnsiTheme="minorHAnsi" w:cstheme="minorBidi"/>
          <w:lang w:eastAsia="en-US"/>
        </w:rPr>
        <w:t xml:space="preserve"> that more certain results will be provided shortly following the event using the </w:t>
      </w:r>
      <w:r w:rsidR="5421F953" w:rsidRPr="00762815">
        <w:rPr>
          <w:rFonts w:asciiTheme="minorHAnsi" w:eastAsiaTheme="minorEastAsia" w:hAnsiTheme="minorHAnsi" w:cstheme="minorBidi"/>
          <w:lang w:eastAsia="en-US"/>
        </w:rPr>
        <w:t xml:space="preserve">two </w:t>
      </w:r>
      <w:r w:rsidR="5D9BA3D7" w:rsidRPr="00762815">
        <w:rPr>
          <w:rFonts w:asciiTheme="minorHAnsi" w:eastAsiaTheme="minorEastAsia" w:hAnsiTheme="minorHAnsi" w:cstheme="minorBidi"/>
          <w:lang w:eastAsia="en-US"/>
        </w:rPr>
        <w:t xml:space="preserve">statistics-based methods </w:t>
      </w:r>
      <w:r w:rsidR="5421F953" w:rsidRPr="00762815">
        <w:rPr>
          <w:rFonts w:asciiTheme="minorHAnsi" w:eastAsiaTheme="minorEastAsia" w:hAnsiTheme="minorHAnsi" w:cstheme="minorBidi"/>
          <w:lang w:eastAsia="en-US"/>
        </w:rPr>
        <w:t xml:space="preserve">(MLR and </w:t>
      </w:r>
      <w:r w:rsidR="002853F3" w:rsidRPr="00762815">
        <w:rPr>
          <w:rFonts w:asciiTheme="minorHAnsi" w:eastAsiaTheme="minorEastAsia" w:hAnsiTheme="minorHAnsi" w:cstheme="minorBidi"/>
          <w:lang w:eastAsia="en-US"/>
        </w:rPr>
        <w:t>FAR</w:t>
      </w:r>
      <w:r w:rsidR="4825B857" w:rsidRPr="00762815">
        <w:rPr>
          <w:rFonts w:asciiTheme="minorHAnsi" w:eastAsiaTheme="minorEastAsia" w:hAnsiTheme="minorHAnsi" w:cstheme="minorBidi"/>
          <w:lang w:eastAsia="en-US"/>
        </w:rPr>
        <w:t xml:space="preserve">) </w:t>
      </w:r>
      <w:r w:rsidR="2151CC57" w:rsidRPr="00762815">
        <w:rPr>
          <w:rFonts w:asciiTheme="minorHAnsi" w:eastAsiaTheme="minorEastAsia" w:hAnsiTheme="minorHAnsi" w:cstheme="minorBidi"/>
          <w:lang w:eastAsia="en-US"/>
        </w:rPr>
        <w:t xml:space="preserve">based upon </w:t>
      </w:r>
      <w:r w:rsidR="6D05912C" w:rsidRPr="00762815">
        <w:rPr>
          <w:rFonts w:asciiTheme="minorHAnsi" w:eastAsiaTheme="minorEastAsia" w:hAnsiTheme="minorHAnsi" w:cstheme="minorBidi"/>
          <w:lang w:eastAsia="en-US"/>
        </w:rPr>
        <w:t>observations</w:t>
      </w:r>
      <w:r w:rsidR="4825B857" w:rsidRPr="00762815">
        <w:rPr>
          <w:rFonts w:asciiTheme="minorHAnsi" w:eastAsiaTheme="minorEastAsia" w:hAnsiTheme="minorHAnsi" w:cstheme="minorBidi"/>
          <w:lang w:eastAsia="en-US"/>
        </w:rPr>
        <w:t>.</w:t>
      </w:r>
      <w:r w:rsidR="6D05912C" w:rsidRPr="00762815">
        <w:rPr>
          <w:rFonts w:asciiTheme="minorHAnsi" w:eastAsiaTheme="minorEastAsia" w:hAnsiTheme="minorHAnsi" w:cstheme="minorBidi"/>
          <w:lang w:eastAsia="en-US"/>
        </w:rPr>
        <w:t xml:space="preserve"> </w:t>
      </w:r>
    </w:p>
    <w:p w14:paraId="430D3F04" w14:textId="6F25B40B" w:rsidR="00E53A19" w:rsidRDefault="00E53A19" w:rsidP="00762815">
      <w:pPr>
        <w:pStyle w:val="Heading3"/>
        <w:spacing w:line="360" w:lineRule="auto"/>
      </w:pPr>
      <w:r>
        <w:t>Other methods</w:t>
      </w:r>
    </w:p>
    <w:p w14:paraId="689E971A" w14:textId="3582408A" w:rsidR="00540EF6" w:rsidRPr="00762815" w:rsidRDefault="00540EF6" w:rsidP="00762815">
      <w:pPr>
        <w:pStyle w:val="NormalWeb"/>
        <w:spacing w:line="360" w:lineRule="auto"/>
        <w:rPr>
          <w:rFonts w:asciiTheme="minorHAnsi" w:eastAsiaTheme="minorEastAsia" w:hAnsiTheme="minorHAnsi" w:cstheme="minorBidi"/>
          <w:lang w:eastAsia="en-US"/>
        </w:rPr>
      </w:pPr>
      <w:r w:rsidRPr="00762815">
        <w:rPr>
          <w:rFonts w:asciiTheme="minorHAnsi" w:eastAsiaTheme="minorEastAsia" w:hAnsiTheme="minorHAnsi" w:cstheme="minorBidi"/>
          <w:lang w:eastAsia="en-US"/>
        </w:rPr>
        <w:t xml:space="preserve">Another approach to determining the influence from large-scale drivers and their interplay with long-term trends on an event again uses the BoM's S2S prediction </w:t>
      </w:r>
      <w:r w:rsidR="007264B9" w:rsidRPr="00762815">
        <w:rPr>
          <w:rFonts w:asciiTheme="minorHAnsi" w:eastAsiaTheme="minorEastAsia" w:hAnsiTheme="minorHAnsi" w:cstheme="minorBidi"/>
          <w:lang w:eastAsia="en-US"/>
        </w:rPr>
        <w:t xml:space="preserve">attribution </w:t>
      </w:r>
      <w:r w:rsidRPr="00762815">
        <w:rPr>
          <w:rFonts w:asciiTheme="minorHAnsi" w:eastAsiaTheme="minorEastAsia" w:hAnsiTheme="minorHAnsi" w:cstheme="minorBidi"/>
          <w:lang w:eastAsia="en-US"/>
        </w:rPr>
        <w:t xml:space="preserve">system with modified initial conditions, such as the addition of the observed long-term trends on the canonical state of the ocean during El Niño </w:t>
      </w:r>
      <w:r w:rsidRPr="00762815">
        <w:rPr>
          <w:rFonts w:asciiTheme="minorHAnsi" w:eastAsiaTheme="minorEastAsia" w:hAnsiTheme="minorHAnsi" w:cstheme="minorBidi"/>
          <w:lang w:eastAsia="en-US"/>
        </w:rPr>
        <w:fldChar w:fldCharType="begin" w:fldLock="1"/>
      </w:r>
      <w:r w:rsidRPr="00762815">
        <w:rPr>
          <w:rFonts w:asciiTheme="minorHAnsi" w:eastAsiaTheme="minorEastAsia" w:hAnsiTheme="minorHAnsi" w:cstheme="minorBidi"/>
          <w:lang w:eastAsia="en-US"/>
        </w:rPr>
        <w:instrText>ADDIN CSL_CITATION {"citationItems":[{"id":"ITEM-1","itemData":{"DOI":"10.1038/s41598-019-53371-3","ISSN":"20452322","PMID":"31745225","abstract":"Observational records show that occurrences of the negative polarity of the Southern Annular Mode (low SAM) is significantly linked to El Niño during austral spring and summer, potentially providing long-lead predictability of the SAM and its associated surface climate conditions. In this study, we explore how this linkage may change under a scenario of a continuation of the ocean temperature trends that have been observed over the past 60 years, which are plausibly forced by increasing greenhouse gas concentrations. We generated coupled model seasonal forecasts for three recent extreme El Niño events by initialising the forecasts with observed ocean anomalies of 1 September 1982, 1997 and 2015 added into (1) the current ocean mean state and into (2) the ocean mean state updated to include double the recent ocean temperature trends. We show that the strength of extreme El Niño is reduced with the warmer ocean mean state as a result of reduced thermocline feedback and weakened rainfall-wind-sea surface temperature coupling over the tropical eastern Pacific. The El Niño-low SAM relationship also weakens, implying the possibility of reduced long-lead predictability of the SAM and associated surface climate impacts in the future.","author":[{"dropping-particle":"","family":"Lim","given":"Eun Pa","non-dropping-particle":"","parse-names":false,"suffix":""},{"dropping-particle":"","family":"Hendon","given":"Harry H.","non-dropping-particle":"","parse-names":false,"suffix":""},{"dropping-particle":"","family":"Hope","given":"Pandora","non-dropping-particle":"","parse-names":false,"suffix":""},{"dropping-particle":"","family":"Chung","given":"Christine","non-dropping-particle":"","parse-names":false,"suffix":""},{"dropping-particle":"","family":"Delage","given":"Francois","non-dropping-particle":"","parse-names":false,"suffix":""},{"dropping-particle":"","family":"McPhaden","given":"Michael J.","non-dropping-particle":"","parse-names":false,"suffix":""}],"container-title":"Scientific Reports","id":"ITEM-1","issue":"1","issued":{"date-parts":[["2019"]]},"title":"Continuation of tropical Pacific Ocean temperature trend may weaken extreme El Niño and its linkage to the Southern Annular Mode","type":"article-journal","volume":"9"},"uris":["http://www.mendeley.com/documents/?uuid=2bd1661e-ed82-3491-9952-bba6a47deab8"]}],"mendeley":{"formattedCitation":"(Lim et al., 2019)","plainTextFormattedCitation":"(Lim et al., 2019)","previouslyFormattedCitation":"(Lim et al., 2019)"},"properties":{"noteIndex":0},"schema":"https://github.com/citation-style-language/schema/raw/master/csl-citation.json"}</w:instrText>
      </w:r>
      <w:r w:rsidRPr="00762815">
        <w:rPr>
          <w:rFonts w:asciiTheme="minorHAnsi" w:eastAsiaTheme="minorEastAsia" w:hAnsiTheme="minorHAnsi" w:cstheme="minorBidi"/>
          <w:lang w:eastAsia="en-US"/>
        </w:rPr>
        <w:fldChar w:fldCharType="separate"/>
      </w:r>
      <w:r w:rsidRPr="00762815">
        <w:rPr>
          <w:rFonts w:asciiTheme="minorHAnsi" w:eastAsiaTheme="minorEastAsia" w:hAnsiTheme="minorHAnsi" w:cstheme="minorBidi"/>
          <w:noProof/>
          <w:lang w:eastAsia="en-US"/>
        </w:rPr>
        <w:t>(Lim et al., 2019)</w:t>
      </w:r>
      <w:r w:rsidRPr="00762815">
        <w:rPr>
          <w:rFonts w:asciiTheme="minorHAnsi" w:eastAsiaTheme="minorEastAsia" w:hAnsiTheme="minorHAnsi" w:cstheme="minorBidi"/>
          <w:lang w:eastAsia="en-US"/>
        </w:rPr>
        <w:fldChar w:fldCharType="end"/>
      </w:r>
      <w:r w:rsidRPr="00762815">
        <w:rPr>
          <w:rFonts w:asciiTheme="minorHAnsi" w:eastAsiaTheme="minorEastAsia" w:hAnsiTheme="minorHAnsi" w:cstheme="minorBidi"/>
          <w:lang w:eastAsia="en-US"/>
        </w:rPr>
        <w:t xml:space="preserve"> or La Niña </w:t>
      </w:r>
      <w:r w:rsidRPr="00762815">
        <w:rPr>
          <w:rFonts w:asciiTheme="minorHAnsi" w:eastAsiaTheme="minorEastAsia" w:hAnsiTheme="minorHAnsi" w:cstheme="minorBidi"/>
          <w:lang w:eastAsia="en-US"/>
        </w:rPr>
        <w:fldChar w:fldCharType="begin" w:fldLock="1"/>
      </w:r>
      <w:r w:rsidRPr="00762815">
        <w:rPr>
          <w:rFonts w:asciiTheme="minorHAnsi" w:eastAsiaTheme="minorEastAsia" w:hAnsiTheme="minorHAnsi" w:cstheme="minorBidi"/>
          <w:lang w:eastAsia="en-US"/>
        </w:rPr>
        <w:instrText>ADDIN CSL_CITATION {"citationItems":[{"id":"ITEM-1","itemData":{"DOI":"10.1007/s00382-015-2963-9","ISBN":"0930-7575","ISSN":"14320894","abstract":"Australia experienced record high rainfall in austral spring 2010, which has previously been attributed to the concurrence of a strong La Niña event and a strong positive excursion of the Southern Annular Mode (SAM). In this study, we examine the role of the sea surface temperature (SST) trend over the recent 50 years, which has large warming over the tropical Indian, western Pacific and North Atlantic Oceans, in driving the extraordinary climate conditions of spring 2010, using the Australian Bureau of Meteorology coupled model seasonal forecast system. Four forecast sensitivity experiments were designed by using randomly chosen atmospheric initial conditions but with: (1) observed ocean initial conditions for 1 September 2010; (2) the same ocean initial conditions except the linear temperature trend over the period 1960–2010 was removed; (3) ocean initial conditions in which the trend was added to the climatological ocean state for 1 September; and (4) climatological ocean conditions only. A synergistic response to the La Niña SST anomalies and the SST trend was detected: the tropical rainfall anomalies were amplified over the western side of the Indo-Pacific warm-pool, which led to a significant increase of tropical upper tropospheric warming and a resultant increase of meridional temperature gradient in the Southern Hemisphere (SH) extratropics. Consequently, the SH eddy-driven jet was shifted poleward (i.e. positive phase of the SAM), which induced rainfall over subtropical Australia. Our findings highlight that the interaction of interannual anomalies and the trend may play an important role in the amplification of extreme events.","author":[{"dropping-particle":"","family":"Lim","given":"Eun Pa","non-dropping-particle":"","parse-names":false,"suffix":""},{"dropping-particle":"","family":"Hendon","given":"Harry H.","non-dropping-particle":"","parse-names":false,"suffix":""},{"dropping-particle":"","family":"Arblaster","given":"Julie M.","non-dropping-particle":"","parse-names":false,"suffix":""},{"dropping-particle":"","family":"Chung","given":"Christine","non-dropping-particle":"","parse-names":false,"suffix":""},{"dropping-particle":"","family":"Moise","given":"Aurel F.","non-dropping-particle":"","parse-names":false,"suffix":""},{"dropping-particle":"","family":"Hope","given":"Pandora","non-dropping-particle":"","parse-names":false,"suffix":""},{"dropping-particle":"","family":"Young","given":"Griffith","non-dropping-particle":"","parse-names":false,"suffix":""},{"dropping-particle":"","family":"Zhao","given":"Mei","non-dropping-particle":"","parse-names":false,"suffix":""}],"container-title":"Climate Dynamics","id":"ITEM-1","issue":"7-8","issued":{"date-parts":[["2016"]]},"page":"2273-2291","title":"Interaction of the recent 50 year SST trend and La Niña 2010: amplification of the Southern Annular Mode and Australian springtime rainfall","type":"article-journal","volume":"47"},"uris":["http://www.mendeley.com/documents/?uuid=ec0ae9ce-1a84-40ed-8145-6d0a7d2eb18b"]}],"mendeley":{"formattedCitation":"(Lim et al., 2016)","plainTextFormattedCitation":"(Lim et al., 2016)","previouslyFormattedCitation":"(Lim et al., 2016)"},"properties":{"noteIndex":0},"schema":"https://github.com/citation-style-language/schema/raw/master/csl-citation.json"}</w:instrText>
      </w:r>
      <w:r w:rsidRPr="00762815">
        <w:rPr>
          <w:rFonts w:asciiTheme="minorHAnsi" w:eastAsiaTheme="minorEastAsia" w:hAnsiTheme="minorHAnsi" w:cstheme="minorBidi"/>
          <w:lang w:eastAsia="en-US"/>
        </w:rPr>
        <w:fldChar w:fldCharType="separate"/>
      </w:r>
      <w:r w:rsidRPr="00762815">
        <w:rPr>
          <w:rFonts w:asciiTheme="minorHAnsi" w:eastAsiaTheme="minorEastAsia" w:hAnsiTheme="minorHAnsi" w:cstheme="minorBidi"/>
          <w:noProof/>
          <w:lang w:eastAsia="en-US"/>
        </w:rPr>
        <w:t>(Lim et al., 2016)</w:t>
      </w:r>
      <w:r w:rsidRPr="00762815">
        <w:rPr>
          <w:rFonts w:asciiTheme="minorHAnsi" w:eastAsiaTheme="minorEastAsia" w:hAnsiTheme="minorHAnsi" w:cstheme="minorBidi"/>
          <w:lang w:eastAsia="en-US"/>
        </w:rPr>
        <w:fldChar w:fldCharType="end"/>
      </w:r>
      <w:r w:rsidRPr="00762815">
        <w:rPr>
          <w:rFonts w:asciiTheme="minorHAnsi" w:eastAsiaTheme="minorEastAsia" w:hAnsiTheme="minorHAnsi" w:cstheme="minorBidi"/>
          <w:lang w:eastAsia="en-US"/>
        </w:rPr>
        <w:t>. In each of those studies, the interactions with the underlying observed ocean trend were accounted for in the experimental design. These sorts of experiments could be pre-defined and triggered with the forecast of an extreme event; however, they are computationally expensive and thus are likely to form part of a post-event review rather than an integral part of the real-time service.</w:t>
      </w:r>
    </w:p>
    <w:p w14:paraId="3B7C9F6D" w14:textId="19D040C7" w:rsidR="006645B0" w:rsidRPr="00762815" w:rsidRDefault="6D05912C" w:rsidP="00762815">
      <w:pPr>
        <w:pStyle w:val="NormalWeb"/>
        <w:spacing w:line="360" w:lineRule="auto"/>
        <w:rPr>
          <w:rFonts w:asciiTheme="minorHAnsi" w:eastAsiaTheme="minorEastAsia" w:hAnsiTheme="minorHAnsi" w:cstheme="minorBidi"/>
          <w:lang w:eastAsia="en-US"/>
        </w:rPr>
      </w:pPr>
      <w:r w:rsidRPr="00762815">
        <w:rPr>
          <w:rFonts w:asciiTheme="minorHAnsi" w:eastAsiaTheme="minorEastAsia" w:hAnsiTheme="minorHAnsi" w:cstheme="minorBidi"/>
          <w:lang w:eastAsia="en-US"/>
        </w:rPr>
        <w:t xml:space="preserve">Another source of information could be </w:t>
      </w:r>
      <w:r w:rsidR="2EEEED9C" w:rsidRPr="00762815">
        <w:rPr>
          <w:rFonts w:asciiTheme="minorHAnsi" w:eastAsiaTheme="minorEastAsia" w:hAnsiTheme="minorHAnsi" w:cstheme="minorBidi"/>
          <w:lang w:eastAsia="en-US"/>
        </w:rPr>
        <w:t>d</w:t>
      </w:r>
      <w:r w:rsidR="5D67C790" w:rsidRPr="00762815">
        <w:rPr>
          <w:rFonts w:asciiTheme="minorHAnsi" w:eastAsiaTheme="minorEastAsia" w:hAnsiTheme="minorHAnsi" w:cstheme="minorBidi"/>
          <w:lang w:eastAsia="en-US"/>
        </w:rPr>
        <w:t>raw</w:t>
      </w:r>
      <w:r w:rsidRPr="00762815">
        <w:rPr>
          <w:rFonts w:asciiTheme="minorHAnsi" w:eastAsiaTheme="minorEastAsia" w:hAnsiTheme="minorHAnsi" w:cstheme="minorBidi"/>
          <w:lang w:eastAsia="en-US"/>
        </w:rPr>
        <w:t>n</w:t>
      </w:r>
      <w:r w:rsidR="2EEEED9C" w:rsidRPr="00762815">
        <w:rPr>
          <w:rFonts w:asciiTheme="minorHAnsi" w:eastAsiaTheme="minorEastAsia" w:hAnsiTheme="minorHAnsi" w:cstheme="minorBidi"/>
          <w:lang w:eastAsia="en-US"/>
        </w:rPr>
        <w:t xml:space="preserve"> </w:t>
      </w:r>
      <w:r w:rsidRPr="00762815">
        <w:rPr>
          <w:rFonts w:asciiTheme="minorHAnsi" w:eastAsiaTheme="minorEastAsia" w:hAnsiTheme="minorHAnsi" w:cstheme="minorBidi"/>
          <w:lang w:eastAsia="en-US"/>
        </w:rPr>
        <w:t>from</w:t>
      </w:r>
      <w:r w:rsidR="5D67C790" w:rsidRPr="00762815">
        <w:rPr>
          <w:rFonts w:asciiTheme="minorHAnsi" w:eastAsiaTheme="minorEastAsia" w:hAnsiTheme="minorHAnsi" w:cstheme="minorBidi"/>
          <w:lang w:eastAsia="en-US"/>
        </w:rPr>
        <w:t xml:space="preserve"> </w:t>
      </w:r>
      <w:r w:rsidR="2EEEED9C" w:rsidRPr="00762815">
        <w:rPr>
          <w:rFonts w:asciiTheme="minorHAnsi" w:eastAsiaTheme="minorEastAsia" w:hAnsiTheme="minorHAnsi" w:cstheme="minorBidi"/>
          <w:lang w:eastAsia="en-US"/>
        </w:rPr>
        <w:t xml:space="preserve">methods </w:t>
      </w:r>
      <w:r w:rsidR="41DD1EC6" w:rsidRPr="00762815">
        <w:rPr>
          <w:rFonts w:asciiTheme="minorHAnsi" w:eastAsiaTheme="minorEastAsia" w:hAnsiTheme="minorHAnsi" w:cstheme="minorBidi"/>
          <w:lang w:eastAsia="en-US"/>
        </w:rPr>
        <w:t>being developed for other real-time attribution services in Europe</w:t>
      </w:r>
      <w:r w:rsidR="002C5568" w:rsidRPr="00762815">
        <w:rPr>
          <w:rFonts w:asciiTheme="minorHAnsi" w:eastAsiaTheme="minorEastAsia" w:hAnsiTheme="minorHAnsi" w:cstheme="minorBidi"/>
          <w:vertAlign w:val="superscript"/>
          <w:lang w:eastAsia="en-US"/>
        </w:rPr>
        <w:footnoteReference w:id="3"/>
      </w:r>
      <w:r w:rsidR="41DD1EC6" w:rsidRPr="00762815">
        <w:rPr>
          <w:rFonts w:asciiTheme="minorHAnsi" w:eastAsiaTheme="minorEastAsia" w:hAnsiTheme="minorHAnsi" w:cstheme="minorBidi"/>
          <w:vertAlign w:val="superscript"/>
          <w:lang w:eastAsia="en-US"/>
        </w:rPr>
        <w:t xml:space="preserve"> </w:t>
      </w:r>
      <w:r w:rsidR="41DD1EC6" w:rsidRPr="00762815">
        <w:rPr>
          <w:rFonts w:asciiTheme="minorHAnsi" w:eastAsiaTheme="minorEastAsia" w:hAnsiTheme="minorHAnsi" w:cstheme="minorBidi"/>
          <w:lang w:eastAsia="en-US"/>
        </w:rPr>
        <w:t>and New Zealand</w:t>
      </w:r>
      <w:r w:rsidR="0043742A" w:rsidRPr="00762815">
        <w:rPr>
          <w:rFonts w:asciiTheme="minorHAnsi" w:eastAsiaTheme="minorEastAsia" w:hAnsiTheme="minorHAnsi" w:cstheme="minorBidi"/>
          <w:vertAlign w:val="superscript"/>
          <w:lang w:eastAsia="en-US"/>
        </w:rPr>
        <w:footnoteReference w:id="4"/>
      </w:r>
      <w:r w:rsidR="41DD1EC6" w:rsidRPr="00762815">
        <w:rPr>
          <w:rFonts w:asciiTheme="minorHAnsi" w:eastAsiaTheme="minorEastAsia" w:hAnsiTheme="minorHAnsi" w:cstheme="minorBidi"/>
          <w:lang w:eastAsia="en-US"/>
        </w:rPr>
        <w:t xml:space="preserve">. </w:t>
      </w:r>
    </w:p>
    <w:p w14:paraId="78DDCB18" w14:textId="77777777" w:rsidR="00291DB6" w:rsidRPr="00C25325" w:rsidRDefault="00291DB6" w:rsidP="00762815">
      <w:pPr>
        <w:pStyle w:val="Heading2"/>
        <w:spacing w:line="360" w:lineRule="auto"/>
      </w:pPr>
      <w:r>
        <w:lastRenderedPageBreak/>
        <w:t>The potential of the Extreme Event Explainer</w:t>
      </w:r>
      <w:r w:rsidRPr="00C25325">
        <w:t xml:space="preserve"> Service </w:t>
      </w:r>
      <w:r>
        <w:t>to boost existing services within the Bureau of Meteorology</w:t>
      </w:r>
      <w:r w:rsidRPr="00C25325">
        <w:t xml:space="preserve"> </w:t>
      </w:r>
    </w:p>
    <w:p w14:paraId="321C44A4" w14:textId="5F16F632" w:rsidR="003A4A0E" w:rsidRPr="00762815" w:rsidRDefault="2FF24C0C" w:rsidP="00762815">
      <w:pPr>
        <w:spacing w:line="360" w:lineRule="auto"/>
        <w:rPr>
          <w:sz w:val="24"/>
          <w:szCs w:val="24"/>
        </w:rPr>
      </w:pPr>
      <w:r w:rsidRPr="00762815">
        <w:rPr>
          <w:i/>
          <w:iCs/>
          <w:sz w:val="24"/>
          <w:szCs w:val="24"/>
        </w:rPr>
        <w:t>Decision support</w:t>
      </w:r>
      <w:r w:rsidRPr="00762815">
        <w:rPr>
          <w:sz w:val="24"/>
          <w:szCs w:val="24"/>
        </w:rPr>
        <w:t xml:space="preserve">: </w:t>
      </w:r>
      <w:r w:rsidR="13FC82F6" w:rsidRPr="00762815">
        <w:rPr>
          <w:sz w:val="24"/>
          <w:szCs w:val="24"/>
        </w:rPr>
        <w:t xml:space="preserve">Staff in this area of the </w:t>
      </w:r>
      <w:r w:rsidR="7BF86176" w:rsidRPr="00762815">
        <w:rPr>
          <w:sz w:val="24"/>
          <w:szCs w:val="24"/>
        </w:rPr>
        <w:t>BoM</w:t>
      </w:r>
      <w:r w:rsidR="13FC82F6" w:rsidRPr="00762815">
        <w:rPr>
          <w:sz w:val="24"/>
          <w:szCs w:val="24"/>
        </w:rPr>
        <w:t xml:space="preserve"> work to</w:t>
      </w:r>
      <w:r w:rsidRPr="00762815">
        <w:rPr>
          <w:sz w:val="24"/>
          <w:szCs w:val="24"/>
        </w:rPr>
        <w:t xml:space="preserve"> support t</w:t>
      </w:r>
      <w:r w:rsidR="27DF9309" w:rsidRPr="00762815">
        <w:rPr>
          <w:sz w:val="24"/>
          <w:szCs w:val="24"/>
        </w:rPr>
        <w:t xml:space="preserve">he weather and climate information needs of </w:t>
      </w:r>
      <w:r w:rsidR="7B099ED7" w:rsidRPr="00762815">
        <w:rPr>
          <w:sz w:val="24"/>
          <w:szCs w:val="24"/>
        </w:rPr>
        <w:t>users</w:t>
      </w:r>
      <w:r w:rsidRPr="00762815">
        <w:rPr>
          <w:sz w:val="24"/>
          <w:szCs w:val="24"/>
        </w:rPr>
        <w:t xml:space="preserve">, such as fire agencies. As we described </w:t>
      </w:r>
      <w:r w:rsidR="206C8358" w:rsidRPr="00762815">
        <w:rPr>
          <w:sz w:val="24"/>
          <w:szCs w:val="24"/>
        </w:rPr>
        <w:t>our plans for the real-time Event Explainer systems</w:t>
      </w:r>
      <w:r w:rsidR="70D42EFA" w:rsidRPr="00762815">
        <w:rPr>
          <w:sz w:val="24"/>
          <w:szCs w:val="24"/>
        </w:rPr>
        <w:t xml:space="preserve"> to these staff</w:t>
      </w:r>
      <w:r w:rsidR="58E7E1E4" w:rsidRPr="00762815">
        <w:rPr>
          <w:sz w:val="24"/>
          <w:szCs w:val="24"/>
        </w:rPr>
        <w:t>,</w:t>
      </w:r>
      <w:r w:rsidR="206C8358" w:rsidRPr="00762815">
        <w:rPr>
          <w:sz w:val="24"/>
          <w:szCs w:val="24"/>
        </w:rPr>
        <w:t xml:space="preserve"> </w:t>
      </w:r>
      <w:r w:rsidR="2EDCB553" w:rsidRPr="00762815">
        <w:rPr>
          <w:sz w:val="24"/>
          <w:szCs w:val="24"/>
        </w:rPr>
        <w:t>the</w:t>
      </w:r>
      <w:r w:rsidR="7F49F521" w:rsidRPr="00762815">
        <w:rPr>
          <w:sz w:val="24"/>
          <w:szCs w:val="24"/>
        </w:rPr>
        <w:t>y</w:t>
      </w:r>
      <w:r w:rsidR="2EDCB553" w:rsidRPr="00762815">
        <w:rPr>
          <w:sz w:val="24"/>
          <w:szCs w:val="24"/>
        </w:rPr>
        <w:t xml:space="preserve"> </w:t>
      </w:r>
      <w:r w:rsidRPr="00762815">
        <w:rPr>
          <w:sz w:val="24"/>
          <w:szCs w:val="24"/>
        </w:rPr>
        <w:t xml:space="preserve">were quick to see the value for the post-event reviews that they </w:t>
      </w:r>
      <w:r w:rsidR="35B62587" w:rsidRPr="00762815">
        <w:rPr>
          <w:sz w:val="24"/>
          <w:szCs w:val="24"/>
        </w:rPr>
        <w:t xml:space="preserve">produce following </w:t>
      </w:r>
      <w:r w:rsidR="7B099ED7" w:rsidRPr="00762815">
        <w:rPr>
          <w:sz w:val="24"/>
          <w:szCs w:val="24"/>
        </w:rPr>
        <w:t xml:space="preserve">major </w:t>
      </w:r>
      <w:r w:rsidR="35B62587" w:rsidRPr="00762815">
        <w:rPr>
          <w:sz w:val="24"/>
          <w:szCs w:val="24"/>
        </w:rPr>
        <w:t>fires</w:t>
      </w:r>
      <w:r w:rsidRPr="00762815">
        <w:rPr>
          <w:sz w:val="24"/>
          <w:szCs w:val="24"/>
        </w:rPr>
        <w:t xml:space="preserve">. These reviews help </w:t>
      </w:r>
      <w:r w:rsidR="7E6FBB23" w:rsidRPr="00762815">
        <w:rPr>
          <w:sz w:val="24"/>
          <w:szCs w:val="24"/>
        </w:rPr>
        <w:t>highlight</w:t>
      </w:r>
      <w:r w:rsidRPr="00762815">
        <w:rPr>
          <w:sz w:val="24"/>
          <w:szCs w:val="24"/>
        </w:rPr>
        <w:t xml:space="preserve"> what worked well </w:t>
      </w:r>
      <w:r w:rsidR="4BB7DF3D" w:rsidRPr="00762815">
        <w:rPr>
          <w:sz w:val="24"/>
          <w:szCs w:val="24"/>
        </w:rPr>
        <w:t>and what could be improved across</w:t>
      </w:r>
      <w:r w:rsidR="35B62587" w:rsidRPr="00762815">
        <w:rPr>
          <w:sz w:val="24"/>
          <w:szCs w:val="24"/>
        </w:rPr>
        <w:t xml:space="preserve"> </w:t>
      </w:r>
      <w:r w:rsidR="7A20317A" w:rsidRPr="00762815">
        <w:rPr>
          <w:sz w:val="24"/>
          <w:szCs w:val="24"/>
        </w:rPr>
        <w:t xml:space="preserve">the </w:t>
      </w:r>
      <w:r w:rsidR="4BB7DF3D" w:rsidRPr="00762815">
        <w:rPr>
          <w:sz w:val="24"/>
          <w:szCs w:val="24"/>
        </w:rPr>
        <w:t>actions</w:t>
      </w:r>
      <w:r w:rsidR="7A20317A" w:rsidRPr="00762815">
        <w:rPr>
          <w:sz w:val="24"/>
          <w:szCs w:val="24"/>
        </w:rPr>
        <w:t xml:space="preserve"> taken towards </w:t>
      </w:r>
      <w:r w:rsidR="4BB7DF3D" w:rsidRPr="00762815">
        <w:rPr>
          <w:sz w:val="24"/>
          <w:szCs w:val="24"/>
        </w:rPr>
        <w:t>preparedness and response to the event</w:t>
      </w:r>
      <w:r w:rsidR="11FC2C71" w:rsidRPr="00762815">
        <w:rPr>
          <w:sz w:val="24"/>
          <w:szCs w:val="24"/>
        </w:rPr>
        <w:t xml:space="preserve">. </w:t>
      </w:r>
      <w:r w:rsidRPr="00762815">
        <w:rPr>
          <w:sz w:val="24"/>
          <w:szCs w:val="24"/>
        </w:rPr>
        <w:t xml:space="preserve">A part of this is an understanding of the drivers of the event – including the meteorological set-up </w:t>
      </w:r>
      <w:r w:rsidR="0AE658FE" w:rsidRPr="00762815">
        <w:rPr>
          <w:sz w:val="24"/>
          <w:szCs w:val="24"/>
        </w:rPr>
        <w:t>and</w:t>
      </w:r>
      <w:r w:rsidRPr="00762815">
        <w:rPr>
          <w:sz w:val="24"/>
          <w:szCs w:val="24"/>
        </w:rPr>
        <w:t xml:space="preserve"> the larger-scale modes of variability such as ENSO, IOD and the SAM and their interactions. The contribution of climate change is </w:t>
      </w:r>
      <w:r w:rsidR="594F6F70" w:rsidRPr="00762815">
        <w:rPr>
          <w:sz w:val="24"/>
          <w:szCs w:val="24"/>
        </w:rPr>
        <w:t xml:space="preserve">also </w:t>
      </w:r>
      <w:r w:rsidRPr="00762815">
        <w:rPr>
          <w:sz w:val="24"/>
          <w:szCs w:val="24"/>
        </w:rPr>
        <w:t>important</w:t>
      </w:r>
      <w:r w:rsidR="594F6F70" w:rsidRPr="00762815">
        <w:rPr>
          <w:sz w:val="24"/>
          <w:szCs w:val="24"/>
        </w:rPr>
        <w:t xml:space="preserve"> because it will add to the information around the conditions forecast for any upcoming fire season</w:t>
      </w:r>
      <w:r w:rsidR="4C52DEB5" w:rsidRPr="00762815">
        <w:rPr>
          <w:sz w:val="24"/>
          <w:szCs w:val="24"/>
        </w:rPr>
        <w:t>, allowing</w:t>
      </w:r>
      <w:r w:rsidR="0A5E68AD" w:rsidRPr="00762815">
        <w:rPr>
          <w:sz w:val="24"/>
          <w:szCs w:val="24"/>
        </w:rPr>
        <w:t xml:space="preserve"> for informed risk assessments and longer</w:t>
      </w:r>
      <w:r w:rsidR="53C624CF" w:rsidRPr="00762815">
        <w:rPr>
          <w:sz w:val="24"/>
          <w:szCs w:val="24"/>
        </w:rPr>
        <w:t>-</w:t>
      </w:r>
      <w:r w:rsidR="0A5E68AD" w:rsidRPr="00762815">
        <w:rPr>
          <w:sz w:val="24"/>
          <w:szCs w:val="24"/>
        </w:rPr>
        <w:t xml:space="preserve">term planning </w:t>
      </w:r>
      <w:r w:rsidR="534DE27E" w:rsidRPr="00762815">
        <w:rPr>
          <w:sz w:val="24"/>
          <w:szCs w:val="24"/>
        </w:rPr>
        <w:t xml:space="preserve">that incorporates the </w:t>
      </w:r>
      <w:r w:rsidR="0A5E68AD" w:rsidRPr="00762815">
        <w:rPr>
          <w:sz w:val="24"/>
          <w:szCs w:val="24"/>
        </w:rPr>
        <w:t>changing likelihood</w:t>
      </w:r>
      <w:r w:rsidR="534DE27E" w:rsidRPr="00762815">
        <w:rPr>
          <w:sz w:val="24"/>
          <w:szCs w:val="24"/>
        </w:rPr>
        <w:t xml:space="preserve"> and nature of extremes. </w:t>
      </w:r>
    </w:p>
    <w:p w14:paraId="0182277E" w14:textId="40A4F2D6" w:rsidR="003A4A0E" w:rsidRPr="00762815" w:rsidRDefault="77289F73" w:rsidP="00762815">
      <w:pPr>
        <w:spacing w:line="360" w:lineRule="auto"/>
        <w:rPr>
          <w:sz w:val="24"/>
          <w:szCs w:val="24"/>
        </w:rPr>
      </w:pPr>
      <w:r w:rsidRPr="00762815">
        <w:rPr>
          <w:i/>
          <w:iCs/>
          <w:sz w:val="24"/>
          <w:szCs w:val="24"/>
        </w:rPr>
        <w:t>Seasonal prediction</w:t>
      </w:r>
      <w:r w:rsidRPr="00762815">
        <w:rPr>
          <w:sz w:val="24"/>
          <w:szCs w:val="24"/>
        </w:rPr>
        <w:t xml:space="preserve">: </w:t>
      </w:r>
      <w:r w:rsidR="46F13B07" w:rsidRPr="00762815">
        <w:rPr>
          <w:sz w:val="24"/>
          <w:szCs w:val="24"/>
        </w:rPr>
        <w:t xml:space="preserve">The </w:t>
      </w:r>
      <w:r w:rsidR="1C826BFA" w:rsidRPr="00762815">
        <w:rPr>
          <w:sz w:val="24"/>
          <w:szCs w:val="24"/>
        </w:rPr>
        <w:t xml:space="preserve">development of the Event Explainer </w:t>
      </w:r>
      <w:r w:rsidR="46F13B07" w:rsidRPr="00762815">
        <w:rPr>
          <w:sz w:val="24"/>
          <w:szCs w:val="24"/>
        </w:rPr>
        <w:t>service is</w:t>
      </w:r>
      <w:r w:rsidR="34533E40" w:rsidRPr="00762815">
        <w:rPr>
          <w:sz w:val="24"/>
          <w:szCs w:val="24"/>
        </w:rPr>
        <w:t xml:space="preserve"> closely </w:t>
      </w:r>
      <w:r w:rsidR="46F13B07" w:rsidRPr="00762815">
        <w:rPr>
          <w:sz w:val="24"/>
          <w:szCs w:val="24"/>
        </w:rPr>
        <w:t xml:space="preserve">linked </w:t>
      </w:r>
      <w:r w:rsidR="28EAA01D" w:rsidRPr="00762815">
        <w:rPr>
          <w:sz w:val="24"/>
          <w:szCs w:val="24"/>
        </w:rPr>
        <w:t>to</w:t>
      </w:r>
      <w:r w:rsidR="46F13B07" w:rsidRPr="00762815">
        <w:rPr>
          <w:sz w:val="24"/>
          <w:szCs w:val="24"/>
        </w:rPr>
        <w:t xml:space="preserve"> the </w:t>
      </w:r>
      <w:r w:rsidR="1C826BFA" w:rsidRPr="00762815">
        <w:rPr>
          <w:sz w:val="24"/>
          <w:szCs w:val="24"/>
        </w:rPr>
        <w:t xml:space="preserve">operational </w:t>
      </w:r>
      <w:r w:rsidR="46F13B07" w:rsidRPr="00762815">
        <w:rPr>
          <w:sz w:val="24"/>
          <w:szCs w:val="24"/>
        </w:rPr>
        <w:t>seasonal forecast</w:t>
      </w:r>
      <w:r w:rsidR="1C826BFA" w:rsidRPr="00762815">
        <w:rPr>
          <w:sz w:val="24"/>
          <w:szCs w:val="24"/>
        </w:rPr>
        <w:t xml:space="preserve"> service. </w:t>
      </w:r>
      <w:r w:rsidR="4222ED24" w:rsidRPr="00762815">
        <w:rPr>
          <w:sz w:val="24"/>
          <w:szCs w:val="24"/>
        </w:rPr>
        <w:t xml:space="preserve">Understanding </w:t>
      </w:r>
      <w:r w:rsidR="00C29026" w:rsidRPr="00762815">
        <w:rPr>
          <w:sz w:val="24"/>
          <w:szCs w:val="24"/>
        </w:rPr>
        <w:t>and quantifying the various causes</w:t>
      </w:r>
      <w:r w:rsidR="4222ED24" w:rsidRPr="00762815">
        <w:rPr>
          <w:sz w:val="24"/>
          <w:szCs w:val="24"/>
        </w:rPr>
        <w:t xml:space="preserve"> of events </w:t>
      </w:r>
      <w:r w:rsidR="5536DA19" w:rsidRPr="00762815">
        <w:rPr>
          <w:sz w:val="24"/>
          <w:szCs w:val="24"/>
        </w:rPr>
        <w:t xml:space="preserve">in the outlook </w:t>
      </w:r>
      <w:r w:rsidR="27CD7340" w:rsidRPr="00762815">
        <w:rPr>
          <w:sz w:val="24"/>
          <w:szCs w:val="24"/>
        </w:rPr>
        <w:t xml:space="preserve">helps </w:t>
      </w:r>
      <w:r w:rsidR="5536DA19" w:rsidRPr="00762815">
        <w:rPr>
          <w:sz w:val="24"/>
          <w:szCs w:val="24"/>
        </w:rPr>
        <w:t xml:space="preserve">provide clarity and confidence in the messages provided. The tools used can also </w:t>
      </w:r>
      <w:r w:rsidR="27CD7340" w:rsidRPr="00762815">
        <w:rPr>
          <w:sz w:val="24"/>
          <w:szCs w:val="24"/>
        </w:rPr>
        <w:t xml:space="preserve">inform the </w:t>
      </w:r>
      <w:r w:rsidR="5536DA19" w:rsidRPr="00762815">
        <w:rPr>
          <w:sz w:val="24"/>
          <w:szCs w:val="24"/>
        </w:rPr>
        <w:t>m</w:t>
      </w:r>
      <w:r w:rsidRPr="00762815">
        <w:rPr>
          <w:sz w:val="24"/>
          <w:szCs w:val="24"/>
        </w:rPr>
        <w:t xml:space="preserve">odel </w:t>
      </w:r>
      <w:r w:rsidR="5536DA19" w:rsidRPr="00762815">
        <w:rPr>
          <w:sz w:val="24"/>
          <w:szCs w:val="24"/>
        </w:rPr>
        <w:t xml:space="preserve">forecast </w:t>
      </w:r>
      <w:r w:rsidRPr="00762815">
        <w:rPr>
          <w:sz w:val="24"/>
          <w:szCs w:val="24"/>
        </w:rPr>
        <w:t xml:space="preserve">skill verification </w:t>
      </w:r>
      <w:r w:rsidR="74B58560" w:rsidRPr="00762815">
        <w:rPr>
          <w:sz w:val="24"/>
          <w:szCs w:val="24"/>
        </w:rPr>
        <w:t>and understanding</w:t>
      </w:r>
      <w:r w:rsidR="667D8E33" w:rsidRPr="00762815">
        <w:rPr>
          <w:sz w:val="24"/>
          <w:szCs w:val="24"/>
        </w:rPr>
        <w:t xml:space="preserve"> – for example</w:t>
      </w:r>
      <w:r w:rsidR="16387424" w:rsidRPr="00762815">
        <w:rPr>
          <w:sz w:val="24"/>
          <w:szCs w:val="24"/>
        </w:rPr>
        <w:t>,</w:t>
      </w:r>
      <w:r w:rsidR="667D8E33" w:rsidRPr="00762815">
        <w:rPr>
          <w:sz w:val="24"/>
          <w:szCs w:val="24"/>
        </w:rPr>
        <w:t xml:space="preserve"> </w:t>
      </w:r>
      <w:r w:rsidR="00100152" w:rsidRPr="00762815">
        <w:rPr>
          <w:sz w:val="24"/>
          <w:szCs w:val="24"/>
        </w:rPr>
        <w:t xml:space="preserve">the reasons </w:t>
      </w:r>
      <w:r w:rsidR="00855291" w:rsidRPr="00762815">
        <w:rPr>
          <w:sz w:val="24"/>
          <w:szCs w:val="24"/>
        </w:rPr>
        <w:t>that a</w:t>
      </w:r>
      <w:r w:rsidR="667D8E33" w:rsidRPr="00762815">
        <w:rPr>
          <w:sz w:val="24"/>
          <w:szCs w:val="24"/>
        </w:rPr>
        <w:t xml:space="preserve"> seasonal forecast verifies poorly may </w:t>
      </w:r>
      <w:r w:rsidR="772F2DFC" w:rsidRPr="00762815">
        <w:rPr>
          <w:sz w:val="24"/>
          <w:szCs w:val="24"/>
        </w:rPr>
        <w:t xml:space="preserve">be untangled if one looks to the relative contributions </w:t>
      </w:r>
      <w:r w:rsidR="16A4D7C1" w:rsidRPr="00762815">
        <w:rPr>
          <w:i/>
          <w:iCs/>
          <w:sz w:val="24"/>
          <w:szCs w:val="24"/>
        </w:rPr>
        <w:t>post priori</w:t>
      </w:r>
      <w:r w:rsidR="00441C68" w:rsidRPr="00762815">
        <w:rPr>
          <w:i/>
          <w:iCs/>
          <w:sz w:val="24"/>
          <w:szCs w:val="24"/>
        </w:rPr>
        <w:t xml:space="preserve"> </w:t>
      </w:r>
      <w:r w:rsidR="00C81ECE" w:rsidRPr="00762815">
        <w:rPr>
          <w:i/>
          <w:iCs/>
          <w:sz w:val="24"/>
          <w:szCs w:val="24"/>
        </w:rPr>
        <w:fldChar w:fldCharType="begin" w:fldLock="1"/>
      </w:r>
      <w:r w:rsidR="004D5A0A" w:rsidRPr="00762815">
        <w:rPr>
          <w:i/>
          <w:iCs/>
          <w:sz w:val="24"/>
          <w:szCs w:val="24"/>
        </w:rPr>
        <w:instrText>ADDIN CSL_CITATION {"citationItems":[{"id":"ITEM-1","itemData":{"DOI":"10.1038/s41598-021-97690-w","ISBN":"0123456789","ISSN":"20452322","PMID":"34531448","abstract":"The austral spring climate of 2020 was characterised by the occurrence of La Niña, which is the most predictable climate driver of Australian springtime rainfall. Consistent with this La Niña, the Bureau of Meteorology’s dynamical sub-seasonal to seasonal forecast system, ACCESS-S1, made highly confident predictions of wetter-than-normal conditions over central and eastern Australia for spring when initialised in July 2020 and thereafter. However, many areas of Australia received near average to severely below average rainfall, particularly during November. Possible causes of the deviation of rainfall from its historical response to La Niña and causes of the forecast error are explored with observational and reanalysis data for the period 1979–2020 and real-time forecasts of ACCESS-S1 initialised in July to November 2020. Several compounding factors were identified as key contributors to the drier-than-anticipated spring conditions. Although the ocean surface to the north of Australia was warmer than normal, which would have acted to promote rainfall over northern Australia, it was not as warm as expected from its historical relationship with La Niña and its long-term warming trend. Moreover, a negative phase of the Indian Ocean Dipole mode, which typically acts to increase spring rainfall in southern Australia, decayed earlier than normal in October. Finally, the Madden–Julian Oscillation activity over the equatorial Indian Ocean acted to suppress rainfall across northern and eastern Australia during November. While ACCESS-S1 accurately predicted the strength of La Niña over the Niño3.4 region, it over-predicted the ocean warming to the north of Australia and under-predicted the strength of the November MJO event, leading to an over-prediction of the Australian spring rainfall and especially the November-mean rainfall.","author":[{"dropping-particle":"","family":"Lim","given":"Eun Pa","non-dropping-particle":"","parse-names":false,"suffix":""},{"dropping-particle":"","family":"Hudson","given":"Debra","non-dropping-particle":"","parse-names":false,"suffix":""},{"dropping-particle":"","family":"Wheeler","given":"Matthew C.","non-dropping-particle":"","parse-names":false,"suffix":""},{"dropping-particle":"","family":"Marshall","given":"Andrew G.","non-dropping-particle":"","parse-names":false,"suffix":""},{"dropping-particle":"","family":"King","given":"Andrew","non-dropping-particle":"","parse-names":false,"suffix":""},{"dropping-particle":"","family":"Zhu","given":"Hongyan","non-dropping-particle":"","parse-names":false,"suffix":""},{"dropping-particle":"","family":"Hendon","given":"Harry H.","non-dropping-particle":"","parse-names":false,"suffix":""},{"dropping-particle":"","family":"Burgh-Day","given":"Catherine","non-dropping-particle":"de","parse-names":false,"suffix":""},{"dropping-particle":"","family":"Trewin","given":"Blair","non-dropping-particle":"","parse-names":false,"suffix":""},{"dropping-particle":"","family":"Griffiths","given":"Morwenna","non-dropping-particle":"","parse-names":false,"suffix":""},{"dropping-particle":"","family":"Ramchurn","given":"Avijeet","non-dropping-particle":"","parse-names":false,"suffix":""},{"dropping-particle":"","family":"Young","given":"Griffith","non-dropping-particle":"","parse-names":false,"suffix":""}],"container-title":"Scientific Reports","id":"ITEM-1","issue":"1","issued":{"date-parts":[["2021"]]},"page":"1-15","publisher":"Nature Publishing Group UK","title":"Why Australia was not wet during spring 2020 despite La Niña","type":"article-journal","volume":"11"},"uris":["http://www.mendeley.com/documents/?uuid=d29bd43c-1884-4030-aee3-695de8392d8f"]}],"mendeley":{"formattedCitation":"(Lim et al., 2021)","plainTextFormattedCitation":"(Lim et al., 2021)","previouslyFormattedCitation":"(Lim et al., 2021)"},"properties":{"noteIndex":0},"schema":"https://github.com/citation-style-language/schema/raw/master/csl-citation.json"}</w:instrText>
      </w:r>
      <w:r w:rsidR="00C81ECE" w:rsidRPr="00762815">
        <w:rPr>
          <w:i/>
          <w:iCs/>
          <w:sz w:val="24"/>
          <w:szCs w:val="24"/>
        </w:rPr>
        <w:fldChar w:fldCharType="separate"/>
      </w:r>
      <w:r w:rsidR="00C81ECE" w:rsidRPr="00762815">
        <w:rPr>
          <w:iCs/>
          <w:noProof/>
          <w:sz w:val="24"/>
          <w:szCs w:val="24"/>
        </w:rPr>
        <w:t>(Lim et al., 2021)</w:t>
      </w:r>
      <w:r w:rsidR="00C81ECE" w:rsidRPr="00762815">
        <w:rPr>
          <w:i/>
          <w:iCs/>
          <w:sz w:val="24"/>
          <w:szCs w:val="24"/>
        </w:rPr>
        <w:fldChar w:fldCharType="end"/>
      </w:r>
      <w:r w:rsidR="74B58560" w:rsidRPr="00762815">
        <w:rPr>
          <w:sz w:val="24"/>
          <w:szCs w:val="24"/>
        </w:rPr>
        <w:t xml:space="preserve">.  </w:t>
      </w:r>
    </w:p>
    <w:p w14:paraId="7931AD10" w14:textId="7AD79140" w:rsidR="003A4A0E" w:rsidRPr="00762815" w:rsidRDefault="5305609E" w:rsidP="00762815">
      <w:pPr>
        <w:spacing w:line="360" w:lineRule="auto"/>
        <w:rPr>
          <w:sz w:val="24"/>
          <w:szCs w:val="24"/>
        </w:rPr>
      </w:pPr>
      <w:r w:rsidRPr="00762815">
        <w:rPr>
          <w:i/>
          <w:iCs/>
          <w:sz w:val="24"/>
          <w:szCs w:val="24"/>
        </w:rPr>
        <w:t>Climate services for emergency management</w:t>
      </w:r>
      <w:r w:rsidR="3D221A7A" w:rsidRPr="00762815">
        <w:rPr>
          <w:i/>
          <w:iCs/>
          <w:sz w:val="24"/>
          <w:szCs w:val="24"/>
        </w:rPr>
        <w:t>, hydrology</w:t>
      </w:r>
      <w:r w:rsidR="788681E7" w:rsidRPr="00762815">
        <w:rPr>
          <w:i/>
          <w:iCs/>
          <w:sz w:val="24"/>
          <w:szCs w:val="24"/>
        </w:rPr>
        <w:t>, agriculture</w:t>
      </w:r>
      <w:r w:rsidRPr="00762815">
        <w:rPr>
          <w:sz w:val="24"/>
          <w:szCs w:val="24"/>
        </w:rPr>
        <w:t xml:space="preserve">: </w:t>
      </w:r>
      <w:r w:rsidR="5F398BDF" w:rsidRPr="00762815">
        <w:rPr>
          <w:sz w:val="24"/>
          <w:szCs w:val="24"/>
        </w:rPr>
        <w:t>The B</w:t>
      </w:r>
      <w:r w:rsidR="7BA28949" w:rsidRPr="00762815">
        <w:rPr>
          <w:sz w:val="24"/>
          <w:szCs w:val="24"/>
        </w:rPr>
        <w:t>oM</w:t>
      </w:r>
      <w:r w:rsidR="5F398BDF" w:rsidRPr="00762815">
        <w:rPr>
          <w:sz w:val="24"/>
          <w:szCs w:val="24"/>
        </w:rPr>
        <w:t xml:space="preserve"> provides targeted services for key sectors across the community. For instance, </w:t>
      </w:r>
      <w:r w:rsidR="0011160E" w:rsidRPr="00762815">
        <w:rPr>
          <w:sz w:val="24"/>
          <w:szCs w:val="24"/>
        </w:rPr>
        <w:t xml:space="preserve">forecasts are used to provide a heatwave service following learnings from the 2009 heatwave </w:t>
      </w:r>
      <w:r w:rsidR="0011160E" w:rsidRPr="00762815">
        <w:rPr>
          <w:sz w:val="24"/>
          <w:szCs w:val="24"/>
        </w:rPr>
        <w:fldChar w:fldCharType="begin" w:fldLock="1"/>
      </w:r>
      <w:r w:rsidR="00B87ACB" w:rsidRPr="00762815">
        <w:rPr>
          <w:sz w:val="24"/>
          <w:szCs w:val="24"/>
        </w:rPr>
        <w:instrText>ADDIN CSL_CITATION {"citationItems":[{"id":"ITEM-1","itemData":{"DOI":"10.1071/RS19006","ISSN":"00359211","abstract":"The Australian Bureau of Meteorology monitors, researches, predicts and communicates Australia’s weather and climate. Australia’s mean temperature has risen by over 1°C since 1910, leading to an increase in the frequency of extreme heat events. Extreme heat can profoundly impact human health, infrastructure and the environment. Research conducted at the Bureau and elsewhere shows that climate change is impacting the intensity and frequency of extreme heat events. One way that the Bureau has responded to this challenge is by providing a forecast service specifically targeted at identifying heatwaves. The heatwave service identifies areas expected to be impacted by three or more consecutive days of unusually high maximum and minimum temperatures on a national map. The service has been developed with clear impact-based categories of heatwave severity. This heatwave service is now available operationally on the Bureau’s website during the heatwave season (nominally November to March) and is proving a valuable tool for engaging the community, including emergency services, with forecasts and warnings of extreme heat.","author":[{"dropping-particle":"","family":"Bettio","given":"Lynette","non-dropping-particle":"","parse-names":false,"suffix":""},{"dropping-particle":"","family":"Nairn","given":"John R.","non-dropping-particle":"","parse-names":false,"suffix":""},{"dropping-particle":"","family":"McGibbony","given":"Steven C.","non-dropping-particle":"","parse-names":false,"suffix":""},{"dropping-particle":"","family":"Hope","given":"Pandora","non-dropping-particle":"","parse-names":false,"suffix":""},{"dropping-particle":"","family":"Tupper","given":"Andrew","non-dropping-particle":"","parse-names":false,"suffix":""},{"dropping-particle":"","family":"Fawcett","given":"Robert J.B.","non-dropping-particle":"","parse-names":false,"suffix":""}],"container-title":"Proceedings of the Royal Society of Victoria","id":"ITEM-1","issue":"1","issued":{"date-parts":[["2018"]]},"page":"53-59","title":"A heatwave forecast service for Australia","type":"article-journal","volume":"131"},"uris":["http://www.mendeley.com/documents/?uuid=d71ffd04-4549-3522-8ea5-1e85ab3b57ab"]}],"mendeley":{"formattedCitation":"(Bettio et al., 2018)","plainTextFormattedCitation":"(Bettio et al., 2018)","previouslyFormattedCitation":"(Bettio et al., 2018)"},"properties":{"noteIndex":0},"schema":"https://github.com/citation-style-language/schema/raw/master/csl-citation.json"}</w:instrText>
      </w:r>
      <w:r w:rsidR="0011160E" w:rsidRPr="00762815">
        <w:rPr>
          <w:sz w:val="24"/>
          <w:szCs w:val="24"/>
        </w:rPr>
        <w:fldChar w:fldCharType="separate"/>
      </w:r>
      <w:r w:rsidR="0011160E" w:rsidRPr="00762815">
        <w:rPr>
          <w:noProof/>
          <w:sz w:val="24"/>
          <w:szCs w:val="24"/>
        </w:rPr>
        <w:t>(Bettio et al., 2018)</w:t>
      </w:r>
      <w:r w:rsidR="0011160E" w:rsidRPr="00762815">
        <w:rPr>
          <w:sz w:val="24"/>
          <w:szCs w:val="24"/>
        </w:rPr>
        <w:fldChar w:fldCharType="end"/>
      </w:r>
      <w:r w:rsidR="0011160E" w:rsidRPr="00762815">
        <w:rPr>
          <w:sz w:val="24"/>
          <w:szCs w:val="24"/>
        </w:rPr>
        <w:t xml:space="preserve">. </w:t>
      </w:r>
      <w:r w:rsidR="00A97DDA" w:rsidRPr="00762815">
        <w:rPr>
          <w:sz w:val="24"/>
          <w:szCs w:val="24"/>
        </w:rPr>
        <w:t>T</w:t>
      </w:r>
      <w:r w:rsidR="69C40B4A" w:rsidRPr="00762815">
        <w:rPr>
          <w:sz w:val="24"/>
          <w:szCs w:val="24"/>
        </w:rPr>
        <w:t xml:space="preserve">he service for hydrology </w:t>
      </w:r>
      <w:r w:rsidR="1009DECE" w:rsidRPr="00762815">
        <w:rPr>
          <w:sz w:val="24"/>
          <w:szCs w:val="24"/>
        </w:rPr>
        <w:t xml:space="preserve">presents historical risk, </w:t>
      </w:r>
      <w:r w:rsidR="1F5BC196" w:rsidRPr="00762815">
        <w:rPr>
          <w:sz w:val="24"/>
          <w:szCs w:val="24"/>
        </w:rPr>
        <w:t>real-time forecasts and projections information all in one place</w:t>
      </w:r>
      <w:r w:rsidR="00CE6DE8" w:rsidRPr="00762815">
        <w:rPr>
          <w:sz w:val="24"/>
          <w:szCs w:val="24"/>
        </w:rPr>
        <w:t>:</w:t>
      </w:r>
      <w:r w:rsidR="4F0170AA" w:rsidRPr="00762815">
        <w:rPr>
          <w:sz w:val="24"/>
          <w:szCs w:val="24"/>
        </w:rPr>
        <w:t xml:space="preserve"> </w:t>
      </w:r>
      <w:hyperlink r:id="rId13" w:history="1">
        <w:r w:rsidR="00020548" w:rsidRPr="00762815">
          <w:rPr>
            <w:rStyle w:val="Hyperlink"/>
            <w:sz w:val="24"/>
            <w:szCs w:val="24"/>
          </w:rPr>
          <w:t>http://awo.bom.gov.au/</w:t>
        </w:r>
      </w:hyperlink>
      <w:r w:rsidR="1F5BC196" w:rsidRPr="00762815">
        <w:rPr>
          <w:sz w:val="24"/>
          <w:szCs w:val="24"/>
        </w:rPr>
        <w:t>. An additional statement around the drivers of extremes as they are forecast w</w:t>
      </w:r>
      <w:r w:rsidR="00EC35CB" w:rsidRPr="00762815">
        <w:rPr>
          <w:sz w:val="24"/>
          <w:szCs w:val="24"/>
        </w:rPr>
        <w:t>ould</w:t>
      </w:r>
      <w:r w:rsidR="1F5BC196" w:rsidRPr="00762815">
        <w:rPr>
          <w:sz w:val="24"/>
          <w:szCs w:val="24"/>
        </w:rPr>
        <w:t xml:space="preserve"> complement those services</w:t>
      </w:r>
      <w:r w:rsidR="4F0170AA" w:rsidRPr="00762815">
        <w:rPr>
          <w:sz w:val="24"/>
          <w:szCs w:val="24"/>
        </w:rPr>
        <w:t xml:space="preserve"> and provide </w:t>
      </w:r>
      <w:r w:rsidR="34D1E708" w:rsidRPr="00762815">
        <w:rPr>
          <w:sz w:val="24"/>
          <w:szCs w:val="24"/>
        </w:rPr>
        <w:t>the link between what we are currently seeing and the projected changes in those same variables. Extending the Event Explainer service to include hydrological variables could form an important next step.</w:t>
      </w:r>
      <w:r w:rsidR="1F5BC196" w:rsidRPr="00762815">
        <w:rPr>
          <w:sz w:val="24"/>
          <w:szCs w:val="24"/>
        </w:rPr>
        <w:t xml:space="preserve"> </w:t>
      </w:r>
    </w:p>
    <w:p w14:paraId="781F1307" w14:textId="1B5CB078" w:rsidR="00E1319A" w:rsidRPr="00762815" w:rsidRDefault="2A0B473B" w:rsidP="00762815">
      <w:pPr>
        <w:spacing w:line="360" w:lineRule="auto"/>
        <w:rPr>
          <w:sz w:val="24"/>
          <w:szCs w:val="24"/>
        </w:rPr>
      </w:pPr>
      <w:r w:rsidRPr="00762815">
        <w:rPr>
          <w:i/>
          <w:iCs/>
          <w:sz w:val="24"/>
          <w:szCs w:val="24"/>
        </w:rPr>
        <w:t xml:space="preserve">Weather forecasters: </w:t>
      </w:r>
      <w:r w:rsidRPr="00762815">
        <w:rPr>
          <w:sz w:val="24"/>
          <w:szCs w:val="24"/>
        </w:rPr>
        <w:t xml:space="preserve">the real-time aspect of the system will help </w:t>
      </w:r>
      <w:r w:rsidR="4F64D3CF" w:rsidRPr="00762815">
        <w:rPr>
          <w:sz w:val="24"/>
          <w:szCs w:val="24"/>
        </w:rPr>
        <w:t>forecasters articulate informed answers to questions such as '</w:t>
      </w:r>
      <w:r w:rsidR="52C751E6" w:rsidRPr="00762815">
        <w:rPr>
          <w:sz w:val="24"/>
          <w:szCs w:val="24"/>
        </w:rPr>
        <w:t xml:space="preserve">how much did climate change influence this </w:t>
      </w:r>
      <w:r w:rsidR="13527D2B" w:rsidRPr="00762815">
        <w:rPr>
          <w:sz w:val="24"/>
          <w:szCs w:val="24"/>
        </w:rPr>
        <w:lastRenderedPageBreak/>
        <w:t xml:space="preserve">particular weather </w:t>
      </w:r>
      <w:r w:rsidR="52C751E6" w:rsidRPr="00762815">
        <w:rPr>
          <w:sz w:val="24"/>
          <w:szCs w:val="24"/>
        </w:rPr>
        <w:t>event?'</w:t>
      </w:r>
      <w:r w:rsidR="003A4D95" w:rsidRPr="00762815">
        <w:rPr>
          <w:sz w:val="24"/>
          <w:szCs w:val="24"/>
        </w:rPr>
        <w:t>,</w:t>
      </w:r>
      <w:r w:rsidR="52C751E6" w:rsidRPr="00762815">
        <w:rPr>
          <w:sz w:val="24"/>
          <w:szCs w:val="24"/>
        </w:rPr>
        <w:t xml:space="preserve"> often asked during </w:t>
      </w:r>
      <w:r w:rsidR="009A4F82" w:rsidRPr="00762815">
        <w:rPr>
          <w:sz w:val="24"/>
          <w:szCs w:val="24"/>
        </w:rPr>
        <w:t xml:space="preserve">media </w:t>
      </w:r>
      <w:r w:rsidR="52C751E6" w:rsidRPr="00762815">
        <w:rPr>
          <w:sz w:val="24"/>
          <w:szCs w:val="24"/>
        </w:rPr>
        <w:t xml:space="preserve">interviews about recent extremes. </w:t>
      </w:r>
      <w:r w:rsidR="004F35D6" w:rsidRPr="00762815">
        <w:rPr>
          <w:sz w:val="24"/>
          <w:szCs w:val="24"/>
        </w:rPr>
        <w:t>Furthermore</w:t>
      </w:r>
      <w:r w:rsidR="08DD2509" w:rsidRPr="00762815">
        <w:rPr>
          <w:sz w:val="24"/>
          <w:szCs w:val="24"/>
        </w:rPr>
        <w:t>,</w:t>
      </w:r>
      <w:r w:rsidR="004F35D6" w:rsidRPr="00762815">
        <w:rPr>
          <w:sz w:val="24"/>
          <w:szCs w:val="24"/>
        </w:rPr>
        <w:t xml:space="preserve"> </w:t>
      </w:r>
      <w:r w:rsidR="00E9631F" w:rsidRPr="00762815">
        <w:rPr>
          <w:sz w:val="24"/>
          <w:szCs w:val="24"/>
        </w:rPr>
        <w:t>c</w:t>
      </w:r>
      <w:r w:rsidR="00107ABB" w:rsidRPr="00762815">
        <w:rPr>
          <w:sz w:val="24"/>
          <w:szCs w:val="24"/>
        </w:rPr>
        <w:t xml:space="preserve">limate change can influence </w:t>
      </w:r>
      <w:r w:rsidR="00C12989" w:rsidRPr="00762815">
        <w:rPr>
          <w:sz w:val="24"/>
          <w:szCs w:val="24"/>
        </w:rPr>
        <w:t xml:space="preserve">extreme </w:t>
      </w:r>
      <w:r w:rsidR="00107ABB" w:rsidRPr="00762815">
        <w:rPr>
          <w:sz w:val="24"/>
          <w:szCs w:val="24"/>
        </w:rPr>
        <w:t>weather events</w:t>
      </w:r>
      <w:r w:rsidR="54642B5F" w:rsidRPr="00762815">
        <w:rPr>
          <w:sz w:val="24"/>
          <w:szCs w:val="24"/>
        </w:rPr>
        <w:t>,</w:t>
      </w:r>
      <w:r w:rsidR="00107ABB" w:rsidRPr="00762815">
        <w:rPr>
          <w:sz w:val="24"/>
          <w:szCs w:val="24"/>
        </w:rPr>
        <w:t xml:space="preserve"> </w:t>
      </w:r>
      <w:r w:rsidR="00BB1DA1" w:rsidRPr="00762815">
        <w:rPr>
          <w:sz w:val="24"/>
          <w:szCs w:val="24"/>
        </w:rPr>
        <w:t>pushing them</w:t>
      </w:r>
      <w:r w:rsidR="00A1172B" w:rsidRPr="00762815">
        <w:rPr>
          <w:sz w:val="24"/>
          <w:szCs w:val="24"/>
        </w:rPr>
        <w:t xml:space="preserve"> outside the range of </w:t>
      </w:r>
      <w:proofErr w:type="gramStart"/>
      <w:r w:rsidR="00A1172B" w:rsidRPr="00762815">
        <w:rPr>
          <w:sz w:val="24"/>
          <w:szCs w:val="24"/>
        </w:rPr>
        <w:t>past experience</w:t>
      </w:r>
      <w:proofErr w:type="gramEnd"/>
      <w:r w:rsidR="009524B6" w:rsidRPr="00762815">
        <w:rPr>
          <w:sz w:val="24"/>
          <w:szCs w:val="24"/>
        </w:rPr>
        <w:t xml:space="preserve">. This information </w:t>
      </w:r>
      <w:r w:rsidR="00E57097" w:rsidRPr="00762815">
        <w:rPr>
          <w:sz w:val="24"/>
          <w:szCs w:val="24"/>
        </w:rPr>
        <w:t xml:space="preserve">is </w:t>
      </w:r>
      <w:r w:rsidR="00E92966" w:rsidRPr="00762815">
        <w:rPr>
          <w:sz w:val="24"/>
          <w:szCs w:val="24"/>
        </w:rPr>
        <w:t xml:space="preserve">thus </w:t>
      </w:r>
      <w:r w:rsidR="00E57097" w:rsidRPr="00762815">
        <w:rPr>
          <w:sz w:val="24"/>
          <w:szCs w:val="24"/>
        </w:rPr>
        <w:t xml:space="preserve">important in communicating </w:t>
      </w:r>
      <w:r w:rsidR="00610A44" w:rsidRPr="00762815">
        <w:rPr>
          <w:sz w:val="24"/>
          <w:szCs w:val="24"/>
        </w:rPr>
        <w:t xml:space="preserve">the </w:t>
      </w:r>
      <w:r w:rsidR="00C13D6B" w:rsidRPr="00762815">
        <w:rPr>
          <w:sz w:val="24"/>
          <w:szCs w:val="24"/>
        </w:rPr>
        <w:t xml:space="preserve">current </w:t>
      </w:r>
      <w:r w:rsidR="00610A44" w:rsidRPr="00762815">
        <w:rPr>
          <w:sz w:val="24"/>
          <w:szCs w:val="24"/>
        </w:rPr>
        <w:t xml:space="preserve">forecast </w:t>
      </w:r>
      <w:r w:rsidR="008D632D" w:rsidRPr="00762815">
        <w:rPr>
          <w:sz w:val="24"/>
          <w:szCs w:val="24"/>
        </w:rPr>
        <w:t>risk,</w:t>
      </w:r>
      <w:r w:rsidR="00E57097" w:rsidRPr="00762815">
        <w:rPr>
          <w:sz w:val="24"/>
          <w:szCs w:val="24"/>
        </w:rPr>
        <w:t xml:space="preserve"> </w:t>
      </w:r>
      <w:r w:rsidR="007105CB" w:rsidRPr="00762815">
        <w:rPr>
          <w:sz w:val="24"/>
          <w:szCs w:val="24"/>
        </w:rPr>
        <w:t xml:space="preserve">so actions </w:t>
      </w:r>
      <w:r w:rsidR="00F87375" w:rsidRPr="00762815">
        <w:rPr>
          <w:sz w:val="24"/>
          <w:szCs w:val="24"/>
        </w:rPr>
        <w:t>are equal</w:t>
      </w:r>
      <w:r w:rsidR="001A5ED5" w:rsidRPr="00762815">
        <w:rPr>
          <w:sz w:val="24"/>
          <w:szCs w:val="24"/>
        </w:rPr>
        <w:t xml:space="preserve"> to</w:t>
      </w:r>
      <w:r w:rsidR="007105CB" w:rsidRPr="00762815">
        <w:rPr>
          <w:sz w:val="24"/>
          <w:szCs w:val="24"/>
        </w:rPr>
        <w:t xml:space="preserve"> the </w:t>
      </w:r>
      <w:r w:rsidR="00050D17" w:rsidRPr="00762815">
        <w:rPr>
          <w:sz w:val="24"/>
          <w:szCs w:val="24"/>
        </w:rPr>
        <w:t>actual</w:t>
      </w:r>
      <w:r w:rsidR="007105CB" w:rsidRPr="00762815">
        <w:rPr>
          <w:sz w:val="24"/>
          <w:szCs w:val="24"/>
        </w:rPr>
        <w:t xml:space="preserve"> risk</w:t>
      </w:r>
      <w:r w:rsidR="00B975E3" w:rsidRPr="00762815">
        <w:rPr>
          <w:sz w:val="24"/>
          <w:szCs w:val="24"/>
        </w:rPr>
        <w:t xml:space="preserve"> and not depend</w:t>
      </w:r>
      <w:r w:rsidR="005C0E5A" w:rsidRPr="00762815">
        <w:rPr>
          <w:sz w:val="24"/>
          <w:szCs w:val="24"/>
        </w:rPr>
        <w:t>e</w:t>
      </w:r>
      <w:r w:rsidR="00B975E3" w:rsidRPr="00762815">
        <w:rPr>
          <w:sz w:val="24"/>
          <w:szCs w:val="24"/>
        </w:rPr>
        <w:t xml:space="preserve">nt </w:t>
      </w:r>
      <w:r w:rsidR="007D6830" w:rsidRPr="00762815">
        <w:rPr>
          <w:sz w:val="24"/>
          <w:szCs w:val="24"/>
        </w:rPr>
        <w:t xml:space="preserve">on past </w:t>
      </w:r>
      <w:r w:rsidR="00EA15E9" w:rsidRPr="00762815">
        <w:rPr>
          <w:sz w:val="24"/>
          <w:szCs w:val="24"/>
        </w:rPr>
        <w:t>behaviour</w:t>
      </w:r>
      <w:r w:rsidR="00917B06" w:rsidRPr="00762815">
        <w:rPr>
          <w:sz w:val="24"/>
          <w:szCs w:val="24"/>
        </w:rPr>
        <w:t>.</w:t>
      </w:r>
    </w:p>
    <w:p w14:paraId="0DCD827F" w14:textId="06C6F483" w:rsidR="00895123" w:rsidRDefault="009D3C20" w:rsidP="00762815">
      <w:pPr>
        <w:pStyle w:val="Heading2"/>
        <w:spacing w:line="360" w:lineRule="auto"/>
      </w:pPr>
      <w:r w:rsidRPr="009D3C20">
        <w:t>Acknowledgements</w:t>
      </w:r>
    </w:p>
    <w:p w14:paraId="199EE942" w14:textId="28BAC9E5" w:rsidR="009D3C20" w:rsidRPr="00762815" w:rsidRDefault="009D3C20" w:rsidP="00762815">
      <w:pPr>
        <w:spacing w:line="360" w:lineRule="auto"/>
        <w:rPr>
          <w:sz w:val="24"/>
          <w:szCs w:val="24"/>
        </w:rPr>
      </w:pPr>
      <w:r w:rsidRPr="00762815">
        <w:rPr>
          <w:sz w:val="24"/>
          <w:szCs w:val="24"/>
        </w:rPr>
        <w:t xml:space="preserve">The authors would like to thank </w:t>
      </w:r>
      <w:r w:rsidR="00172FF4" w:rsidRPr="00762815">
        <w:rPr>
          <w:sz w:val="24"/>
          <w:szCs w:val="24"/>
        </w:rPr>
        <w:t>David Martin, Debra Hudson and David Jones for</w:t>
      </w:r>
      <w:r w:rsidR="00580303" w:rsidRPr="00762815">
        <w:rPr>
          <w:sz w:val="24"/>
          <w:szCs w:val="24"/>
        </w:rPr>
        <w:t xml:space="preserve"> their</w:t>
      </w:r>
      <w:r w:rsidR="00172FF4" w:rsidRPr="00762815">
        <w:rPr>
          <w:sz w:val="24"/>
          <w:szCs w:val="24"/>
        </w:rPr>
        <w:t xml:space="preserve"> insightful review</w:t>
      </w:r>
      <w:r w:rsidR="00580303" w:rsidRPr="00762815">
        <w:rPr>
          <w:sz w:val="24"/>
          <w:szCs w:val="24"/>
        </w:rPr>
        <w:t>s</w:t>
      </w:r>
      <w:r w:rsidR="00172FF4" w:rsidRPr="00762815">
        <w:rPr>
          <w:sz w:val="24"/>
          <w:szCs w:val="24"/>
        </w:rPr>
        <w:t xml:space="preserve"> that helped improve the p</w:t>
      </w:r>
      <w:r w:rsidR="00182712" w:rsidRPr="00762815">
        <w:rPr>
          <w:sz w:val="24"/>
          <w:szCs w:val="24"/>
        </w:rPr>
        <w:t>aper</w:t>
      </w:r>
      <w:r w:rsidR="00172FF4" w:rsidRPr="00762815">
        <w:rPr>
          <w:sz w:val="24"/>
          <w:szCs w:val="24"/>
        </w:rPr>
        <w:t>.</w:t>
      </w:r>
      <w:r w:rsidR="00FE2B10" w:rsidRPr="00762815">
        <w:rPr>
          <w:sz w:val="24"/>
          <w:szCs w:val="24"/>
        </w:rPr>
        <w:t xml:space="preserve"> </w:t>
      </w:r>
      <w:r w:rsidR="000E4343" w:rsidRPr="00762815">
        <w:rPr>
          <w:sz w:val="24"/>
          <w:szCs w:val="24"/>
        </w:rPr>
        <w:t>This work was partially funded by the Au</w:t>
      </w:r>
      <w:r w:rsidR="00CC7CAA" w:rsidRPr="00762815">
        <w:rPr>
          <w:sz w:val="24"/>
          <w:szCs w:val="24"/>
        </w:rPr>
        <w:t>stralian Government</w:t>
      </w:r>
      <w:r w:rsidR="00D96811" w:rsidRPr="00762815">
        <w:rPr>
          <w:sz w:val="24"/>
          <w:szCs w:val="24"/>
        </w:rPr>
        <w:t>'s National Environmental Science Program.</w:t>
      </w:r>
      <w:r w:rsidR="00741BAE" w:rsidRPr="00762815">
        <w:rPr>
          <w:sz w:val="24"/>
          <w:szCs w:val="24"/>
        </w:rPr>
        <w:t xml:space="preserve"> </w:t>
      </w:r>
      <w:r w:rsidR="00A97356" w:rsidRPr="00762815">
        <w:rPr>
          <w:sz w:val="24"/>
          <w:szCs w:val="24"/>
        </w:rPr>
        <w:t xml:space="preserve">We acknowledge the World Climate Research Programme’s Working Group on Coupled Modelling, which is responsible for CMIP, and we thank the climate </w:t>
      </w:r>
      <w:proofErr w:type="spellStart"/>
      <w:r w:rsidR="00A97356" w:rsidRPr="00762815">
        <w:rPr>
          <w:sz w:val="24"/>
          <w:szCs w:val="24"/>
        </w:rPr>
        <w:t>modeling</w:t>
      </w:r>
      <w:proofErr w:type="spellEnd"/>
      <w:r w:rsidR="00A97356" w:rsidRPr="00762815">
        <w:rPr>
          <w:sz w:val="24"/>
          <w:szCs w:val="24"/>
        </w:rPr>
        <w:t xml:space="preserve"> groups for the CMIP5 data</w:t>
      </w:r>
      <w:r w:rsidR="00096EB3" w:rsidRPr="00762815">
        <w:rPr>
          <w:sz w:val="24"/>
          <w:szCs w:val="24"/>
        </w:rPr>
        <w:t xml:space="preserve"> detailed in </w:t>
      </w:r>
      <w:r w:rsidR="00096EB3" w:rsidRPr="00762815">
        <w:rPr>
          <w:sz w:val="24"/>
          <w:szCs w:val="24"/>
        </w:rPr>
        <w:fldChar w:fldCharType="begin" w:fldLock="1"/>
      </w:r>
      <w:r w:rsidR="00096EB3" w:rsidRPr="00762815">
        <w:rPr>
          <w:sz w:val="24"/>
          <w:szCs w:val="24"/>
        </w:rPr>
        <w:instrText>ADDIN CSL_CITATION {"citationItems":[{"id":"ITEM-1","itemData":{"DOI":"10.22499/2.6403.004","ISSN":"1836716X","abstract":"Extreme event attribution studies can provide valuable information for assessing the risks and costs of future climate change. However, the utility of such information for adaptive decision-making depends on reliable information being provided in a timely manner. Here, we present pre-computed Fraction of Attributable Risk (FAR) tables for various Australian temperature records, as an estimate of the change in likelihood of exceeding defined temperature thresholds that can be attributed to anthropogenic influences, such as long-lived greenhouse gases. Australian and State-based area-average mean, maximum and minimum temperature anomalies are considered. The likelihoods of extreme annual, seasonal and monthly temperatures occurring in a suite of Coupled Model Intercomparison Project phase 5 (CMIP5) simulations incorporating only natural forcings (solar and volcanic aerosols) are compared with the likelihoods from simulations including both natural and anthropogenic (greenhouse gases, aerosols and ozone) forcings. This approach provides a simple tool for the timely assessment of the contribution of anthropogenic factors to record-setting temperatures for different Australian regions. In the case when an existing national or State-wide temperature record is exceeded, the FAR 'look-up' data tables presented here provide an immediate source of information about the change in risk of such an event occurring that can be attributed to anthropogenic influences. In all regions, the FAR values demonstrate that the likelihood of warmer conditions on various timescales has increased due to anthropogenic forcings. The FAR values presented here will be most useful if updated to reflect future changes in anthropogenic forcings and using new record-setting temperature anomalies.","author":[{"dropping-particle":"","family":"Lewis","given":"Sophie C.","non-dropping-particle":"","parse-names":false,"suffix":""},{"dropping-particle":"","family":"Karoly","given":"David J.","non-dropping-particle":"","parse-names":false,"suffix":""},{"dropping-particle":"","family":"Yu","given":"Minghong","non-dropping-particle":"","parse-names":false,"suffix":""}],"container-title":"Australian Meteorological and Oceanographic Journal","id":"ITEM-1","issue":"3","issued":{"date-parts":[["2014"]]},"page":"215-230","title":"Quantitative estimates of anthropogenic contributions to extreme national and State monthly, seasonal and annual average temperatures for Australia","type":"article-journal","volume":"64"},"uris":["http://www.mendeley.com/documents/?uuid=975253f8-9f27-4b6f-bec1-ad4100fd250a"]}],"mendeley":{"formattedCitation":"(Lewis et al., 2014)","plainTextFormattedCitation":"(Lewis et al., 2014)"},"properties":{"noteIndex":0},"schema":"https://github.com/citation-style-language/schema/raw/master/csl-citation.json"}</w:instrText>
      </w:r>
      <w:r w:rsidR="00096EB3" w:rsidRPr="00762815">
        <w:rPr>
          <w:sz w:val="24"/>
          <w:szCs w:val="24"/>
        </w:rPr>
        <w:fldChar w:fldCharType="separate"/>
      </w:r>
      <w:r w:rsidR="00096EB3" w:rsidRPr="00762815">
        <w:rPr>
          <w:noProof/>
          <w:sz w:val="24"/>
          <w:szCs w:val="24"/>
        </w:rPr>
        <w:t>(Lewis et al., 2014)</w:t>
      </w:r>
      <w:r w:rsidR="00096EB3" w:rsidRPr="00762815">
        <w:rPr>
          <w:sz w:val="24"/>
          <w:szCs w:val="24"/>
        </w:rPr>
        <w:fldChar w:fldCharType="end"/>
      </w:r>
      <w:r w:rsidR="00A97356" w:rsidRPr="00762815">
        <w:rPr>
          <w:sz w:val="24"/>
          <w:szCs w:val="24"/>
        </w:rPr>
        <w:t xml:space="preserve">. </w:t>
      </w:r>
    </w:p>
    <w:p w14:paraId="66750F55" w14:textId="4D6DB318" w:rsidR="00895123" w:rsidRPr="00895123" w:rsidRDefault="00895123" w:rsidP="00762815">
      <w:pPr>
        <w:pStyle w:val="Heading2"/>
        <w:spacing w:line="360" w:lineRule="auto"/>
      </w:pPr>
      <w:r w:rsidRPr="00895123">
        <w:t xml:space="preserve">References </w:t>
      </w:r>
    </w:p>
    <w:p w14:paraId="16ED82A7" w14:textId="224700D1" w:rsidR="00096EB3" w:rsidRPr="00096EB3" w:rsidRDefault="00895123" w:rsidP="00762815">
      <w:pPr>
        <w:widowControl w:val="0"/>
        <w:autoSpaceDE w:val="0"/>
        <w:autoSpaceDN w:val="0"/>
        <w:adjustRightInd w:val="0"/>
        <w:spacing w:line="360" w:lineRule="auto"/>
        <w:ind w:left="480" w:hanging="480"/>
        <w:rPr>
          <w:rFonts w:ascii="Calibri" w:hAnsi="Calibri" w:cs="Calibri"/>
          <w:noProof/>
          <w:szCs w:val="24"/>
        </w:rPr>
      </w:pPr>
      <w:r>
        <w:rPr>
          <w:i/>
          <w:iCs/>
        </w:rPr>
        <w:fldChar w:fldCharType="begin" w:fldLock="1"/>
      </w:r>
      <w:r>
        <w:rPr>
          <w:i/>
          <w:iCs/>
        </w:rPr>
        <w:instrText xml:space="preserve">ADDIN Mendeley Bibliography CSL_BIBLIOGRAPHY </w:instrText>
      </w:r>
      <w:r>
        <w:rPr>
          <w:i/>
          <w:iCs/>
        </w:rPr>
        <w:fldChar w:fldCharType="separate"/>
      </w:r>
      <w:r w:rsidR="00096EB3" w:rsidRPr="00096EB3">
        <w:rPr>
          <w:rFonts w:ascii="Calibri" w:hAnsi="Calibri" w:cs="Calibri"/>
          <w:noProof/>
          <w:szCs w:val="24"/>
        </w:rPr>
        <w:t xml:space="preserve">Abram, N. J., Henley, B. J., Sen Gupta, A., Lippmann, T. J. R., Clarke, H., Dowdy, A. J., et al. (2021). Connections of climate change and variability to large and extreme forest fires in southeast Australia. </w:t>
      </w:r>
      <w:r w:rsidR="00096EB3" w:rsidRPr="00096EB3">
        <w:rPr>
          <w:rFonts w:ascii="Calibri" w:hAnsi="Calibri" w:cs="Calibri"/>
          <w:i/>
          <w:iCs/>
          <w:noProof/>
          <w:szCs w:val="24"/>
        </w:rPr>
        <w:t>Commun. Earth Environ.</w:t>
      </w:r>
      <w:r w:rsidR="00096EB3" w:rsidRPr="00096EB3">
        <w:rPr>
          <w:rFonts w:ascii="Calibri" w:hAnsi="Calibri" w:cs="Calibri"/>
          <w:noProof/>
          <w:szCs w:val="24"/>
        </w:rPr>
        <w:t xml:space="preserve"> 2. doi:10.1038/s43247-020-00065-8.</w:t>
      </w:r>
    </w:p>
    <w:p w14:paraId="30B9FA24"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Arblaster, J., LIM, E.-P., Hendon, H., Trewin, B., Wheeler, M., Liu, G., et al. (2014). Understanding Australia’s hottest September on record. </w:t>
      </w:r>
      <w:r w:rsidRPr="00096EB3">
        <w:rPr>
          <w:rFonts w:ascii="Calibri" w:hAnsi="Calibri" w:cs="Calibri"/>
          <w:i/>
          <w:iCs/>
          <w:noProof/>
          <w:szCs w:val="24"/>
        </w:rPr>
        <w:t>Bull. Am. Meteorol. Soc.</w:t>
      </w:r>
      <w:r w:rsidRPr="00096EB3">
        <w:rPr>
          <w:rFonts w:ascii="Calibri" w:hAnsi="Calibri" w:cs="Calibri"/>
          <w:noProof/>
          <w:szCs w:val="24"/>
        </w:rPr>
        <w:t xml:space="preserve"> 95, S37–S41.</w:t>
      </w:r>
    </w:p>
    <w:p w14:paraId="69BDF6C4"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Bettio, L., Nairn, J. R., McGibbony, S. C., Hope, P., Tupper, A., and Fawcett, R. J. B. (2018). A heatwave forecast service for Australia. </w:t>
      </w:r>
      <w:r w:rsidRPr="00096EB3">
        <w:rPr>
          <w:rFonts w:ascii="Calibri" w:hAnsi="Calibri" w:cs="Calibri"/>
          <w:i/>
          <w:iCs/>
          <w:noProof/>
          <w:szCs w:val="24"/>
        </w:rPr>
        <w:t>Proc. R. Soc. Victoria</w:t>
      </w:r>
      <w:r w:rsidRPr="00096EB3">
        <w:rPr>
          <w:rFonts w:ascii="Calibri" w:hAnsi="Calibri" w:cs="Calibri"/>
          <w:noProof/>
          <w:szCs w:val="24"/>
        </w:rPr>
        <w:t xml:space="preserve"> 131, 53–59. doi:10.1071/RS19006.</w:t>
      </w:r>
    </w:p>
    <w:p w14:paraId="37B0A62E"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Black, M. T., and Karoly, D. J. (2016). Southern Australia’s warmest October on record: The role of ENSO and climate change. </w:t>
      </w:r>
      <w:r w:rsidRPr="00096EB3">
        <w:rPr>
          <w:rFonts w:ascii="Calibri" w:hAnsi="Calibri" w:cs="Calibri"/>
          <w:i/>
          <w:iCs/>
          <w:noProof/>
          <w:szCs w:val="24"/>
        </w:rPr>
        <w:t>Bull. Am. Meteorol. Soc.</w:t>
      </w:r>
      <w:r w:rsidRPr="00096EB3">
        <w:rPr>
          <w:rFonts w:ascii="Calibri" w:hAnsi="Calibri" w:cs="Calibri"/>
          <w:noProof/>
          <w:szCs w:val="24"/>
        </w:rPr>
        <w:t xml:space="preserve"> 97, S118--S121. doi:10.1175/BAMS-D-16-0124.1.</w:t>
      </w:r>
    </w:p>
    <w:p w14:paraId="0EE3F88C"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Bureau of Meteorology (2009). “The exceptional January-February 2009 heatwave in south-eastern Australia,” in </w:t>
      </w:r>
      <w:r w:rsidRPr="00096EB3">
        <w:rPr>
          <w:rFonts w:ascii="Calibri" w:hAnsi="Calibri" w:cs="Calibri"/>
          <w:i/>
          <w:iCs/>
          <w:noProof/>
          <w:szCs w:val="24"/>
        </w:rPr>
        <w:t>Special Climate Statement 17</w:t>
      </w:r>
      <w:r w:rsidRPr="00096EB3">
        <w:rPr>
          <w:rFonts w:ascii="Calibri" w:hAnsi="Calibri" w:cs="Calibri"/>
          <w:noProof/>
          <w:szCs w:val="24"/>
        </w:rPr>
        <w:t xml:space="preserve"> (Bureau of Meteorology), 11.</w:t>
      </w:r>
    </w:p>
    <w:p w14:paraId="5AC2D16C"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Dee, D. P., Uppala, S. M., Simmons, A. J., Berrisford, P., Poli, P., Kobayashi, S., et al. (2011). The ERA-Interim reanalysis: Configuration and performance of the data assimilation system. </w:t>
      </w:r>
      <w:r w:rsidRPr="00096EB3">
        <w:rPr>
          <w:rFonts w:ascii="Calibri" w:hAnsi="Calibri" w:cs="Calibri"/>
          <w:i/>
          <w:iCs/>
          <w:noProof/>
          <w:szCs w:val="24"/>
        </w:rPr>
        <w:t>Q. J. R. Meteorol. Soc.</w:t>
      </w:r>
      <w:r w:rsidRPr="00096EB3">
        <w:rPr>
          <w:rFonts w:ascii="Calibri" w:hAnsi="Calibri" w:cs="Calibri"/>
          <w:noProof/>
          <w:szCs w:val="24"/>
        </w:rPr>
        <w:t xml:space="preserve"> 137, 553–597. doi:10.1002/qj.828.</w:t>
      </w:r>
    </w:p>
    <w:p w14:paraId="7EE90FC5"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Grose, M. R., Black, M., Risbey, J. S., Uhe, P., Hope, P. K., Haustein, K., et al. (2018). Severe Frosts in Western Australia in September 2016 [in “Explaining Extremes of 2016 from a Climate </w:t>
      </w:r>
      <w:r w:rsidRPr="00096EB3">
        <w:rPr>
          <w:rFonts w:ascii="Calibri" w:hAnsi="Calibri" w:cs="Calibri"/>
          <w:noProof/>
          <w:szCs w:val="24"/>
        </w:rPr>
        <w:lastRenderedPageBreak/>
        <w:t xml:space="preserve">Perspective”]. </w:t>
      </w:r>
      <w:r w:rsidRPr="00096EB3">
        <w:rPr>
          <w:rFonts w:ascii="Calibri" w:hAnsi="Calibri" w:cs="Calibri"/>
          <w:i/>
          <w:iCs/>
          <w:noProof/>
          <w:szCs w:val="24"/>
        </w:rPr>
        <w:t>Bull. Am. Meteorol. Soc.</w:t>
      </w:r>
      <w:r w:rsidRPr="00096EB3">
        <w:rPr>
          <w:rFonts w:ascii="Calibri" w:hAnsi="Calibri" w:cs="Calibri"/>
          <w:noProof/>
          <w:szCs w:val="24"/>
        </w:rPr>
        <w:t xml:space="preserve"> 99, S150–S154. doi:10.1175/BAMS-D-17-0088.1.</w:t>
      </w:r>
    </w:p>
    <w:p w14:paraId="4E0EFC37"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Grose, M. R., Black, M. T., Wang, G., King, A. D., Hope, P., and Karoly, D. J. (2019). The warm and extremely dry spring in 2015 in Tasmania contained the fingerprint of human influence on the climate. </w:t>
      </w:r>
      <w:r w:rsidRPr="00096EB3">
        <w:rPr>
          <w:rFonts w:ascii="Calibri" w:hAnsi="Calibri" w:cs="Calibri"/>
          <w:i/>
          <w:iCs/>
          <w:noProof/>
          <w:szCs w:val="24"/>
        </w:rPr>
        <w:t>J. South. Hemisph. Earth Syst. Sci.</w:t>
      </w:r>
      <w:r w:rsidRPr="00096EB3">
        <w:rPr>
          <w:rFonts w:ascii="Calibri" w:hAnsi="Calibri" w:cs="Calibri"/>
          <w:noProof/>
          <w:szCs w:val="24"/>
        </w:rPr>
        <w:t xml:space="preserve"> 69, 183. doi:10.1071/es19011.</w:t>
      </w:r>
    </w:p>
    <w:p w14:paraId="2FEEA95E"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Hope, P., Black, M. T., Lim, E.-P., Dowdy, A., Wang, G., Fawcett, R. J. B., et al. (2019). On Determining the Impact of Increasing Atmospheric CO </w:t>
      </w:r>
      <w:r w:rsidRPr="00096EB3">
        <w:rPr>
          <w:rFonts w:ascii="Calibri" w:hAnsi="Calibri" w:cs="Calibri"/>
          <w:noProof/>
          <w:szCs w:val="24"/>
          <w:vertAlign w:val="subscript"/>
        </w:rPr>
        <w:t>2</w:t>
      </w:r>
      <w:r w:rsidRPr="00096EB3">
        <w:rPr>
          <w:rFonts w:ascii="Calibri" w:hAnsi="Calibri" w:cs="Calibri"/>
          <w:noProof/>
          <w:szCs w:val="24"/>
        </w:rPr>
        <w:t xml:space="preserve"> on the Record Fire Weather in Eastern Australia in February 2017. </w:t>
      </w:r>
      <w:r w:rsidRPr="00096EB3">
        <w:rPr>
          <w:rFonts w:ascii="Calibri" w:hAnsi="Calibri" w:cs="Calibri"/>
          <w:i/>
          <w:iCs/>
          <w:noProof/>
          <w:szCs w:val="24"/>
        </w:rPr>
        <w:t>Bull. Am. Meteorol. Soc.</w:t>
      </w:r>
      <w:r w:rsidRPr="00096EB3">
        <w:rPr>
          <w:rFonts w:ascii="Calibri" w:hAnsi="Calibri" w:cs="Calibri"/>
          <w:noProof/>
          <w:szCs w:val="24"/>
        </w:rPr>
        <w:t xml:space="preserve"> 100, S111–S117. doi:10.1175/BAMS-D-18-0135.1.</w:t>
      </w:r>
    </w:p>
    <w:p w14:paraId="71E43763"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Hope, P., Lim, E.-P., Hendon, H., and Wang, G. (2018). The Effect of Increasing CO</w:t>
      </w:r>
      <w:r w:rsidRPr="00646CCE">
        <w:rPr>
          <w:rFonts w:ascii="Calibri" w:hAnsi="Calibri" w:cs="Calibri"/>
          <w:noProof/>
          <w:szCs w:val="24"/>
          <w:vertAlign w:val="subscript"/>
        </w:rPr>
        <w:t>2</w:t>
      </w:r>
      <w:r w:rsidRPr="00096EB3">
        <w:rPr>
          <w:rFonts w:ascii="Calibri" w:hAnsi="Calibri" w:cs="Calibri"/>
          <w:noProof/>
          <w:szCs w:val="24"/>
        </w:rPr>
        <w:t xml:space="preserve"> on the Extreme September 2016 Rainfall Across Southeastern Australia. </w:t>
      </w:r>
      <w:r w:rsidRPr="00096EB3">
        <w:rPr>
          <w:rFonts w:ascii="Calibri" w:hAnsi="Calibri" w:cs="Calibri"/>
          <w:i/>
          <w:iCs/>
          <w:noProof/>
          <w:szCs w:val="24"/>
        </w:rPr>
        <w:t>Bull. Am. Meteorol. Soc.</w:t>
      </w:r>
      <w:r w:rsidRPr="00096EB3">
        <w:rPr>
          <w:rFonts w:ascii="Calibri" w:hAnsi="Calibri" w:cs="Calibri"/>
          <w:noProof/>
          <w:szCs w:val="24"/>
        </w:rPr>
        <w:t xml:space="preserve"> 99, S133–S138. doi:10.1175/bams-d-17-0094.1.</w:t>
      </w:r>
    </w:p>
    <w:p w14:paraId="5B2DD2AA"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Hope, P., Lim, E. P., Wang, G., Hendon, H. H., and Arblaster, J. M. (2015). Contributors to the record high temperatures across Australia in late spring 2014. </w:t>
      </w:r>
      <w:r w:rsidRPr="00096EB3">
        <w:rPr>
          <w:rFonts w:ascii="Calibri" w:hAnsi="Calibri" w:cs="Calibri"/>
          <w:i/>
          <w:iCs/>
          <w:noProof/>
          <w:szCs w:val="24"/>
        </w:rPr>
        <w:t>Bull. Am. Meteorol. Soc.</w:t>
      </w:r>
      <w:r w:rsidRPr="00096EB3">
        <w:rPr>
          <w:rFonts w:ascii="Calibri" w:hAnsi="Calibri" w:cs="Calibri"/>
          <w:noProof/>
          <w:szCs w:val="24"/>
        </w:rPr>
        <w:t xml:space="preserve"> 96, S149–S153. doi:10.1175/BAMS-D-15-00096.1.</w:t>
      </w:r>
    </w:p>
    <w:p w14:paraId="07F7ADC9"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Hope, P., Wang, G., Lim, E.-P., Hendon, H. H., and Arblaster, J. M. (2016). What caused the record-breaking heat across Australia in October 2015? [in “Explaining Extremes of 2015 from a Climate Perspective”]. </w:t>
      </w:r>
      <w:r w:rsidRPr="00096EB3">
        <w:rPr>
          <w:rFonts w:ascii="Calibri" w:hAnsi="Calibri" w:cs="Calibri"/>
          <w:i/>
          <w:iCs/>
          <w:noProof/>
          <w:szCs w:val="24"/>
        </w:rPr>
        <w:t>Bull. Am. Meteorol. Soc.</w:t>
      </w:r>
      <w:r w:rsidRPr="00096EB3">
        <w:rPr>
          <w:rFonts w:ascii="Calibri" w:hAnsi="Calibri" w:cs="Calibri"/>
          <w:noProof/>
          <w:szCs w:val="24"/>
        </w:rPr>
        <w:t xml:space="preserve"> 97, S122–S126. doi:10.1175/BAMS-D-16-0141.1.</w:t>
      </w:r>
    </w:p>
    <w:p w14:paraId="43D2AC52"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Hudson, D., Alves, O., Hendon, H. H., Lim, E.-P., Liu, G., Luo, J.-J., et al. (2017). ACCESS-S1: The new Bureau of Meteorology multi-week to seasonal prediction system. </w:t>
      </w:r>
      <w:r w:rsidRPr="00096EB3">
        <w:rPr>
          <w:rFonts w:ascii="Calibri" w:hAnsi="Calibri" w:cs="Calibri"/>
          <w:i/>
          <w:iCs/>
          <w:noProof/>
          <w:szCs w:val="24"/>
        </w:rPr>
        <w:t>J. South. Hemisph. Earth Syst. Sci.</w:t>
      </w:r>
      <w:r w:rsidRPr="00096EB3">
        <w:rPr>
          <w:rFonts w:ascii="Calibri" w:hAnsi="Calibri" w:cs="Calibri"/>
          <w:noProof/>
          <w:szCs w:val="24"/>
        </w:rPr>
        <w:t xml:space="preserve"> 67, 132–159.</w:t>
      </w:r>
    </w:p>
    <w:p w14:paraId="04299764"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Jones, D. A., Wang, W., and Fawcett, R. (2009). High-quality spatial climate data-sets for Australia. </w:t>
      </w:r>
      <w:r w:rsidRPr="00096EB3">
        <w:rPr>
          <w:rFonts w:ascii="Calibri" w:hAnsi="Calibri" w:cs="Calibri"/>
          <w:i/>
          <w:iCs/>
          <w:noProof/>
          <w:szCs w:val="24"/>
        </w:rPr>
        <w:t>Aust. Meteorol. Oceanogr. J.</w:t>
      </w:r>
      <w:r w:rsidRPr="00096EB3">
        <w:rPr>
          <w:rFonts w:ascii="Calibri" w:hAnsi="Calibri" w:cs="Calibri"/>
          <w:noProof/>
          <w:szCs w:val="24"/>
        </w:rPr>
        <w:t xml:space="preserve"> 58, 233–248. doi:10.22499/2.5804.003.</w:t>
      </w:r>
    </w:p>
    <w:p w14:paraId="4AA18363"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Karoly, D. J., Black, M. T., Grose, M. R., and King, A. D. (2016). 25. The roles of climate change and El Niño in the record low rainfall in October 2015 in Tasmania, Australia. </w:t>
      </w:r>
      <w:r w:rsidRPr="00096EB3">
        <w:rPr>
          <w:rFonts w:ascii="Calibri" w:hAnsi="Calibri" w:cs="Calibri"/>
          <w:i/>
          <w:iCs/>
          <w:noProof/>
          <w:szCs w:val="24"/>
        </w:rPr>
        <w:t>Bull. Am. Meteorol. Soc.</w:t>
      </w:r>
      <w:r w:rsidRPr="00096EB3">
        <w:rPr>
          <w:rFonts w:ascii="Calibri" w:hAnsi="Calibri" w:cs="Calibri"/>
          <w:noProof/>
          <w:szCs w:val="24"/>
        </w:rPr>
        <w:t xml:space="preserve"> 97, S127–S130. doi:10.1175/BAMS-D-16-0139.1.</w:t>
      </w:r>
    </w:p>
    <w:p w14:paraId="313A3F50"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King, A. D. (2018). Natural variability not climate change drove the record wet winter in southeast Australia. </w:t>
      </w:r>
      <w:r w:rsidRPr="00096EB3">
        <w:rPr>
          <w:rFonts w:ascii="Calibri" w:hAnsi="Calibri" w:cs="Calibri"/>
          <w:i/>
          <w:iCs/>
          <w:noProof/>
          <w:szCs w:val="24"/>
        </w:rPr>
        <w:t>Bull. Am. Meteorol. Soc.</w:t>
      </w:r>
      <w:r w:rsidRPr="00096EB3">
        <w:rPr>
          <w:rFonts w:ascii="Calibri" w:hAnsi="Calibri" w:cs="Calibri"/>
          <w:noProof/>
          <w:szCs w:val="24"/>
        </w:rPr>
        <w:t xml:space="preserve"> 99, S139--S143. doi:10.1175/BAMS-D-17-0087.1.</w:t>
      </w:r>
    </w:p>
    <w:p w14:paraId="229BAB71"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Kretschmer, M., Adams, S. V., Arribas, A., Prudden, R., Robinson, N., Saggioro, E., et al. (2021). Quantifying causal pathways of teleconnections. </w:t>
      </w:r>
      <w:r w:rsidRPr="00096EB3">
        <w:rPr>
          <w:rFonts w:ascii="Calibri" w:hAnsi="Calibri" w:cs="Calibri"/>
          <w:i/>
          <w:iCs/>
          <w:noProof/>
          <w:szCs w:val="24"/>
        </w:rPr>
        <w:t>Bull. Am. Meteorol. Soc.</w:t>
      </w:r>
      <w:r w:rsidRPr="00096EB3">
        <w:rPr>
          <w:rFonts w:ascii="Calibri" w:hAnsi="Calibri" w:cs="Calibri"/>
          <w:noProof/>
          <w:szCs w:val="24"/>
        </w:rPr>
        <w:t>, 1–34. doi:10.1175/bams-d-20-0117.1.</w:t>
      </w:r>
    </w:p>
    <w:p w14:paraId="490CDD8D"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lastRenderedPageBreak/>
        <w:t xml:space="preserve">Lewis, S. C., Karoly, D. J., and Yu, M. (2014). Quantitative estimates of anthropogenic contributions to extreme national and State monthly, seasonal and annual average temperatures for Australia. </w:t>
      </w:r>
      <w:r w:rsidRPr="00096EB3">
        <w:rPr>
          <w:rFonts w:ascii="Calibri" w:hAnsi="Calibri" w:cs="Calibri"/>
          <w:i/>
          <w:iCs/>
          <w:noProof/>
          <w:szCs w:val="24"/>
        </w:rPr>
        <w:t>Aust. Meteorol. Oceanogr. J.</w:t>
      </w:r>
      <w:r w:rsidRPr="00096EB3">
        <w:rPr>
          <w:rFonts w:ascii="Calibri" w:hAnsi="Calibri" w:cs="Calibri"/>
          <w:noProof/>
          <w:szCs w:val="24"/>
        </w:rPr>
        <w:t xml:space="preserve"> 64, 215–230. doi:10.22499/2.6403.004.</w:t>
      </w:r>
    </w:p>
    <w:p w14:paraId="0D9C395A"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Lim, E. P., Hendon, H. H., Arblaster, J. M., Chung, C., Moise, A. F., Hope, P., et al. (2016). Interaction of the recent 50 year SST trend and La Niña 2010: amplification of the Southern Annular Mode and Australian springtime rainfall. </w:t>
      </w:r>
      <w:r w:rsidRPr="00096EB3">
        <w:rPr>
          <w:rFonts w:ascii="Calibri" w:hAnsi="Calibri" w:cs="Calibri"/>
          <w:i/>
          <w:iCs/>
          <w:noProof/>
          <w:szCs w:val="24"/>
        </w:rPr>
        <w:t>Clim. Dyn.</w:t>
      </w:r>
      <w:r w:rsidRPr="00096EB3">
        <w:rPr>
          <w:rFonts w:ascii="Calibri" w:hAnsi="Calibri" w:cs="Calibri"/>
          <w:noProof/>
          <w:szCs w:val="24"/>
        </w:rPr>
        <w:t xml:space="preserve"> 47, 2273–2291. doi:10.1007/s00382-015-2963-9.</w:t>
      </w:r>
    </w:p>
    <w:p w14:paraId="3D50DDFA"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Lim, E. P., Hendon, H. H., Hope, P., Chung, C., Delage, F., and McPhaden, M. J. (2019). Continuation of tropical Pacific Ocean temperature trend may weaken extreme El Niño and its linkage to the Southern Annular Mode. </w:t>
      </w:r>
      <w:r w:rsidRPr="00096EB3">
        <w:rPr>
          <w:rFonts w:ascii="Calibri" w:hAnsi="Calibri" w:cs="Calibri"/>
          <w:i/>
          <w:iCs/>
          <w:noProof/>
          <w:szCs w:val="24"/>
        </w:rPr>
        <w:t>Sci. Rep.</w:t>
      </w:r>
      <w:r w:rsidRPr="00096EB3">
        <w:rPr>
          <w:rFonts w:ascii="Calibri" w:hAnsi="Calibri" w:cs="Calibri"/>
          <w:noProof/>
          <w:szCs w:val="24"/>
        </w:rPr>
        <w:t xml:space="preserve"> 9. doi:10.1038/s41598-019-53371-3.</w:t>
      </w:r>
    </w:p>
    <w:p w14:paraId="6260A712"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Lim, E. P., Hudson, D., Wheeler, M. C., Marshall, A. G., King, A., Zhu, H., et al. (2021). Why Australia was not wet during spring 2020 despite La Niña. </w:t>
      </w:r>
      <w:r w:rsidRPr="00096EB3">
        <w:rPr>
          <w:rFonts w:ascii="Calibri" w:hAnsi="Calibri" w:cs="Calibri"/>
          <w:i/>
          <w:iCs/>
          <w:noProof/>
          <w:szCs w:val="24"/>
        </w:rPr>
        <w:t>Sci. Rep.</w:t>
      </w:r>
      <w:r w:rsidRPr="00096EB3">
        <w:rPr>
          <w:rFonts w:ascii="Calibri" w:hAnsi="Calibri" w:cs="Calibri"/>
          <w:noProof/>
          <w:szCs w:val="24"/>
        </w:rPr>
        <w:t xml:space="preserve"> 11, 1–15. doi:10.1038/s41598-021-97690-w.</w:t>
      </w:r>
    </w:p>
    <w:p w14:paraId="30F642EB"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Marshall, A. G., Gregory, P. A., de Burgh-Day, C. O., and Griffiths, M. (2021). </w:t>
      </w:r>
      <w:r w:rsidRPr="00096EB3">
        <w:rPr>
          <w:rFonts w:ascii="Calibri" w:hAnsi="Calibri" w:cs="Calibri"/>
          <w:i/>
          <w:iCs/>
          <w:noProof/>
          <w:szCs w:val="24"/>
        </w:rPr>
        <w:t>Subseasonal drivers of extreme fire weather in Australia and its prediction in ACCESS-S1 during spring and summer</w:t>
      </w:r>
      <w:r w:rsidRPr="00096EB3">
        <w:rPr>
          <w:rFonts w:ascii="Calibri" w:hAnsi="Calibri" w:cs="Calibri"/>
          <w:noProof/>
          <w:szCs w:val="24"/>
        </w:rPr>
        <w:t>. Springer Berlin Heidelberg doi:10.1007/s00382-021-05920-8.</w:t>
      </w:r>
    </w:p>
    <w:p w14:paraId="727201FE"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Marshall, A. G., Hudson, D., Wheeler, M. C., Alves, O., Hendon, H. H., Pook, M. J., et al. (2013). Intra-seasonal drivers of extreme heat over Australia in observations and POAMA-2. </w:t>
      </w:r>
      <w:r w:rsidRPr="00096EB3">
        <w:rPr>
          <w:rFonts w:ascii="Calibri" w:hAnsi="Calibri" w:cs="Calibri"/>
          <w:i/>
          <w:iCs/>
          <w:noProof/>
          <w:szCs w:val="24"/>
        </w:rPr>
        <w:t>Clim. Dyn.</w:t>
      </w:r>
      <w:r w:rsidRPr="00096EB3">
        <w:rPr>
          <w:rFonts w:ascii="Calibri" w:hAnsi="Calibri" w:cs="Calibri"/>
          <w:noProof/>
          <w:szCs w:val="24"/>
        </w:rPr>
        <w:t xml:space="preserve"> 43, 1915–1937. doi:doi: 10.1007/s00382-013-2016-1.</w:t>
      </w:r>
    </w:p>
    <w:p w14:paraId="1AC35833"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Min, S. K., Cai, W., and Whetton, P. (2013). Influence of climate variability on seasonal extremes over Australia. </w:t>
      </w:r>
      <w:r w:rsidRPr="00096EB3">
        <w:rPr>
          <w:rFonts w:ascii="Calibri" w:hAnsi="Calibri" w:cs="Calibri"/>
          <w:i/>
          <w:iCs/>
          <w:noProof/>
          <w:szCs w:val="24"/>
        </w:rPr>
        <w:t>J. Geophys. Res. Atmos.</w:t>
      </w:r>
      <w:r w:rsidRPr="00096EB3">
        <w:rPr>
          <w:rFonts w:ascii="Calibri" w:hAnsi="Calibri" w:cs="Calibri"/>
          <w:noProof/>
          <w:szCs w:val="24"/>
        </w:rPr>
        <w:t xml:space="preserve"> 118, 643–654. doi:10.1002/jgrd.50164.</w:t>
      </w:r>
    </w:p>
    <w:p w14:paraId="531B57CB"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Mindlin, J., Shepherd, T. G., Vera, C. S., Osman, M., Zappa, G., Lee, R. W., et al. (2020). Storyline description of Southern Hemisphere midlatitude circulation and precipitation response to greenhouse gas forcing. </w:t>
      </w:r>
      <w:r w:rsidRPr="00096EB3">
        <w:rPr>
          <w:rFonts w:ascii="Calibri" w:hAnsi="Calibri" w:cs="Calibri"/>
          <w:i/>
          <w:iCs/>
          <w:noProof/>
          <w:szCs w:val="24"/>
        </w:rPr>
        <w:t>Clim. Dyn.</w:t>
      </w:r>
      <w:r w:rsidRPr="00096EB3">
        <w:rPr>
          <w:rFonts w:ascii="Calibri" w:hAnsi="Calibri" w:cs="Calibri"/>
          <w:noProof/>
          <w:szCs w:val="24"/>
        </w:rPr>
        <w:t xml:space="preserve"> 54, 4399–4421. doi:10.1007/s00382-020-05234-1.</w:t>
      </w:r>
    </w:p>
    <w:p w14:paraId="5B03FA95"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Philip, S., Kew, S., van Oldenborgh, G. J., Otto, F., Vautard, R., van der Wiel, K., et al. (2020). A protocol for probabilistic extreme event attribution analyses. </w:t>
      </w:r>
      <w:r w:rsidRPr="00096EB3">
        <w:rPr>
          <w:rFonts w:ascii="Calibri" w:hAnsi="Calibri" w:cs="Calibri"/>
          <w:i/>
          <w:iCs/>
          <w:noProof/>
          <w:szCs w:val="24"/>
        </w:rPr>
        <w:t>Adv. Stat. Climatol. Meteorol. Oceanogr.</w:t>
      </w:r>
      <w:r w:rsidRPr="00096EB3">
        <w:rPr>
          <w:rFonts w:ascii="Calibri" w:hAnsi="Calibri" w:cs="Calibri"/>
          <w:noProof/>
          <w:szCs w:val="24"/>
        </w:rPr>
        <w:t xml:space="preserve"> 6, 177–203. doi:10.5194/ascmo-6-177-2020.</w:t>
      </w:r>
    </w:p>
    <w:p w14:paraId="42B11F4A"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Reynolds, R. W., Rayner, N. A., Smith, T. M., Stokes, D. C., and Wang, W. (2002). An improved in situ and satellite SST analysis for climate. </w:t>
      </w:r>
      <w:r w:rsidRPr="00096EB3">
        <w:rPr>
          <w:rFonts w:ascii="Calibri" w:hAnsi="Calibri" w:cs="Calibri"/>
          <w:i/>
          <w:iCs/>
          <w:noProof/>
          <w:szCs w:val="24"/>
        </w:rPr>
        <w:t>J. Clim.</w:t>
      </w:r>
      <w:r w:rsidRPr="00096EB3">
        <w:rPr>
          <w:rFonts w:ascii="Calibri" w:hAnsi="Calibri" w:cs="Calibri"/>
          <w:noProof/>
          <w:szCs w:val="24"/>
        </w:rPr>
        <w:t xml:space="preserve"> 15, 1609–1625. doi:10.1175/1520-0442(2002)015&lt;1609:AIISAS&gt;2.0.CO;2.</w:t>
      </w:r>
    </w:p>
    <w:p w14:paraId="200A28B6"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Taylor, K. E., Stouffer, R. J., and Meehl, G. A. (2012). An overview of CMIP5 and the experiment design . </w:t>
      </w:r>
      <w:r w:rsidRPr="00096EB3">
        <w:rPr>
          <w:rFonts w:ascii="Calibri" w:hAnsi="Calibri" w:cs="Calibri"/>
          <w:i/>
          <w:iCs/>
          <w:noProof/>
          <w:szCs w:val="24"/>
        </w:rPr>
        <w:t>Bull. Am. Meteorol. Soc.</w:t>
      </w:r>
      <w:r w:rsidRPr="00096EB3">
        <w:rPr>
          <w:rFonts w:ascii="Calibri" w:hAnsi="Calibri" w:cs="Calibri"/>
          <w:noProof/>
          <w:szCs w:val="24"/>
        </w:rPr>
        <w:t xml:space="preserve"> 93, 498–585. doi:DOI:10.1175/BAMS-D-11-00094.1 </w:t>
      </w:r>
      <w:r w:rsidRPr="00096EB3">
        <w:rPr>
          <w:rFonts w:ascii="Calibri" w:hAnsi="Calibri" w:cs="Calibri"/>
          <w:noProof/>
          <w:szCs w:val="24"/>
        </w:rPr>
        <w:lastRenderedPageBreak/>
        <w:t>&lt;dx.doi.org/10.1175/BAMS-D-11-00094.1&gt;.</w:t>
      </w:r>
    </w:p>
    <w:p w14:paraId="40C884E4"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Wang, G., Hope, P., Lim, E.-P., Hendon, H. H., and Arblaster, J. M. (2016). Three methods for the attribution of extreme weather and climate events. Bureau of Meteorology Research Report 018. Available at: http://www.bom.gov.au/research/publications/researchreports/BRR-018.pdf.</w:t>
      </w:r>
    </w:p>
    <w:p w14:paraId="679EF033"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szCs w:val="24"/>
        </w:rPr>
      </w:pPr>
      <w:r w:rsidRPr="00096EB3">
        <w:rPr>
          <w:rFonts w:ascii="Calibri" w:hAnsi="Calibri" w:cs="Calibri"/>
          <w:noProof/>
          <w:szCs w:val="24"/>
        </w:rPr>
        <w:t xml:space="preserve">Wang, G., Hope, P., Lim, E. P., Hendon, H. H., and Arblaster, J. M. (2021). An initialized attribution method for extreme events on subseasonal to seasonal time scales. </w:t>
      </w:r>
      <w:r w:rsidRPr="00096EB3">
        <w:rPr>
          <w:rFonts w:ascii="Calibri" w:hAnsi="Calibri" w:cs="Calibri"/>
          <w:i/>
          <w:iCs/>
          <w:noProof/>
          <w:szCs w:val="24"/>
        </w:rPr>
        <w:t>J. Clim.</w:t>
      </w:r>
      <w:r w:rsidRPr="00096EB3">
        <w:rPr>
          <w:rFonts w:ascii="Calibri" w:hAnsi="Calibri" w:cs="Calibri"/>
          <w:noProof/>
          <w:szCs w:val="24"/>
        </w:rPr>
        <w:t xml:space="preserve"> 34, 1453–1465. doi:10.1175/JCLI-D-19-1021.1.</w:t>
      </w:r>
    </w:p>
    <w:p w14:paraId="5771B868" w14:textId="77777777" w:rsidR="00096EB3" w:rsidRPr="00096EB3" w:rsidRDefault="00096EB3" w:rsidP="00762815">
      <w:pPr>
        <w:widowControl w:val="0"/>
        <w:autoSpaceDE w:val="0"/>
        <w:autoSpaceDN w:val="0"/>
        <w:adjustRightInd w:val="0"/>
        <w:spacing w:line="360" w:lineRule="auto"/>
        <w:ind w:left="480" w:hanging="480"/>
        <w:rPr>
          <w:rFonts w:ascii="Calibri" w:hAnsi="Calibri" w:cs="Calibri"/>
          <w:noProof/>
        </w:rPr>
      </w:pPr>
      <w:r w:rsidRPr="00096EB3">
        <w:rPr>
          <w:rFonts w:ascii="Calibri" w:hAnsi="Calibri" w:cs="Calibri"/>
          <w:noProof/>
          <w:szCs w:val="24"/>
        </w:rPr>
        <w:t xml:space="preserve">White, C. J., Hudson, D., and Alves, O. (2014). ENSO, the IOD and the intraseasonal prediction of heat extremes across Australia using POAMA-2. </w:t>
      </w:r>
      <w:r w:rsidRPr="00096EB3">
        <w:rPr>
          <w:rFonts w:ascii="Calibri" w:hAnsi="Calibri" w:cs="Calibri"/>
          <w:i/>
          <w:iCs/>
          <w:noProof/>
          <w:szCs w:val="24"/>
        </w:rPr>
        <w:t>Clim. Dyn.</w:t>
      </w:r>
      <w:r w:rsidRPr="00096EB3">
        <w:rPr>
          <w:rFonts w:ascii="Calibri" w:hAnsi="Calibri" w:cs="Calibri"/>
          <w:noProof/>
          <w:szCs w:val="24"/>
        </w:rPr>
        <w:t xml:space="preserve"> 43, 1791–1810. doi:10.1007/s00382-013-2007-2.</w:t>
      </w:r>
    </w:p>
    <w:p w14:paraId="047C7B0F" w14:textId="677175A6" w:rsidR="00895123" w:rsidRDefault="00895123" w:rsidP="00762815">
      <w:pPr>
        <w:spacing w:line="360" w:lineRule="auto"/>
        <w:rPr>
          <w:i/>
          <w:iCs/>
        </w:rPr>
      </w:pPr>
      <w:r>
        <w:rPr>
          <w:i/>
          <w:iCs/>
        </w:rPr>
        <w:fldChar w:fldCharType="end"/>
      </w:r>
    </w:p>
    <w:p w14:paraId="1681441F" w14:textId="77777777" w:rsidR="00E1319A" w:rsidRDefault="00E1319A" w:rsidP="00762815">
      <w:pPr>
        <w:spacing w:line="360" w:lineRule="auto"/>
      </w:pPr>
    </w:p>
    <w:p w14:paraId="04C52ED0" w14:textId="1261B2EB" w:rsidR="00481590" w:rsidRDefault="00481590" w:rsidP="00762815">
      <w:pPr>
        <w:spacing w:line="360" w:lineRule="auto"/>
      </w:pPr>
    </w:p>
    <w:p w14:paraId="1E9CEAA0" w14:textId="77777777" w:rsidR="00267695" w:rsidRDefault="00267695" w:rsidP="00762815">
      <w:pPr>
        <w:spacing w:line="360" w:lineRule="auto"/>
      </w:pPr>
    </w:p>
    <w:sectPr w:rsidR="00267695" w:rsidSect="00E150CB">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5CB3" w14:textId="77777777" w:rsidR="007870EF" w:rsidRDefault="007870EF" w:rsidP="0043742A">
      <w:pPr>
        <w:spacing w:after="0" w:line="240" w:lineRule="auto"/>
      </w:pPr>
      <w:r>
        <w:separator/>
      </w:r>
    </w:p>
  </w:endnote>
  <w:endnote w:type="continuationSeparator" w:id="0">
    <w:p w14:paraId="65102345" w14:textId="77777777" w:rsidR="007870EF" w:rsidRDefault="007870EF" w:rsidP="0043742A">
      <w:pPr>
        <w:spacing w:after="0" w:line="240" w:lineRule="auto"/>
      </w:pPr>
      <w:r>
        <w:continuationSeparator/>
      </w:r>
    </w:p>
  </w:endnote>
  <w:endnote w:type="continuationNotice" w:id="1">
    <w:p w14:paraId="467D6716" w14:textId="77777777" w:rsidR="007870EF" w:rsidRDefault="00787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Helvetica">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628953"/>
      <w:docPartObj>
        <w:docPartGallery w:val="Page Numbers (Bottom of Page)"/>
        <w:docPartUnique/>
      </w:docPartObj>
    </w:sdtPr>
    <w:sdtEndPr>
      <w:rPr>
        <w:noProof/>
      </w:rPr>
    </w:sdtEndPr>
    <w:sdtContent>
      <w:p w14:paraId="6A73714E" w14:textId="372298A8" w:rsidR="00E150CB" w:rsidRDefault="00E150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513807" w14:textId="77777777" w:rsidR="00E150CB" w:rsidRDefault="00E1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A9459" w14:textId="77777777" w:rsidR="007870EF" w:rsidRDefault="007870EF" w:rsidP="0043742A">
      <w:pPr>
        <w:spacing w:after="0" w:line="240" w:lineRule="auto"/>
      </w:pPr>
      <w:r>
        <w:separator/>
      </w:r>
    </w:p>
  </w:footnote>
  <w:footnote w:type="continuationSeparator" w:id="0">
    <w:p w14:paraId="29DF3939" w14:textId="77777777" w:rsidR="007870EF" w:rsidRDefault="007870EF" w:rsidP="0043742A">
      <w:pPr>
        <w:spacing w:after="0" w:line="240" w:lineRule="auto"/>
      </w:pPr>
      <w:r>
        <w:continuationSeparator/>
      </w:r>
    </w:p>
  </w:footnote>
  <w:footnote w:type="continuationNotice" w:id="1">
    <w:p w14:paraId="532EE07F" w14:textId="77777777" w:rsidR="007870EF" w:rsidRDefault="007870EF">
      <w:pPr>
        <w:spacing w:after="0" w:line="240" w:lineRule="auto"/>
      </w:pPr>
    </w:p>
  </w:footnote>
  <w:footnote w:id="2">
    <w:p w14:paraId="453B781D" w14:textId="0A40749F" w:rsidR="00130427" w:rsidRDefault="00130427">
      <w:pPr>
        <w:pStyle w:val="FootnoteText"/>
      </w:pPr>
      <w:r>
        <w:rPr>
          <w:rStyle w:val="FootnoteReference"/>
        </w:rPr>
        <w:footnoteRef/>
      </w:r>
      <w:r>
        <w:t xml:space="preserve"> </w:t>
      </w:r>
      <w:hyperlink r:id="rId1" w:history="1">
        <w:r w:rsidRPr="0BCE0EC5">
          <w:rPr>
            <w:rStyle w:val="Hyperlink"/>
            <w:rFonts w:ascii="Calibri" w:eastAsia="Calibri" w:hAnsi="Calibri" w:cs="Calibri"/>
          </w:rPr>
          <w:t>http://www.nerc-bas.ac.uk/icd/gjma/sam.html</w:t>
        </w:r>
      </w:hyperlink>
    </w:p>
  </w:footnote>
  <w:footnote w:id="3">
    <w:p w14:paraId="646C352E" w14:textId="29A9394A" w:rsidR="002C5568" w:rsidRDefault="002C5568">
      <w:pPr>
        <w:pStyle w:val="FootnoteText"/>
      </w:pPr>
      <w:r>
        <w:rPr>
          <w:rStyle w:val="FootnoteReference"/>
        </w:rPr>
        <w:footnoteRef/>
      </w:r>
      <w:r>
        <w:t xml:space="preserve"> </w:t>
      </w:r>
      <w:hyperlink r:id="rId2" w:history="1">
        <w:r>
          <w:rPr>
            <w:rStyle w:val="Hyperlink"/>
          </w:rPr>
          <w:t>European Climate and weather events: interpretation and attribution | Copernicus</w:t>
        </w:r>
      </w:hyperlink>
    </w:p>
  </w:footnote>
  <w:footnote w:id="4">
    <w:p w14:paraId="6DFB8CE2" w14:textId="5CA5C6BC" w:rsidR="0043742A" w:rsidRDefault="0043742A">
      <w:pPr>
        <w:pStyle w:val="FootnoteText"/>
      </w:pPr>
      <w:r>
        <w:rPr>
          <w:rStyle w:val="FootnoteReference"/>
        </w:rPr>
        <w:footnoteRef/>
      </w:r>
      <w:r>
        <w:t xml:space="preserve"> </w:t>
      </w:r>
      <w:hyperlink r:id="rId3" w:history="1">
        <w:r w:rsidR="003B39FA">
          <w:rPr>
            <w:rStyle w:val="Hyperlink"/>
          </w:rPr>
          <w:t>Extreme weather event real-time attribution machine - Bodeker Scientific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86E7F"/>
    <w:multiLevelType w:val="hybridMultilevel"/>
    <w:tmpl w:val="CB26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3NrA0tjC2NDazNDVS0lEKTi0uzszPAymwqAUAYvwMYiwAAAA="/>
  </w:docVars>
  <w:rsids>
    <w:rsidRoot w:val="005B5CA6"/>
    <w:rsid w:val="000013EA"/>
    <w:rsid w:val="00001C4B"/>
    <w:rsid w:val="00001C9E"/>
    <w:rsid w:val="000031EF"/>
    <w:rsid w:val="00003CF0"/>
    <w:rsid w:val="00004CF0"/>
    <w:rsid w:val="00005B6D"/>
    <w:rsid w:val="0000614A"/>
    <w:rsid w:val="00010652"/>
    <w:rsid w:val="000135D1"/>
    <w:rsid w:val="00013EB7"/>
    <w:rsid w:val="00014E99"/>
    <w:rsid w:val="00015313"/>
    <w:rsid w:val="000154AE"/>
    <w:rsid w:val="00016190"/>
    <w:rsid w:val="000165B0"/>
    <w:rsid w:val="00020548"/>
    <w:rsid w:val="0002097C"/>
    <w:rsid w:val="00020BAB"/>
    <w:rsid w:val="00021867"/>
    <w:rsid w:val="000221F8"/>
    <w:rsid w:val="000238C4"/>
    <w:rsid w:val="000254AC"/>
    <w:rsid w:val="00027FC0"/>
    <w:rsid w:val="000314BA"/>
    <w:rsid w:val="00031A70"/>
    <w:rsid w:val="000320AC"/>
    <w:rsid w:val="00032EFC"/>
    <w:rsid w:val="00034EE0"/>
    <w:rsid w:val="0003791A"/>
    <w:rsid w:val="000430B0"/>
    <w:rsid w:val="00044CD1"/>
    <w:rsid w:val="00045130"/>
    <w:rsid w:val="000455EB"/>
    <w:rsid w:val="0004710D"/>
    <w:rsid w:val="00050256"/>
    <w:rsid w:val="00050D17"/>
    <w:rsid w:val="000515E1"/>
    <w:rsid w:val="0005245B"/>
    <w:rsid w:val="00055D4E"/>
    <w:rsid w:val="0006032F"/>
    <w:rsid w:val="00062005"/>
    <w:rsid w:val="000642A9"/>
    <w:rsid w:val="00065889"/>
    <w:rsid w:val="000712D1"/>
    <w:rsid w:val="00072B09"/>
    <w:rsid w:val="00075195"/>
    <w:rsid w:val="000755D1"/>
    <w:rsid w:val="000755FB"/>
    <w:rsid w:val="0007686C"/>
    <w:rsid w:val="00076BA3"/>
    <w:rsid w:val="00080719"/>
    <w:rsid w:val="00080919"/>
    <w:rsid w:val="00080AB0"/>
    <w:rsid w:val="0008207C"/>
    <w:rsid w:val="0008315A"/>
    <w:rsid w:val="00084AB8"/>
    <w:rsid w:val="00084BD9"/>
    <w:rsid w:val="0008501A"/>
    <w:rsid w:val="00086557"/>
    <w:rsid w:val="00086956"/>
    <w:rsid w:val="00087332"/>
    <w:rsid w:val="000873D2"/>
    <w:rsid w:val="00094A8E"/>
    <w:rsid w:val="00094E40"/>
    <w:rsid w:val="0009511F"/>
    <w:rsid w:val="0009674F"/>
    <w:rsid w:val="00096EB3"/>
    <w:rsid w:val="000971E2"/>
    <w:rsid w:val="000A0103"/>
    <w:rsid w:val="000A1392"/>
    <w:rsid w:val="000A2489"/>
    <w:rsid w:val="000A39B6"/>
    <w:rsid w:val="000A6A08"/>
    <w:rsid w:val="000B013E"/>
    <w:rsid w:val="000B0D3C"/>
    <w:rsid w:val="000B1B26"/>
    <w:rsid w:val="000B1BA4"/>
    <w:rsid w:val="000B4230"/>
    <w:rsid w:val="000B451E"/>
    <w:rsid w:val="000B5269"/>
    <w:rsid w:val="000B64F3"/>
    <w:rsid w:val="000BF8EA"/>
    <w:rsid w:val="000C01E3"/>
    <w:rsid w:val="000C19F6"/>
    <w:rsid w:val="000C1CE5"/>
    <w:rsid w:val="000C3F1F"/>
    <w:rsid w:val="000C44FC"/>
    <w:rsid w:val="000C4F40"/>
    <w:rsid w:val="000C7F99"/>
    <w:rsid w:val="000D11FB"/>
    <w:rsid w:val="000D1424"/>
    <w:rsid w:val="000D360D"/>
    <w:rsid w:val="000D3D11"/>
    <w:rsid w:val="000D4369"/>
    <w:rsid w:val="000D4636"/>
    <w:rsid w:val="000D4832"/>
    <w:rsid w:val="000D4F83"/>
    <w:rsid w:val="000D5267"/>
    <w:rsid w:val="000D5CB8"/>
    <w:rsid w:val="000D6921"/>
    <w:rsid w:val="000D7165"/>
    <w:rsid w:val="000D79C4"/>
    <w:rsid w:val="000E0D53"/>
    <w:rsid w:val="000E1067"/>
    <w:rsid w:val="000E4343"/>
    <w:rsid w:val="000E4CFD"/>
    <w:rsid w:val="000E5DE0"/>
    <w:rsid w:val="000E7632"/>
    <w:rsid w:val="000E7847"/>
    <w:rsid w:val="000E78DC"/>
    <w:rsid w:val="000E78EB"/>
    <w:rsid w:val="000F19C9"/>
    <w:rsid w:val="000F3FEC"/>
    <w:rsid w:val="000F4F6F"/>
    <w:rsid w:val="000F574E"/>
    <w:rsid w:val="000F57CB"/>
    <w:rsid w:val="000F6DC2"/>
    <w:rsid w:val="000F7A07"/>
    <w:rsid w:val="00100152"/>
    <w:rsid w:val="00101281"/>
    <w:rsid w:val="001022B0"/>
    <w:rsid w:val="00105C9A"/>
    <w:rsid w:val="0010650E"/>
    <w:rsid w:val="00106A4F"/>
    <w:rsid w:val="00106C1C"/>
    <w:rsid w:val="00107ABB"/>
    <w:rsid w:val="00110876"/>
    <w:rsid w:val="0011160E"/>
    <w:rsid w:val="00111B18"/>
    <w:rsid w:val="00111BAE"/>
    <w:rsid w:val="0011396D"/>
    <w:rsid w:val="001163D9"/>
    <w:rsid w:val="001216F5"/>
    <w:rsid w:val="00121CBF"/>
    <w:rsid w:val="00122F5B"/>
    <w:rsid w:val="001241E1"/>
    <w:rsid w:val="0012448B"/>
    <w:rsid w:val="00125434"/>
    <w:rsid w:val="001257D5"/>
    <w:rsid w:val="00125D6A"/>
    <w:rsid w:val="00125DF7"/>
    <w:rsid w:val="00127AC4"/>
    <w:rsid w:val="00130427"/>
    <w:rsid w:val="001325C2"/>
    <w:rsid w:val="0013393D"/>
    <w:rsid w:val="00140306"/>
    <w:rsid w:val="00140CC0"/>
    <w:rsid w:val="00142E82"/>
    <w:rsid w:val="00145144"/>
    <w:rsid w:val="00145EFF"/>
    <w:rsid w:val="00145F75"/>
    <w:rsid w:val="0014652C"/>
    <w:rsid w:val="001468ED"/>
    <w:rsid w:val="001474F1"/>
    <w:rsid w:val="00150654"/>
    <w:rsid w:val="00152118"/>
    <w:rsid w:val="0015457B"/>
    <w:rsid w:val="00154E39"/>
    <w:rsid w:val="001557B5"/>
    <w:rsid w:val="001559D7"/>
    <w:rsid w:val="001569EE"/>
    <w:rsid w:val="00157C87"/>
    <w:rsid w:val="00157E3A"/>
    <w:rsid w:val="0016021A"/>
    <w:rsid w:val="00161A2B"/>
    <w:rsid w:val="00164D04"/>
    <w:rsid w:val="00164E11"/>
    <w:rsid w:val="00165996"/>
    <w:rsid w:val="00166A70"/>
    <w:rsid w:val="0017276E"/>
    <w:rsid w:val="00172FF4"/>
    <w:rsid w:val="0017550D"/>
    <w:rsid w:val="001759BA"/>
    <w:rsid w:val="00176D03"/>
    <w:rsid w:val="00177177"/>
    <w:rsid w:val="00180DF8"/>
    <w:rsid w:val="001813A1"/>
    <w:rsid w:val="001824AD"/>
    <w:rsid w:val="00182712"/>
    <w:rsid w:val="00183074"/>
    <w:rsid w:val="00183F9C"/>
    <w:rsid w:val="001859CF"/>
    <w:rsid w:val="00186F03"/>
    <w:rsid w:val="00190F7B"/>
    <w:rsid w:val="001924E9"/>
    <w:rsid w:val="00194390"/>
    <w:rsid w:val="00197BC6"/>
    <w:rsid w:val="001A0571"/>
    <w:rsid w:val="001A0F04"/>
    <w:rsid w:val="001A1E3F"/>
    <w:rsid w:val="001A29A3"/>
    <w:rsid w:val="001A4CF5"/>
    <w:rsid w:val="001A5ED5"/>
    <w:rsid w:val="001A5F74"/>
    <w:rsid w:val="001B0B1D"/>
    <w:rsid w:val="001B0D34"/>
    <w:rsid w:val="001B329E"/>
    <w:rsid w:val="001B63AB"/>
    <w:rsid w:val="001B6799"/>
    <w:rsid w:val="001B67A9"/>
    <w:rsid w:val="001B73F7"/>
    <w:rsid w:val="001B79EE"/>
    <w:rsid w:val="001C08D3"/>
    <w:rsid w:val="001C173C"/>
    <w:rsid w:val="001C5117"/>
    <w:rsid w:val="001C6305"/>
    <w:rsid w:val="001C6642"/>
    <w:rsid w:val="001C67C0"/>
    <w:rsid w:val="001C7588"/>
    <w:rsid w:val="001D098C"/>
    <w:rsid w:val="001D0D14"/>
    <w:rsid w:val="001D3B81"/>
    <w:rsid w:val="001D6C9C"/>
    <w:rsid w:val="001D7345"/>
    <w:rsid w:val="001E11DB"/>
    <w:rsid w:val="001E12C6"/>
    <w:rsid w:val="001E2BF9"/>
    <w:rsid w:val="001E3E8F"/>
    <w:rsid w:val="001E5A07"/>
    <w:rsid w:val="001E6749"/>
    <w:rsid w:val="001E7303"/>
    <w:rsid w:val="001F042C"/>
    <w:rsid w:val="001F19DF"/>
    <w:rsid w:val="001F5204"/>
    <w:rsid w:val="001F532A"/>
    <w:rsid w:val="001F5C49"/>
    <w:rsid w:val="001F63D1"/>
    <w:rsid w:val="001F6C5A"/>
    <w:rsid w:val="001F6FAA"/>
    <w:rsid w:val="001F7A0A"/>
    <w:rsid w:val="00202315"/>
    <w:rsid w:val="0020367C"/>
    <w:rsid w:val="002053F3"/>
    <w:rsid w:val="00205601"/>
    <w:rsid w:val="00206910"/>
    <w:rsid w:val="0020705E"/>
    <w:rsid w:val="00207C73"/>
    <w:rsid w:val="00211619"/>
    <w:rsid w:val="002123A0"/>
    <w:rsid w:val="00213404"/>
    <w:rsid w:val="00216FAC"/>
    <w:rsid w:val="00220478"/>
    <w:rsid w:val="002204F6"/>
    <w:rsid w:val="00223282"/>
    <w:rsid w:val="002249AC"/>
    <w:rsid w:val="0022602D"/>
    <w:rsid w:val="00226562"/>
    <w:rsid w:val="002267C0"/>
    <w:rsid w:val="002329A9"/>
    <w:rsid w:val="00233863"/>
    <w:rsid w:val="00233B25"/>
    <w:rsid w:val="00236153"/>
    <w:rsid w:val="00237C9E"/>
    <w:rsid w:val="00241081"/>
    <w:rsid w:val="002440AC"/>
    <w:rsid w:val="00245398"/>
    <w:rsid w:val="00245F79"/>
    <w:rsid w:val="002475C0"/>
    <w:rsid w:val="00247D94"/>
    <w:rsid w:val="00251BC5"/>
    <w:rsid w:val="00252147"/>
    <w:rsid w:val="002525DE"/>
    <w:rsid w:val="00255DA0"/>
    <w:rsid w:val="00255DA3"/>
    <w:rsid w:val="00256941"/>
    <w:rsid w:val="002625EB"/>
    <w:rsid w:val="00263713"/>
    <w:rsid w:val="00263787"/>
    <w:rsid w:val="00267695"/>
    <w:rsid w:val="00267978"/>
    <w:rsid w:val="00272853"/>
    <w:rsid w:val="002734E7"/>
    <w:rsid w:val="00273A7D"/>
    <w:rsid w:val="00274B80"/>
    <w:rsid w:val="0027539C"/>
    <w:rsid w:val="00275764"/>
    <w:rsid w:val="002809EC"/>
    <w:rsid w:val="00281208"/>
    <w:rsid w:val="002815C9"/>
    <w:rsid w:val="002817DE"/>
    <w:rsid w:val="002853F3"/>
    <w:rsid w:val="002860E8"/>
    <w:rsid w:val="00287D73"/>
    <w:rsid w:val="00291888"/>
    <w:rsid w:val="00291DB6"/>
    <w:rsid w:val="00295E6A"/>
    <w:rsid w:val="00297106"/>
    <w:rsid w:val="002972E4"/>
    <w:rsid w:val="002A3DED"/>
    <w:rsid w:val="002A4CC3"/>
    <w:rsid w:val="002A5CEE"/>
    <w:rsid w:val="002A71AF"/>
    <w:rsid w:val="002B12CA"/>
    <w:rsid w:val="002B219C"/>
    <w:rsid w:val="002B4EE3"/>
    <w:rsid w:val="002B69AB"/>
    <w:rsid w:val="002B749F"/>
    <w:rsid w:val="002C1465"/>
    <w:rsid w:val="002C2E3F"/>
    <w:rsid w:val="002C3BEF"/>
    <w:rsid w:val="002C4E23"/>
    <w:rsid w:val="002C5568"/>
    <w:rsid w:val="002C5EBE"/>
    <w:rsid w:val="002C6791"/>
    <w:rsid w:val="002C7B1F"/>
    <w:rsid w:val="002D0188"/>
    <w:rsid w:val="002D2468"/>
    <w:rsid w:val="002D2B04"/>
    <w:rsid w:val="002D2C43"/>
    <w:rsid w:val="002D2CE7"/>
    <w:rsid w:val="002D3570"/>
    <w:rsid w:val="002D3E78"/>
    <w:rsid w:val="002D6817"/>
    <w:rsid w:val="002D6C37"/>
    <w:rsid w:val="002E198B"/>
    <w:rsid w:val="002E2036"/>
    <w:rsid w:val="002E23D4"/>
    <w:rsid w:val="002E5167"/>
    <w:rsid w:val="002E5479"/>
    <w:rsid w:val="002E58DE"/>
    <w:rsid w:val="002E5AD6"/>
    <w:rsid w:val="002E5F08"/>
    <w:rsid w:val="002EBE01"/>
    <w:rsid w:val="002F1A47"/>
    <w:rsid w:val="002F1C1B"/>
    <w:rsid w:val="002F2068"/>
    <w:rsid w:val="002F245A"/>
    <w:rsid w:val="002F2CC0"/>
    <w:rsid w:val="002F3071"/>
    <w:rsid w:val="002F3C3F"/>
    <w:rsid w:val="002F5580"/>
    <w:rsid w:val="003003EE"/>
    <w:rsid w:val="0030087C"/>
    <w:rsid w:val="003011CD"/>
    <w:rsid w:val="0030239B"/>
    <w:rsid w:val="0030338D"/>
    <w:rsid w:val="00303486"/>
    <w:rsid w:val="00303E84"/>
    <w:rsid w:val="00306785"/>
    <w:rsid w:val="00306C66"/>
    <w:rsid w:val="00306DD3"/>
    <w:rsid w:val="00307399"/>
    <w:rsid w:val="00307DAE"/>
    <w:rsid w:val="0031074A"/>
    <w:rsid w:val="003108EA"/>
    <w:rsid w:val="00310DAC"/>
    <w:rsid w:val="0031169B"/>
    <w:rsid w:val="00311DC8"/>
    <w:rsid w:val="003145E6"/>
    <w:rsid w:val="00314E50"/>
    <w:rsid w:val="003166A1"/>
    <w:rsid w:val="00320AD8"/>
    <w:rsid w:val="00320E33"/>
    <w:rsid w:val="0032138C"/>
    <w:rsid w:val="00323B4C"/>
    <w:rsid w:val="0032410A"/>
    <w:rsid w:val="003246E1"/>
    <w:rsid w:val="00324753"/>
    <w:rsid w:val="00324A6C"/>
    <w:rsid w:val="00324DEE"/>
    <w:rsid w:val="0032586B"/>
    <w:rsid w:val="0032653C"/>
    <w:rsid w:val="00326E7B"/>
    <w:rsid w:val="00327656"/>
    <w:rsid w:val="003279AB"/>
    <w:rsid w:val="00333F84"/>
    <w:rsid w:val="00335382"/>
    <w:rsid w:val="0033635A"/>
    <w:rsid w:val="00337F5B"/>
    <w:rsid w:val="0034063E"/>
    <w:rsid w:val="00340727"/>
    <w:rsid w:val="00340F40"/>
    <w:rsid w:val="00341013"/>
    <w:rsid w:val="0034143F"/>
    <w:rsid w:val="003419CE"/>
    <w:rsid w:val="00342494"/>
    <w:rsid w:val="00343A41"/>
    <w:rsid w:val="0034488E"/>
    <w:rsid w:val="00345E8F"/>
    <w:rsid w:val="00346B61"/>
    <w:rsid w:val="003534E3"/>
    <w:rsid w:val="0035509C"/>
    <w:rsid w:val="00361201"/>
    <w:rsid w:val="00361E0C"/>
    <w:rsid w:val="0036311D"/>
    <w:rsid w:val="003652F7"/>
    <w:rsid w:val="00365A46"/>
    <w:rsid w:val="00365AC8"/>
    <w:rsid w:val="00365CC3"/>
    <w:rsid w:val="00371B3E"/>
    <w:rsid w:val="00375866"/>
    <w:rsid w:val="003810BF"/>
    <w:rsid w:val="003813A9"/>
    <w:rsid w:val="00382E4A"/>
    <w:rsid w:val="00383E36"/>
    <w:rsid w:val="003843B3"/>
    <w:rsid w:val="00384C35"/>
    <w:rsid w:val="00384F80"/>
    <w:rsid w:val="00387AD6"/>
    <w:rsid w:val="0039122B"/>
    <w:rsid w:val="00391DA9"/>
    <w:rsid w:val="00392AC0"/>
    <w:rsid w:val="00392EAF"/>
    <w:rsid w:val="00395A42"/>
    <w:rsid w:val="00395BB1"/>
    <w:rsid w:val="00396AD6"/>
    <w:rsid w:val="0039719D"/>
    <w:rsid w:val="003A00A6"/>
    <w:rsid w:val="003A00E2"/>
    <w:rsid w:val="003A0E67"/>
    <w:rsid w:val="003A229E"/>
    <w:rsid w:val="003A283C"/>
    <w:rsid w:val="003A2FEB"/>
    <w:rsid w:val="003A35CA"/>
    <w:rsid w:val="003A39A1"/>
    <w:rsid w:val="003A3C28"/>
    <w:rsid w:val="003A4943"/>
    <w:rsid w:val="003A4A0E"/>
    <w:rsid w:val="003A4D95"/>
    <w:rsid w:val="003A5061"/>
    <w:rsid w:val="003A534D"/>
    <w:rsid w:val="003B1548"/>
    <w:rsid w:val="003B286A"/>
    <w:rsid w:val="003B39FA"/>
    <w:rsid w:val="003B3F86"/>
    <w:rsid w:val="003BCAF3"/>
    <w:rsid w:val="003C06D9"/>
    <w:rsid w:val="003C2FB2"/>
    <w:rsid w:val="003C3253"/>
    <w:rsid w:val="003C4465"/>
    <w:rsid w:val="003C5540"/>
    <w:rsid w:val="003C6D08"/>
    <w:rsid w:val="003C7DF6"/>
    <w:rsid w:val="003D14F0"/>
    <w:rsid w:val="003D34A8"/>
    <w:rsid w:val="003D3B66"/>
    <w:rsid w:val="003D3DD0"/>
    <w:rsid w:val="003D4230"/>
    <w:rsid w:val="003D458C"/>
    <w:rsid w:val="003D613D"/>
    <w:rsid w:val="003D6480"/>
    <w:rsid w:val="003D7DAE"/>
    <w:rsid w:val="003E11C4"/>
    <w:rsid w:val="003E17DE"/>
    <w:rsid w:val="003E4E1A"/>
    <w:rsid w:val="003E4FA6"/>
    <w:rsid w:val="003E771A"/>
    <w:rsid w:val="003F03F6"/>
    <w:rsid w:val="003F2C99"/>
    <w:rsid w:val="003F6399"/>
    <w:rsid w:val="00401418"/>
    <w:rsid w:val="00401E82"/>
    <w:rsid w:val="0040462F"/>
    <w:rsid w:val="00404E80"/>
    <w:rsid w:val="00407872"/>
    <w:rsid w:val="00407DBE"/>
    <w:rsid w:val="00410CE5"/>
    <w:rsid w:val="00410FA3"/>
    <w:rsid w:val="0041367E"/>
    <w:rsid w:val="00415095"/>
    <w:rsid w:val="00420A4D"/>
    <w:rsid w:val="00421358"/>
    <w:rsid w:val="0042230A"/>
    <w:rsid w:val="00425552"/>
    <w:rsid w:val="00425C78"/>
    <w:rsid w:val="00434F6E"/>
    <w:rsid w:val="00436219"/>
    <w:rsid w:val="0043742A"/>
    <w:rsid w:val="004377B8"/>
    <w:rsid w:val="004418FA"/>
    <w:rsid w:val="00441C68"/>
    <w:rsid w:val="00445767"/>
    <w:rsid w:val="00446C0F"/>
    <w:rsid w:val="00447B30"/>
    <w:rsid w:val="0045048B"/>
    <w:rsid w:val="00451E23"/>
    <w:rsid w:val="00452A34"/>
    <w:rsid w:val="00452A3D"/>
    <w:rsid w:val="00454F36"/>
    <w:rsid w:val="00455191"/>
    <w:rsid w:val="00455764"/>
    <w:rsid w:val="004567D4"/>
    <w:rsid w:val="004573EC"/>
    <w:rsid w:val="0045745E"/>
    <w:rsid w:val="004619FA"/>
    <w:rsid w:val="00462CA1"/>
    <w:rsid w:val="004656C5"/>
    <w:rsid w:val="00465AB8"/>
    <w:rsid w:val="00466052"/>
    <w:rsid w:val="004678BB"/>
    <w:rsid w:val="00471D43"/>
    <w:rsid w:val="0047227C"/>
    <w:rsid w:val="00472BF9"/>
    <w:rsid w:val="00474BCC"/>
    <w:rsid w:val="004754FE"/>
    <w:rsid w:val="00475C9D"/>
    <w:rsid w:val="00475DCB"/>
    <w:rsid w:val="004764BC"/>
    <w:rsid w:val="00476AE0"/>
    <w:rsid w:val="00477E98"/>
    <w:rsid w:val="00480161"/>
    <w:rsid w:val="00480BC2"/>
    <w:rsid w:val="00481590"/>
    <w:rsid w:val="00481EF0"/>
    <w:rsid w:val="004847D5"/>
    <w:rsid w:val="00484952"/>
    <w:rsid w:val="00485416"/>
    <w:rsid w:val="00485645"/>
    <w:rsid w:val="004865BD"/>
    <w:rsid w:val="00492750"/>
    <w:rsid w:val="00494A63"/>
    <w:rsid w:val="0049564A"/>
    <w:rsid w:val="00497018"/>
    <w:rsid w:val="004A0AFD"/>
    <w:rsid w:val="004A3433"/>
    <w:rsid w:val="004A3870"/>
    <w:rsid w:val="004A46A0"/>
    <w:rsid w:val="004A4FA9"/>
    <w:rsid w:val="004B2426"/>
    <w:rsid w:val="004B32F6"/>
    <w:rsid w:val="004B4055"/>
    <w:rsid w:val="004B666F"/>
    <w:rsid w:val="004BF7B9"/>
    <w:rsid w:val="004C06B0"/>
    <w:rsid w:val="004C0E53"/>
    <w:rsid w:val="004C2321"/>
    <w:rsid w:val="004C30B7"/>
    <w:rsid w:val="004C30D3"/>
    <w:rsid w:val="004C3CF4"/>
    <w:rsid w:val="004C660C"/>
    <w:rsid w:val="004C6A8E"/>
    <w:rsid w:val="004C70FD"/>
    <w:rsid w:val="004D01E9"/>
    <w:rsid w:val="004D4341"/>
    <w:rsid w:val="004D5A0A"/>
    <w:rsid w:val="004D740F"/>
    <w:rsid w:val="004E0F1E"/>
    <w:rsid w:val="004E1983"/>
    <w:rsid w:val="004E1E06"/>
    <w:rsid w:val="004E35D3"/>
    <w:rsid w:val="004E3BB4"/>
    <w:rsid w:val="004E3E44"/>
    <w:rsid w:val="004E4537"/>
    <w:rsid w:val="004E46B8"/>
    <w:rsid w:val="004E5BBC"/>
    <w:rsid w:val="004E6D6D"/>
    <w:rsid w:val="004F1899"/>
    <w:rsid w:val="004F35D6"/>
    <w:rsid w:val="004F3FDF"/>
    <w:rsid w:val="004F45FA"/>
    <w:rsid w:val="004F488C"/>
    <w:rsid w:val="004F5330"/>
    <w:rsid w:val="004F5451"/>
    <w:rsid w:val="004F5AD1"/>
    <w:rsid w:val="004F5AFD"/>
    <w:rsid w:val="0050185E"/>
    <w:rsid w:val="005024D3"/>
    <w:rsid w:val="00505A9C"/>
    <w:rsid w:val="0050666D"/>
    <w:rsid w:val="005070CD"/>
    <w:rsid w:val="00510EA5"/>
    <w:rsid w:val="00511A54"/>
    <w:rsid w:val="00511E20"/>
    <w:rsid w:val="00512978"/>
    <w:rsid w:val="00512D3D"/>
    <w:rsid w:val="00515DB6"/>
    <w:rsid w:val="0051783A"/>
    <w:rsid w:val="00517B91"/>
    <w:rsid w:val="00517CBB"/>
    <w:rsid w:val="00522460"/>
    <w:rsid w:val="005226FB"/>
    <w:rsid w:val="00522E47"/>
    <w:rsid w:val="00522E55"/>
    <w:rsid w:val="00523FF6"/>
    <w:rsid w:val="005243FE"/>
    <w:rsid w:val="00524CB4"/>
    <w:rsid w:val="00532118"/>
    <w:rsid w:val="0053442B"/>
    <w:rsid w:val="00536774"/>
    <w:rsid w:val="00536781"/>
    <w:rsid w:val="0053701A"/>
    <w:rsid w:val="0053760C"/>
    <w:rsid w:val="00540867"/>
    <w:rsid w:val="00540EF6"/>
    <w:rsid w:val="005426D2"/>
    <w:rsid w:val="00544C4B"/>
    <w:rsid w:val="00547C9C"/>
    <w:rsid w:val="00552314"/>
    <w:rsid w:val="00562062"/>
    <w:rsid w:val="005625C5"/>
    <w:rsid w:val="005635C7"/>
    <w:rsid w:val="00563603"/>
    <w:rsid w:val="00563835"/>
    <w:rsid w:val="00564089"/>
    <w:rsid w:val="00564762"/>
    <w:rsid w:val="00570538"/>
    <w:rsid w:val="00571710"/>
    <w:rsid w:val="00571C82"/>
    <w:rsid w:val="00571E9E"/>
    <w:rsid w:val="00572621"/>
    <w:rsid w:val="005748DB"/>
    <w:rsid w:val="00574C1D"/>
    <w:rsid w:val="00575A7B"/>
    <w:rsid w:val="00580303"/>
    <w:rsid w:val="00581259"/>
    <w:rsid w:val="00581CE5"/>
    <w:rsid w:val="00581D91"/>
    <w:rsid w:val="00582767"/>
    <w:rsid w:val="005830A0"/>
    <w:rsid w:val="00584FD6"/>
    <w:rsid w:val="0058620E"/>
    <w:rsid w:val="00591171"/>
    <w:rsid w:val="005913AF"/>
    <w:rsid w:val="005913D2"/>
    <w:rsid w:val="00594A67"/>
    <w:rsid w:val="0059500E"/>
    <w:rsid w:val="005957D3"/>
    <w:rsid w:val="0059760C"/>
    <w:rsid w:val="00597F8E"/>
    <w:rsid w:val="005A0377"/>
    <w:rsid w:val="005A16C0"/>
    <w:rsid w:val="005A1AC3"/>
    <w:rsid w:val="005A2F20"/>
    <w:rsid w:val="005A4B00"/>
    <w:rsid w:val="005A4DEE"/>
    <w:rsid w:val="005A5E73"/>
    <w:rsid w:val="005A6595"/>
    <w:rsid w:val="005A78F6"/>
    <w:rsid w:val="005A7DCC"/>
    <w:rsid w:val="005B08C3"/>
    <w:rsid w:val="005B2BB2"/>
    <w:rsid w:val="005B52C7"/>
    <w:rsid w:val="005B539A"/>
    <w:rsid w:val="005B59A2"/>
    <w:rsid w:val="005B5CA6"/>
    <w:rsid w:val="005C0E5A"/>
    <w:rsid w:val="005C1034"/>
    <w:rsid w:val="005C3CFC"/>
    <w:rsid w:val="005C3D4B"/>
    <w:rsid w:val="005C3F93"/>
    <w:rsid w:val="005C41DB"/>
    <w:rsid w:val="005C5FAF"/>
    <w:rsid w:val="005C650D"/>
    <w:rsid w:val="005C7EEC"/>
    <w:rsid w:val="005D0EA4"/>
    <w:rsid w:val="005D2DF1"/>
    <w:rsid w:val="005D4121"/>
    <w:rsid w:val="005E4343"/>
    <w:rsid w:val="005E6AD0"/>
    <w:rsid w:val="005F0352"/>
    <w:rsid w:val="005F1E02"/>
    <w:rsid w:val="005F4045"/>
    <w:rsid w:val="005F5502"/>
    <w:rsid w:val="005F6C81"/>
    <w:rsid w:val="005F7AE0"/>
    <w:rsid w:val="005F7C46"/>
    <w:rsid w:val="00600836"/>
    <w:rsid w:val="0060455B"/>
    <w:rsid w:val="00605AFB"/>
    <w:rsid w:val="00605FDC"/>
    <w:rsid w:val="0060614C"/>
    <w:rsid w:val="006064A6"/>
    <w:rsid w:val="00607580"/>
    <w:rsid w:val="006109C4"/>
    <w:rsid w:val="00610A44"/>
    <w:rsid w:val="00613334"/>
    <w:rsid w:val="00613EE5"/>
    <w:rsid w:val="0061527A"/>
    <w:rsid w:val="00620B78"/>
    <w:rsid w:val="00623420"/>
    <w:rsid w:val="006243F3"/>
    <w:rsid w:val="006255D4"/>
    <w:rsid w:val="006256D8"/>
    <w:rsid w:val="00625F30"/>
    <w:rsid w:val="00627565"/>
    <w:rsid w:val="006305BF"/>
    <w:rsid w:val="00631596"/>
    <w:rsid w:val="00631843"/>
    <w:rsid w:val="0063213D"/>
    <w:rsid w:val="006345F4"/>
    <w:rsid w:val="00635025"/>
    <w:rsid w:val="0063608E"/>
    <w:rsid w:val="006401F5"/>
    <w:rsid w:val="00640D58"/>
    <w:rsid w:val="00640F06"/>
    <w:rsid w:val="00641706"/>
    <w:rsid w:val="006417DD"/>
    <w:rsid w:val="00641DE2"/>
    <w:rsid w:val="00642665"/>
    <w:rsid w:val="0064295B"/>
    <w:rsid w:val="00644845"/>
    <w:rsid w:val="00646CCE"/>
    <w:rsid w:val="00650D0E"/>
    <w:rsid w:val="00653E31"/>
    <w:rsid w:val="0065406F"/>
    <w:rsid w:val="00655B56"/>
    <w:rsid w:val="006571ED"/>
    <w:rsid w:val="006609B2"/>
    <w:rsid w:val="00660BB3"/>
    <w:rsid w:val="00661472"/>
    <w:rsid w:val="00663040"/>
    <w:rsid w:val="00663208"/>
    <w:rsid w:val="00663947"/>
    <w:rsid w:val="00664114"/>
    <w:rsid w:val="0066431A"/>
    <w:rsid w:val="006645B0"/>
    <w:rsid w:val="006647C1"/>
    <w:rsid w:val="006662CB"/>
    <w:rsid w:val="006676D4"/>
    <w:rsid w:val="00667CC9"/>
    <w:rsid w:val="00667FDD"/>
    <w:rsid w:val="00671289"/>
    <w:rsid w:val="00672F61"/>
    <w:rsid w:val="0067446C"/>
    <w:rsid w:val="006752C6"/>
    <w:rsid w:val="006756F9"/>
    <w:rsid w:val="0067702B"/>
    <w:rsid w:val="006827EB"/>
    <w:rsid w:val="006833ED"/>
    <w:rsid w:val="00684BCC"/>
    <w:rsid w:val="0068542C"/>
    <w:rsid w:val="00690619"/>
    <w:rsid w:val="00692827"/>
    <w:rsid w:val="00694ACF"/>
    <w:rsid w:val="006953E9"/>
    <w:rsid w:val="006A19C3"/>
    <w:rsid w:val="006A2AF5"/>
    <w:rsid w:val="006A4524"/>
    <w:rsid w:val="006A4D00"/>
    <w:rsid w:val="006A6028"/>
    <w:rsid w:val="006A6245"/>
    <w:rsid w:val="006A71B4"/>
    <w:rsid w:val="006B3F08"/>
    <w:rsid w:val="006B3F14"/>
    <w:rsid w:val="006B4081"/>
    <w:rsid w:val="006B4CD5"/>
    <w:rsid w:val="006B5059"/>
    <w:rsid w:val="006B595B"/>
    <w:rsid w:val="006B6FB8"/>
    <w:rsid w:val="006B6FC2"/>
    <w:rsid w:val="006C0393"/>
    <w:rsid w:val="006C2096"/>
    <w:rsid w:val="006C26DE"/>
    <w:rsid w:val="006C383F"/>
    <w:rsid w:val="006C4167"/>
    <w:rsid w:val="006C47A1"/>
    <w:rsid w:val="006C6A14"/>
    <w:rsid w:val="006C7056"/>
    <w:rsid w:val="006D0FA8"/>
    <w:rsid w:val="006D1C99"/>
    <w:rsid w:val="006D2E72"/>
    <w:rsid w:val="006D47C7"/>
    <w:rsid w:val="006D6D01"/>
    <w:rsid w:val="006D7398"/>
    <w:rsid w:val="006E548D"/>
    <w:rsid w:val="006E57D0"/>
    <w:rsid w:val="006E5F72"/>
    <w:rsid w:val="006E6C8D"/>
    <w:rsid w:val="006F067E"/>
    <w:rsid w:val="006F2B42"/>
    <w:rsid w:val="006F388C"/>
    <w:rsid w:val="006F4C44"/>
    <w:rsid w:val="006F6590"/>
    <w:rsid w:val="00700822"/>
    <w:rsid w:val="00700E89"/>
    <w:rsid w:val="00701E3F"/>
    <w:rsid w:val="00702E55"/>
    <w:rsid w:val="007050F6"/>
    <w:rsid w:val="007069EA"/>
    <w:rsid w:val="007073CA"/>
    <w:rsid w:val="007105CB"/>
    <w:rsid w:val="00710FD0"/>
    <w:rsid w:val="00711AE6"/>
    <w:rsid w:val="00711E18"/>
    <w:rsid w:val="0071298C"/>
    <w:rsid w:val="0071343A"/>
    <w:rsid w:val="00713E79"/>
    <w:rsid w:val="0071487A"/>
    <w:rsid w:val="00716974"/>
    <w:rsid w:val="00716D66"/>
    <w:rsid w:val="00724A5A"/>
    <w:rsid w:val="00724B47"/>
    <w:rsid w:val="0072611B"/>
    <w:rsid w:val="0072634F"/>
    <w:rsid w:val="007264B9"/>
    <w:rsid w:val="00726DE5"/>
    <w:rsid w:val="007270CC"/>
    <w:rsid w:val="007270F3"/>
    <w:rsid w:val="00727467"/>
    <w:rsid w:val="00731945"/>
    <w:rsid w:val="0073268B"/>
    <w:rsid w:val="00733136"/>
    <w:rsid w:val="007343EA"/>
    <w:rsid w:val="007364BA"/>
    <w:rsid w:val="00741BAE"/>
    <w:rsid w:val="00743007"/>
    <w:rsid w:val="0074673F"/>
    <w:rsid w:val="00746D6B"/>
    <w:rsid w:val="00750543"/>
    <w:rsid w:val="007545FD"/>
    <w:rsid w:val="007547A4"/>
    <w:rsid w:val="00756AD2"/>
    <w:rsid w:val="00757A05"/>
    <w:rsid w:val="00762815"/>
    <w:rsid w:val="007628D0"/>
    <w:rsid w:val="00763BEC"/>
    <w:rsid w:val="0076545C"/>
    <w:rsid w:val="00765A91"/>
    <w:rsid w:val="00770ED0"/>
    <w:rsid w:val="00772DB5"/>
    <w:rsid w:val="007736B8"/>
    <w:rsid w:val="00773F14"/>
    <w:rsid w:val="007755C3"/>
    <w:rsid w:val="007774FA"/>
    <w:rsid w:val="00781589"/>
    <w:rsid w:val="00783157"/>
    <w:rsid w:val="0078337D"/>
    <w:rsid w:val="007858BC"/>
    <w:rsid w:val="00786C4B"/>
    <w:rsid w:val="007870EF"/>
    <w:rsid w:val="0078766D"/>
    <w:rsid w:val="00787856"/>
    <w:rsid w:val="00787B45"/>
    <w:rsid w:val="00787BFD"/>
    <w:rsid w:val="00790A16"/>
    <w:rsid w:val="00792AF9"/>
    <w:rsid w:val="0079336B"/>
    <w:rsid w:val="00793548"/>
    <w:rsid w:val="00794890"/>
    <w:rsid w:val="007A1101"/>
    <w:rsid w:val="007A1395"/>
    <w:rsid w:val="007A2842"/>
    <w:rsid w:val="007A2CC0"/>
    <w:rsid w:val="007A352A"/>
    <w:rsid w:val="007A48A8"/>
    <w:rsid w:val="007A4A5B"/>
    <w:rsid w:val="007A4C1B"/>
    <w:rsid w:val="007A54D0"/>
    <w:rsid w:val="007A7EF0"/>
    <w:rsid w:val="007B0FB2"/>
    <w:rsid w:val="007B182A"/>
    <w:rsid w:val="007B2366"/>
    <w:rsid w:val="007B49AA"/>
    <w:rsid w:val="007B4D4E"/>
    <w:rsid w:val="007B6530"/>
    <w:rsid w:val="007C05A6"/>
    <w:rsid w:val="007C35A6"/>
    <w:rsid w:val="007C36DC"/>
    <w:rsid w:val="007C3757"/>
    <w:rsid w:val="007C549F"/>
    <w:rsid w:val="007C649F"/>
    <w:rsid w:val="007C74D6"/>
    <w:rsid w:val="007C7936"/>
    <w:rsid w:val="007C7E2B"/>
    <w:rsid w:val="007D1B34"/>
    <w:rsid w:val="007D39C4"/>
    <w:rsid w:val="007D3BA1"/>
    <w:rsid w:val="007D48AD"/>
    <w:rsid w:val="007D6830"/>
    <w:rsid w:val="007D6D7C"/>
    <w:rsid w:val="007E0182"/>
    <w:rsid w:val="007E1312"/>
    <w:rsid w:val="007E1455"/>
    <w:rsid w:val="007E3561"/>
    <w:rsid w:val="007E3C84"/>
    <w:rsid w:val="007E4B3C"/>
    <w:rsid w:val="007E4D1F"/>
    <w:rsid w:val="007E55CF"/>
    <w:rsid w:val="007E5CE0"/>
    <w:rsid w:val="007E784E"/>
    <w:rsid w:val="007F07A8"/>
    <w:rsid w:val="007F4745"/>
    <w:rsid w:val="007F6407"/>
    <w:rsid w:val="007F642E"/>
    <w:rsid w:val="007F77B7"/>
    <w:rsid w:val="007F7A24"/>
    <w:rsid w:val="008016EF"/>
    <w:rsid w:val="0080248A"/>
    <w:rsid w:val="00805A47"/>
    <w:rsid w:val="0080742B"/>
    <w:rsid w:val="0080746C"/>
    <w:rsid w:val="008106DA"/>
    <w:rsid w:val="008106E2"/>
    <w:rsid w:val="00810AC9"/>
    <w:rsid w:val="00811A01"/>
    <w:rsid w:val="00811AFA"/>
    <w:rsid w:val="00813F19"/>
    <w:rsid w:val="0082153F"/>
    <w:rsid w:val="00826C0A"/>
    <w:rsid w:val="00832EF1"/>
    <w:rsid w:val="008334F7"/>
    <w:rsid w:val="008340DF"/>
    <w:rsid w:val="008359CE"/>
    <w:rsid w:val="00835BF2"/>
    <w:rsid w:val="00836F1A"/>
    <w:rsid w:val="0084021C"/>
    <w:rsid w:val="0084109E"/>
    <w:rsid w:val="0084530E"/>
    <w:rsid w:val="00850011"/>
    <w:rsid w:val="00850F5D"/>
    <w:rsid w:val="0085300A"/>
    <w:rsid w:val="00853760"/>
    <w:rsid w:val="00855291"/>
    <w:rsid w:val="00856046"/>
    <w:rsid w:val="00864CF2"/>
    <w:rsid w:val="00865A52"/>
    <w:rsid w:val="00873BA6"/>
    <w:rsid w:val="00873DEA"/>
    <w:rsid w:val="00874181"/>
    <w:rsid w:val="00874668"/>
    <w:rsid w:val="008763E7"/>
    <w:rsid w:val="00876E73"/>
    <w:rsid w:val="0087792A"/>
    <w:rsid w:val="00881EE2"/>
    <w:rsid w:val="008844D2"/>
    <w:rsid w:val="008846D3"/>
    <w:rsid w:val="00884704"/>
    <w:rsid w:val="008854B4"/>
    <w:rsid w:val="00885BF2"/>
    <w:rsid w:val="00887307"/>
    <w:rsid w:val="00890B76"/>
    <w:rsid w:val="00894048"/>
    <w:rsid w:val="00895123"/>
    <w:rsid w:val="008966D5"/>
    <w:rsid w:val="008A54C3"/>
    <w:rsid w:val="008A5BA7"/>
    <w:rsid w:val="008A7E34"/>
    <w:rsid w:val="008B099F"/>
    <w:rsid w:val="008B450A"/>
    <w:rsid w:val="008B512E"/>
    <w:rsid w:val="008C06E1"/>
    <w:rsid w:val="008C1B36"/>
    <w:rsid w:val="008C2EF0"/>
    <w:rsid w:val="008C46C3"/>
    <w:rsid w:val="008C52E8"/>
    <w:rsid w:val="008C6B1D"/>
    <w:rsid w:val="008C7AA4"/>
    <w:rsid w:val="008D0B9A"/>
    <w:rsid w:val="008D0BFC"/>
    <w:rsid w:val="008D2E16"/>
    <w:rsid w:val="008D3431"/>
    <w:rsid w:val="008D535D"/>
    <w:rsid w:val="008D632D"/>
    <w:rsid w:val="008D6C6B"/>
    <w:rsid w:val="008D705C"/>
    <w:rsid w:val="008E1758"/>
    <w:rsid w:val="008E2832"/>
    <w:rsid w:val="008E292A"/>
    <w:rsid w:val="008E40AB"/>
    <w:rsid w:val="008E4FC3"/>
    <w:rsid w:val="008E54F2"/>
    <w:rsid w:val="008E633C"/>
    <w:rsid w:val="008E689A"/>
    <w:rsid w:val="008E742B"/>
    <w:rsid w:val="008F077C"/>
    <w:rsid w:val="008F0801"/>
    <w:rsid w:val="008F2328"/>
    <w:rsid w:val="008F2543"/>
    <w:rsid w:val="008F5803"/>
    <w:rsid w:val="008F59AE"/>
    <w:rsid w:val="008F6ABD"/>
    <w:rsid w:val="00901CB7"/>
    <w:rsid w:val="009024E9"/>
    <w:rsid w:val="00902B4A"/>
    <w:rsid w:val="0090473F"/>
    <w:rsid w:val="009047B6"/>
    <w:rsid w:val="0090535C"/>
    <w:rsid w:val="0090658E"/>
    <w:rsid w:val="009072D0"/>
    <w:rsid w:val="00911F0B"/>
    <w:rsid w:val="00912884"/>
    <w:rsid w:val="00913410"/>
    <w:rsid w:val="00913986"/>
    <w:rsid w:val="009158A8"/>
    <w:rsid w:val="00915CD8"/>
    <w:rsid w:val="00916372"/>
    <w:rsid w:val="0091765B"/>
    <w:rsid w:val="00917A8F"/>
    <w:rsid w:val="00917B06"/>
    <w:rsid w:val="00920723"/>
    <w:rsid w:val="009207A8"/>
    <w:rsid w:val="00924995"/>
    <w:rsid w:val="00927588"/>
    <w:rsid w:val="0093021C"/>
    <w:rsid w:val="0093139D"/>
    <w:rsid w:val="00931EFD"/>
    <w:rsid w:val="00933028"/>
    <w:rsid w:val="009331B1"/>
    <w:rsid w:val="009374FB"/>
    <w:rsid w:val="00937DB2"/>
    <w:rsid w:val="00945DFC"/>
    <w:rsid w:val="00947BBB"/>
    <w:rsid w:val="009524B6"/>
    <w:rsid w:val="00954B29"/>
    <w:rsid w:val="00955617"/>
    <w:rsid w:val="009556E4"/>
    <w:rsid w:val="00956126"/>
    <w:rsid w:val="00957E44"/>
    <w:rsid w:val="00960821"/>
    <w:rsid w:val="00963D69"/>
    <w:rsid w:val="00966CA7"/>
    <w:rsid w:val="009708C6"/>
    <w:rsid w:val="00970C4B"/>
    <w:rsid w:val="00971CCB"/>
    <w:rsid w:val="00972B21"/>
    <w:rsid w:val="00972E4F"/>
    <w:rsid w:val="00975C79"/>
    <w:rsid w:val="0098067E"/>
    <w:rsid w:val="0098117D"/>
    <w:rsid w:val="00981B6C"/>
    <w:rsid w:val="00982CE1"/>
    <w:rsid w:val="00983300"/>
    <w:rsid w:val="00983433"/>
    <w:rsid w:val="009855F0"/>
    <w:rsid w:val="00986FC7"/>
    <w:rsid w:val="0098702E"/>
    <w:rsid w:val="0099056E"/>
    <w:rsid w:val="009916DF"/>
    <w:rsid w:val="00994046"/>
    <w:rsid w:val="0099404D"/>
    <w:rsid w:val="0099468A"/>
    <w:rsid w:val="0099563A"/>
    <w:rsid w:val="00995CCC"/>
    <w:rsid w:val="009974C9"/>
    <w:rsid w:val="009A011E"/>
    <w:rsid w:val="009A4F82"/>
    <w:rsid w:val="009A50A9"/>
    <w:rsid w:val="009A6A06"/>
    <w:rsid w:val="009B2111"/>
    <w:rsid w:val="009B30CD"/>
    <w:rsid w:val="009B5EE8"/>
    <w:rsid w:val="009B6935"/>
    <w:rsid w:val="009B6DF8"/>
    <w:rsid w:val="009B7E82"/>
    <w:rsid w:val="009C0EF0"/>
    <w:rsid w:val="009C70CC"/>
    <w:rsid w:val="009C780F"/>
    <w:rsid w:val="009D022B"/>
    <w:rsid w:val="009D0419"/>
    <w:rsid w:val="009D27EA"/>
    <w:rsid w:val="009D3BD4"/>
    <w:rsid w:val="009D3C20"/>
    <w:rsid w:val="009D3C97"/>
    <w:rsid w:val="009D4B96"/>
    <w:rsid w:val="009D623B"/>
    <w:rsid w:val="009D6729"/>
    <w:rsid w:val="009E02D3"/>
    <w:rsid w:val="009E3A18"/>
    <w:rsid w:val="009E3F42"/>
    <w:rsid w:val="009E5316"/>
    <w:rsid w:val="009E71F7"/>
    <w:rsid w:val="009E7964"/>
    <w:rsid w:val="009E7A57"/>
    <w:rsid w:val="009F1B19"/>
    <w:rsid w:val="009F3BEC"/>
    <w:rsid w:val="009F4CC8"/>
    <w:rsid w:val="00A0278A"/>
    <w:rsid w:val="00A0371A"/>
    <w:rsid w:val="00A039A4"/>
    <w:rsid w:val="00A05973"/>
    <w:rsid w:val="00A077BF"/>
    <w:rsid w:val="00A10833"/>
    <w:rsid w:val="00A1172B"/>
    <w:rsid w:val="00A11C47"/>
    <w:rsid w:val="00A14086"/>
    <w:rsid w:val="00A15A02"/>
    <w:rsid w:val="00A24740"/>
    <w:rsid w:val="00A26B6A"/>
    <w:rsid w:val="00A270D0"/>
    <w:rsid w:val="00A278FF"/>
    <w:rsid w:val="00A31330"/>
    <w:rsid w:val="00A31B0D"/>
    <w:rsid w:val="00A32EE9"/>
    <w:rsid w:val="00A33D9C"/>
    <w:rsid w:val="00A343FA"/>
    <w:rsid w:val="00A351D6"/>
    <w:rsid w:val="00A367CB"/>
    <w:rsid w:val="00A36985"/>
    <w:rsid w:val="00A37347"/>
    <w:rsid w:val="00A40B24"/>
    <w:rsid w:val="00A42100"/>
    <w:rsid w:val="00A438EE"/>
    <w:rsid w:val="00A43AE4"/>
    <w:rsid w:val="00A44D6F"/>
    <w:rsid w:val="00A47943"/>
    <w:rsid w:val="00A51AA9"/>
    <w:rsid w:val="00A54884"/>
    <w:rsid w:val="00A55D56"/>
    <w:rsid w:val="00A56EE1"/>
    <w:rsid w:val="00A57B0C"/>
    <w:rsid w:val="00A6227F"/>
    <w:rsid w:val="00A62E36"/>
    <w:rsid w:val="00A6349B"/>
    <w:rsid w:val="00A63664"/>
    <w:rsid w:val="00A64096"/>
    <w:rsid w:val="00A667D2"/>
    <w:rsid w:val="00A67265"/>
    <w:rsid w:val="00A70705"/>
    <w:rsid w:val="00A711AB"/>
    <w:rsid w:val="00A73A4C"/>
    <w:rsid w:val="00A73B9A"/>
    <w:rsid w:val="00A744AA"/>
    <w:rsid w:val="00A74773"/>
    <w:rsid w:val="00A760EF"/>
    <w:rsid w:val="00A7625E"/>
    <w:rsid w:val="00A76E2C"/>
    <w:rsid w:val="00A77EF3"/>
    <w:rsid w:val="00A80016"/>
    <w:rsid w:val="00A824C8"/>
    <w:rsid w:val="00A838C5"/>
    <w:rsid w:val="00A83FEF"/>
    <w:rsid w:val="00A842FE"/>
    <w:rsid w:val="00A843CD"/>
    <w:rsid w:val="00A85913"/>
    <w:rsid w:val="00A87A76"/>
    <w:rsid w:val="00A87CD5"/>
    <w:rsid w:val="00A900A6"/>
    <w:rsid w:val="00A966DB"/>
    <w:rsid w:val="00A970B2"/>
    <w:rsid w:val="00A97356"/>
    <w:rsid w:val="00A97DDA"/>
    <w:rsid w:val="00A97DE5"/>
    <w:rsid w:val="00AA06AA"/>
    <w:rsid w:val="00AA308B"/>
    <w:rsid w:val="00AA393E"/>
    <w:rsid w:val="00AA5AF1"/>
    <w:rsid w:val="00AB0186"/>
    <w:rsid w:val="00AB0633"/>
    <w:rsid w:val="00AB1216"/>
    <w:rsid w:val="00AB1872"/>
    <w:rsid w:val="00AB68F3"/>
    <w:rsid w:val="00AC04EF"/>
    <w:rsid w:val="00AC26DF"/>
    <w:rsid w:val="00AC39D2"/>
    <w:rsid w:val="00AC3E57"/>
    <w:rsid w:val="00AC44FF"/>
    <w:rsid w:val="00AC56D6"/>
    <w:rsid w:val="00AC5832"/>
    <w:rsid w:val="00AC5C05"/>
    <w:rsid w:val="00AC6AF5"/>
    <w:rsid w:val="00AD0114"/>
    <w:rsid w:val="00AD13F6"/>
    <w:rsid w:val="00AD1E0A"/>
    <w:rsid w:val="00AD245B"/>
    <w:rsid w:val="00AD424A"/>
    <w:rsid w:val="00AD4EFD"/>
    <w:rsid w:val="00AD4F67"/>
    <w:rsid w:val="00AD6346"/>
    <w:rsid w:val="00AD7542"/>
    <w:rsid w:val="00AD7958"/>
    <w:rsid w:val="00AE3763"/>
    <w:rsid w:val="00AE3CA9"/>
    <w:rsid w:val="00AE5E87"/>
    <w:rsid w:val="00AF05BB"/>
    <w:rsid w:val="00AF1A09"/>
    <w:rsid w:val="00AF1BB2"/>
    <w:rsid w:val="00AF4F17"/>
    <w:rsid w:val="00AF6D2F"/>
    <w:rsid w:val="00AF6EE7"/>
    <w:rsid w:val="00AF762E"/>
    <w:rsid w:val="00B00CAA"/>
    <w:rsid w:val="00B03AF7"/>
    <w:rsid w:val="00B046EE"/>
    <w:rsid w:val="00B05418"/>
    <w:rsid w:val="00B073AD"/>
    <w:rsid w:val="00B074F3"/>
    <w:rsid w:val="00B07679"/>
    <w:rsid w:val="00B07AE4"/>
    <w:rsid w:val="00B10CEF"/>
    <w:rsid w:val="00B114CA"/>
    <w:rsid w:val="00B12B4F"/>
    <w:rsid w:val="00B13D1B"/>
    <w:rsid w:val="00B1484D"/>
    <w:rsid w:val="00B14A68"/>
    <w:rsid w:val="00B158B9"/>
    <w:rsid w:val="00B1778F"/>
    <w:rsid w:val="00B2151D"/>
    <w:rsid w:val="00B23B70"/>
    <w:rsid w:val="00B2441C"/>
    <w:rsid w:val="00B24836"/>
    <w:rsid w:val="00B31AA9"/>
    <w:rsid w:val="00B32ABC"/>
    <w:rsid w:val="00B33176"/>
    <w:rsid w:val="00B3353B"/>
    <w:rsid w:val="00B3565A"/>
    <w:rsid w:val="00B40950"/>
    <w:rsid w:val="00B41540"/>
    <w:rsid w:val="00B43E04"/>
    <w:rsid w:val="00B44575"/>
    <w:rsid w:val="00B44D3F"/>
    <w:rsid w:val="00B456CD"/>
    <w:rsid w:val="00B459BA"/>
    <w:rsid w:val="00B5062B"/>
    <w:rsid w:val="00B5398E"/>
    <w:rsid w:val="00B53B58"/>
    <w:rsid w:val="00B54A1A"/>
    <w:rsid w:val="00B5697C"/>
    <w:rsid w:val="00B56F54"/>
    <w:rsid w:val="00B66E97"/>
    <w:rsid w:val="00B66FB0"/>
    <w:rsid w:val="00B67690"/>
    <w:rsid w:val="00B70383"/>
    <w:rsid w:val="00B703DC"/>
    <w:rsid w:val="00B71FE1"/>
    <w:rsid w:val="00B722BA"/>
    <w:rsid w:val="00B72CC5"/>
    <w:rsid w:val="00B75F64"/>
    <w:rsid w:val="00B80195"/>
    <w:rsid w:val="00B80924"/>
    <w:rsid w:val="00B823F3"/>
    <w:rsid w:val="00B82B87"/>
    <w:rsid w:val="00B84EC5"/>
    <w:rsid w:val="00B852A0"/>
    <w:rsid w:val="00B85AB8"/>
    <w:rsid w:val="00B87738"/>
    <w:rsid w:val="00B87ACB"/>
    <w:rsid w:val="00B901DB"/>
    <w:rsid w:val="00B91051"/>
    <w:rsid w:val="00B9321D"/>
    <w:rsid w:val="00B95C6C"/>
    <w:rsid w:val="00B975E3"/>
    <w:rsid w:val="00B97BB5"/>
    <w:rsid w:val="00BA1696"/>
    <w:rsid w:val="00BA1C92"/>
    <w:rsid w:val="00BA2FB6"/>
    <w:rsid w:val="00BA6F03"/>
    <w:rsid w:val="00BA74C4"/>
    <w:rsid w:val="00BB07D1"/>
    <w:rsid w:val="00BB1DA1"/>
    <w:rsid w:val="00BB1F99"/>
    <w:rsid w:val="00BB28C5"/>
    <w:rsid w:val="00BB46F9"/>
    <w:rsid w:val="00BB686A"/>
    <w:rsid w:val="00BC277E"/>
    <w:rsid w:val="00BC4B47"/>
    <w:rsid w:val="00BC5C63"/>
    <w:rsid w:val="00BC6242"/>
    <w:rsid w:val="00BC6288"/>
    <w:rsid w:val="00BC73EE"/>
    <w:rsid w:val="00BC77FC"/>
    <w:rsid w:val="00BD0F02"/>
    <w:rsid w:val="00BD123E"/>
    <w:rsid w:val="00BD1444"/>
    <w:rsid w:val="00BD16F2"/>
    <w:rsid w:val="00BD1F0B"/>
    <w:rsid w:val="00BD2639"/>
    <w:rsid w:val="00BD6189"/>
    <w:rsid w:val="00BD63C7"/>
    <w:rsid w:val="00BD6816"/>
    <w:rsid w:val="00BE0D82"/>
    <w:rsid w:val="00BE1287"/>
    <w:rsid w:val="00BE1E49"/>
    <w:rsid w:val="00BE2394"/>
    <w:rsid w:val="00BE765D"/>
    <w:rsid w:val="00BF054B"/>
    <w:rsid w:val="00BF43D7"/>
    <w:rsid w:val="00BF4D38"/>
    <w:rsid w:val="00BF4F21"/>
    <w:rsid w:val="00BF61EA"/>
    <w:rsid w:val="00BF6C3C"/>
    <w:rsid w:val="00BF7F12"/>
    <w:rsid w:val="00C0352F"/>
    <w:rsid w:val="00C037A5"/>
    <w:rsid w:val="00C0423A"/>
    <w:rsid w:val="00C05CE9"/>
    <w:rsid w:val="00C0697F"/>
    <w:rsid w:val="00C07555"/>
    <w:rsid w:val="00C10480"/>
    <w:rsid w:val="00C10751"/>
    <w:rsid w:val="00C110DC"/>
    <w:rsid w:val="00C11B44"/>
    <w:rsid w:val="00C11E1C"/>
    <w:rsid w:val="00C12989"/>
    <w:rsid w:val="00C130CA"/>
    <w:rsid w:val="00C135AF"/>
    <w:rsid w:val="00C13AA1"/>
    <w:rsid w:val="00C13D6B"/>
    <w:rsid w:val="00C15B90"/>
    <w:rsid w:val="00C16E86"/>
    <w:rsid w:val="00C2088D"/>
    <w:rsid w:val="00C22557"/>
    <w:rsid w:val="00C22563"/>
    <w:rsid w:val="00C23C7E"/>
    <w:rsid w:val="00C25325"/>
    <w:rsid w:val="00C29026"/>
    <w:rsid w:val="00C32A04"/>
    <w:rsid w:val="00C3327F"/>
    <w:rsid w:val="00C35AF8"/>
    <w:rsid w:val="00C4254D"/>
    <w:rsid w:val="00C4411A"/>
    <w:rsid w:val="00C45C51"/>
    <w:rsid w:val="00C45E8B"/>
    <w:rsid w:val="00C50F10"/>
    <w:rsid w:val="00C510B4"/>
    <w:rsid w:val="00C5131F"/>
    <w:rsid w:val="00C53259"/>
    <w:rsid w:val="00C55E4A"/>
    <w:rsid w:val="00C60F0C"/>
    <w:rsid w:val="00C61C0B"/>
    <w:rsid w:val="00C63FE8"/>
    <w:rsid w:val="00C64A45"/>
    <w:rsid w:val="00C7158C"/>
    <w:rsid w:val="00C72398"/>
    <w:rsid w:val="00C74FE8"/>
    <w:rsid w:val="00C76C00"/>
    <w:rsid w:val="00C80599"/>
    <w:rsid w:val="00C80651"/>
    <w:rsid w:val="00C80A8F"/>
    <w:rsid w:val="00C80E5C"/>
    <w:rsid w:val="00C81337"/>
    <w:rsid w:val="00C81ECE"/>
    <w:rsid w:val="00C825A5"/>
    <w:rsid w:val="00C83CE1"/>
    <w:rsid w:val="00C841F7"/>
    <w:rsid w:val="00C8461E"/>
    <w:rsid w:val="00C90689"/>
    <w:rsid w:val="00C9703F"/>
    <w:rsid w:val="00C970BD"/>
    <w:rsid w:val="00C974A3"/>
    <w:rsid w:val="00C977F1"/>
    <w:rsid w:val="00C9787F"/>
    <w:rsid w:val="00CA0580"/>
    <w:rsid w:val="00CA6BF3"/>
    <w:rsid w:val="00CA7651"/>
    <w:rsid w:val="00CAB0FF"/>
    <w:rsid w:val="00CB09D1"/>
    <w:rsid w:val="00CB12B0"/>
    <w:rsid w:val="00CB226E"/>
    <w:rsid w:val="00CB271F"/>
    <w:rsid w:val="00CB2C4E"/>
    <w:rsid w:val="00CB2F11"/>
    <w:rsid w:val="00CB3AB6"/>
    <w:rsid w:val="00CB4DC4"/>
    <w:rsid w:val="00CB6007"/>
    <w:rsid w:val="00CB60BE"/>
    <w:rsid w:val="00CB69E2"/>
    <w:rsid w:val="00CB6AE0"/>
    <w:rsid w:val="00CB7ACF"/>
    <w:rsid w:val="00CC001C"/>
    <w:rsid w:val="00CC194E"/>
    <w:rsid w:val="00CC2502"/>
    <w:rsid w:val="00CC3C4A"/>
    <w:rsid w:val="00CC4297"/>
    <w:rsid w:val="00CC4787"/>
    <w:rsid w:val="00CC6331"/>
    <w:rsid w:val="00CC6D3F"/>
    <w:rsid w:val="00CC7CAA"/>
    <w:rsid w:val="00CD003E"/>
    <w:rsid w:val="00CD1FF4"/>
    <w:rsid w:val="00CD50C1"/>
    <w:rsid w:val="00CD56F9"/>
    <w:rsid w:val="00CD744E"/>
    <w:rsid w:val="00CD7A47"/>
    <w:rsid w:val="00CD7A7B"/>
    <w:rsid w:val="00CE0EDD"/>
    <w:rsid w:val="00CE2D6F"/>
    <w:rsid w:val="00CE49FB"/>
    <w:rsid w:val="00CE5061"/>
    <w:rsid w:val="00CE610A"/>
    <w:rsid w:val="00CE670E"/>
    <w:rsid w:val="00CE6DE8"/>
    <w:rsid w:val="00CE749E"/>
    <w:rsid w:val="00CF1E31"/>
    <w:rsid w:val="00CF38CD"/>
    <w:rsid w:val="00CF3DC8"/>
    <w:rsid w:val="00CF3E26"/>
    <w:rsid w:val="00CF4B9A"/>
    <w:rsid w:val="00CF568A"/>
    <w:rsid w:val="00CF5D9B"/>
    <w:rsid w:val="00CF6517"/>
    <w:rsid w:val="00CF76AA"/>
    <w:rsid w:val="00CF7B90"/>
    <w:rsid w:val="00D00393"/>
    <w:rsid w:val="00D027EC"/>
    <w:rsid w:val="00D03204"/>
    <w:rsid w:val="00D0607A"/>
    <w:rsid w:val="00D06B0F"/>
    <w:rsid w:val="00D11F55"/>
    <w:rsid w:val="00D12BEA"/>
    <w:rsid w:val="00D17A57"/>
    <w:rsid w:val="00D181FD"/>
    <w:rsid w:val="00D2082A"/>
    <w:rsid w:val="00D22ADD"/>
    <w:rsid w:val="00D22EB5"/>
    <w:rsid w:val="00D23392"/>
    <w:rsid w:val="00D23EF5"/>
    <w:rsid w:val="00D25968"/>
    <w:rsid w:val="00D26ED1"/>
    <w:rsid w:val="00D27547"/>
    <w:rsid w:val="00D277CF"/>
    <w:rsid w:val="00D27B04"/>
    <w:rsid w:val="00D311CE"/>
    <w:rsid w:val="00D323F5"/>
    <w:rsid w:val="00D33A64"/>
    <w:rsid w:val="00D35E35"/>
    <w:rsid w:val="00D37C12"/>
    <w:rsid w:val="00D4011E"/>
    <w:rsid w:val="00D43647"/>
    <w:rsid w:val="00D43939"/>
    <w:rsid w:val="00D444E3"/>
    <w:rsid w:val="00D44516"/>
    <w:rsid w:val="00D44AE5"/>
    <w:rsid w:val="00D44C36"/>
    <w:rsid w:val="00D47A5E"/>
    <w:rsid w:val="00D53AB5"/>
    <w:rsid w:val="00D548CB"/>
    <w:rsid w:val="00D57CBC"/>
    <w:rsid w:val="00D60963"/>
    <w:rsid w:val="00D60BC3"/>
    <w:rsid w:val="00D62503"/>
    <w:rsid w:val="00D641EB"/>
    <w:rsid w:val="00D655FB"/>
    <w:rsid w:val="00D7071D"/>
    <w:rsid w:val="00D707FD"/>
    <w:rsid w:val="00D71147"/>
    <w:rsid w:val="00D71696"/>
    <w:rsid w:val="00D71C54"/>
    <w:rsid w:val="00D722F8"/>
    <w:rsid w:val="00D73174"/>
    <w:rsid w:val="00D745DA"/>
    <w:rsid w:val="00D752E3"/>
    <w:rsid w:val="00D76396"/>
    <w:rsid w:val="00D76C2E"/>
    <w:rsid w:val="00D772AF"/>
    <w:rsid w:val="00D77C02"/>
    <w:rsid w:val="00D80ED0"/>
    <w:rsid w:val="00D81340"/>
    <w:rsid w:val="00D815AD"/>
    <w:rsid w:val="00D8286A"/>
    <w:rsid w:val="00D84B33"/>
    <w:rsid w:val="00D900A6"/>
    <w:rsid w:val="00D92708"/>
    <w:rsid w:val="00D96435"/>
    <w:rsid w:val="00D96574"/>
    <w:rsid w:val="00D965B9"/>
    <w:rsid w:val="00D96811"/>
    <w:rsid w:val="00D96D54"/>
    <w:rsid w:val="00D972E2"/>
    <w:rsid w:val="00DA0287"/>
    <w:rsid w:val="00DA07CE"/>
    <w:rsid w:val="00DA1630"/>
    <w:rsid w:val="00DA267A"/>
    <w:rsid w:val="00DA6378"/>
    <w:rsid w:val="00DA6E5C"/>
    <w:rsid w:val="00DA79FA"/>
    <w:rsid w:val="00DB0080"/>
    <w:rsid w:val="00DB1955"/>
    <w:rsid w:val="00DB3904"/>
    <w:rsid w:val="00DB39EA"/>
    <w:rsid w:val="00DB5465"/>
    <w:rsid w:val="00DB6DD1"/>
    <w:rsid w:val="00DB712D"/>
    <w:rsid w:val="00DC077D"/>
    <w:rsid w:val="00DC191A"/>
    <w:rsid w:val="00DC1F95"/>
    <w:rsid w:val="00DC2804"/>
    <w:rsid w:val="00DC2A1D"/>
    <w:rsid w:val="00DC2DDC"/>
    <w:rsid w:val="00DC305E"/>
    <w:rsid w:val="00DC3EFE"/>
    <w:rsid w:val="00DC4A80"/>
    <w:rsid w:val="00DC71BC"/>
    <w:rsid w:val="00DC74B0"/>
    <w:rsid w:val="00DD0BB4"/>
    <w:rsid w:val="00DD2E51"/>
    <w:rsid w:val="00DD3E5F"/>
    <w:rsid w:val="00DD4273"/>
    <w:rsid w:val="00DD5A50"/>
    <w:rsid w:val="00DD6390"/>
    <w:rsid w:val="00DD6416"/>
    <w:rsid w:val="00DD73E1"/>
    <w:rsid w:val="00DE0792"/>
    <w:rsid w:val="00DE2086"/>
    <w:rsid w:val="00DE294C"/>
    <w:rsid w:val="00DE39A3"/>
    <w:rsid w:val="00DE628B"/>
    <w:rsid w:val="00DE65F1"/>
    <w:rsid w:val="00DF06DF"/>
    <w:rsid w:val="00DF08DE"/>
    <w:rsid w:val="00DF2498"/>
    <w:rsid w:val="00DF466D"/>
    <w:rsid w:val="00DF4F35"/>
    <w:rsid w:val="00DF7915"/>
    <w:rsid w:val="00E00B4C"/>
    <w:rsid w:val="00E023A2"/>
    <w:rsid w:val="00E03FBB"/>
    <w:rsid w:val="00E054A9"/>
    <w:rsid w:val="00E05D54"/>
    <w:rsid w:val="00E05EE2"/>
    <w:rsid w:val="00E0790B"/>
    <w:rsid w:val="00E07DE6"/>
    <w:rsid w:val="00E10B65"/>
    <w:rsid w:val="00E12893"/>
    <w:rsid w:val="00E12AF8"/>
    <w:rsid w:val="00E12C97"/>
    <w:rsid w:val="00E1319A"/>
    <w:rsid w:val="00E13AE4"/>
    <w:rsid w:val="00E14E67"/>
    <w:rsid w:val="00E150CB"/>
    <w:rsid w:val="00E150EE"/>
    <w:rsid w:val="00E16609"/>
    <w:rsid w:val="00E1751A"/>
    <w:rsid w:val="00E20BE4"/>
    <w:rsid w:val="00E21392"/>
    <w:rsid w:val="00E25D35"/>
    <w:rsid w:val="00E25E13"/>
    <w:rsid w:val="00E26966"/>
    <w:rsid w:val="00E2698C"/>
    <w:rsid w:val="00E3153E"/>
    <w:rsid w:val="00E3350C"/>
    <w:rsid w:val="00E33B32"/>
    <w:rsid w:val="00E3599A"/>
    <w:rsid w:val="00E447E2"/>
    <w:rsid w:val="00E44B34"/>
    <w:rsid w:val="00E450CC"/>
    <w:rsid w:val="00E45753"/>
    <w:rsid w:val="00E459A7"/>
    <w:rsid w:val="00E46108"/>
    <w:rsid w:val="00E46ACC"/>
    <w:rsid w:val="00E47296"/>
    <w:rsid w:val="00E51422"/>
    <w:rsid w:val="00E538CF"/>
    <w:rsid w:val="00E53A19"/>
    <w:rsid w:val="00E57097"/>
    <w:rsid w:val="00E60CBA"/>
    <w:rsid w:val="00E62311"/>
    <w:rsid w:val="00E62F04"/>
    <w:rsid w:val="00E65808"/>
    <w:rsid w:val="00E6647C"/>
    <w:rsid w:val="00E67C02"/>
    <w:rsid w:val="00E70AA1"/>
    <w:rsid w:val="00E70BA4"/>
    <w:rsid w:val="00E71106"/>
    <w:rsid w:val="00E7219F"/>
    <w:rsid w:val="00E72554"/>
    <w:rsid w:val="00E7258E"/>
    <w:rsid w:val="00E72EB8"/>
    <w:rsid w:val="00E73B7B"/>
    <w:rsid w:val="00E748DF"/>
    <w:rsid w:val="00E77FA1"/>
    <w:rsid w:val="00E815A2"/>
    <w:rsid w:val="00E83E57"/>
    <w:rsid w:val="00E848C9"/>
    <w:rsid w:val="00E85865"/>
    <w:rsid w:val="00E86E12"/>
    <w:rsid w:val="00E87C83"/>
    <w:rsid w:val="00E919F6"/>
    <w:rsid w:val="00E92372"/>
    <w:rsid w:val="00E92966"/>
    <w:rsid w:val="00E934B3"/>
    <w:rsid w:val="00E93B43"/>
    <w:rsid w:val="00E94860"/>
    <w:rsid w:val="00E94ED1"/>
    <w:rsid w:val="00E95962"/>
    <w:rsid w:val="00E9631F"/>
    <w:rsid w:val="00E967A6"/>
    <w:rsid w:val="00EA00AD"/>
    <w:rsid w:val="00EA0106"/>
    <w:rsid w:val="00EA046A"/>
    <w:rsid w:val="00EA15E9"/>
    <w:rsid w:val="00EA1DAF"/>
    <w:rsid w:val="00EA3346"/>
    <w:rsid w:val="00EA34B0"/>
    <w:rsid w:val="00EA5486"/>
    <w:rsid w:val="00EA5B00"/>
    <w:rsid w:val="00EB0901"/>
    <w:rsid w:val="00EB1E31"/>
    <w:rsid w:val="00EB1FEA"/>
    <w:rsid w:val="00EB205D"/>
    <w:rsid w:val="00EB2806"/>
    <w:rsid w:val="00EB2F23"/>
    <w:rsid w:val="00EB30B8"/>
    <w:rsid w:val="00EB4711"/>
    <w:rsid w:val="00EB4A80"/>
    <w:rsid w:val="00EC0515"/>
    <w:rsid w:val="00EC1EBB"/>
    <w:rsid w:val="00EC32AC"/>
    <w:rsid w:val="00EC35CB"/>
    <w:rsid w:val="00EC3627"/>
    <w:rsid w:val="00EC3711"/>
    <w:rsid w:val="00EC3FA7"/>
    <w:rsid w:val="00EC456E"/>
    <w:rsid w:val="00EC79AC"/>
    <w:rsid w:val="00ED0FA6"/>
    <w:rsid w:val="00ED40EF"/>
    <w:rsid w:val="00EE0175"/>
    <w:rsid w:val="00EE09D5"/>
    <w:rsid w:val="00EE30E6"/>
    <w:rsid w:val="00EE34B6"/>
    <w:rsid w:val="00EE3596"/>
    <w:rsid w:val="00EE57F4"/>
    <w:rsid w:val="00EE675B"/>
    <w:rsid w:val="00EF264E"/>
    <w:rsid w:val="00EF4007"/>
    <w:rsid w:val="00EF4C8B"/>
    <w:rsid w:val="00EF5AAB"/>
    <w:rsid w:val="00F002D2"/>
    <w:rsid w:val="00F02B0D"/>
    <w:rsid w:val="00F032B3"/>
    <w:rsid w:val="00F03685"/>
    <w:rsid w:val="00F04B02"/>
    <w:rsid w:val="00F0680A"/>
    <w:rsid w:val="00F1101D"/>
    <w:rsid w:val="00F11614"/>
    <w:rsid w:val="00F11DF2"/>
    <w:rsid w:val="00F1474B"/>
    <w:rsid w:val="00F14B30"/>
    <w:rsid w:val="00F1610C"/>
    <w:rsid w:val="00F1773C"/>
    <w:rsid w:val="00F17EFF"/>
    <w:rsid w:val="00F20414"/>
    <w:rsid w:val="00F20FBF"/>
    <w:rsid w:val="00F2305B"/>
    <w:rsid w:val="00F23483"/>
    <w:rsid w:val="00F252C8"/>
    <w:rsid w:val="00F30F7F"/>
    <w:rsid w:val="00F33698"/>
    <w:rsid w:val="00F33BBC"/>
    <w:rsid w:val="00F33E26"/>
    <w:rsid w:val="00F34933"/>
    <w:rsid w:val="00F35135"/>
    <w:rsid w:val="00F36389"/>
    <w:rsid w:val="00F405BF"/>
    <w:rsid w:val="00F437D1"/>
    <w:rsid w:val="00F43989"/>
    <w:rsid w:val="00F4405D"/>
    <w:rsid w:val="00F46998"/>
    <w:rsid w:val="00F46DEC"/>
    <w:rsid w:val="00F472DF"/>
    <w:rsid w:val="00F50B36"/>
    <w:rsid w:val="00F52035"/>
    <w:rsid w:val="00F527AA"/>
    <w:rsid w:val="00F5321F"/>
    <w:rsid w:val="00F53CCA"/>
    <w:rsid w:val="00F5476E"/>
    <w:rsid w:val="00F54E29"/>
    <w:rsid w:val="00F561B9"/>
    <w:rsid w:val="00F56E4D"/>
    <w:rsid w:val="00F578DA"/>
    <w:rsid w:val="00F57E9F"/>
    <w:rsid w:val="00F61CFB"/>
    <w:rsid w:val="00F66F8B"/>
    <w:rsid w:val="00F672A9"/>
    <w:rsid w:val="00F7126F"/>
    <w:rsid w:val="00F73268"/>
    <w:rsid w:val="00F736A0"/>
    <w:rsid w:val="00F74225"/>
    <w:rsid w:val="00F75CE3"/>
    <w:rsid w:val="00F77A01"/>
    <w:rsid w:val="00F852B4"/>
    <w:rsid w:val="00F855D8"/>
    <w:rsid w:val="00F862FE"/>
    <w:rsid w:val="00F86AFD"/>
    <w:rsid w:val="00F87375"/>
    <w:rsid w:val="00F92422"/>
    <w:rsid w:val="00F928F3"/>
    <w:rsid w:val="00F93F73"/>
    <w:rsid w:val="00F94554"/>
    <w:rsid w:val="00F94941"/>
    <w:rsid w:val="00F965F0"/>
    <w:rsid w:val="00F97F7C"/>
    <w:rsid w:val="00FA01FD"/>
    <w:rsid w:val="00FA1AFF"/>
    <w:rsid w:val="00FA7EBC"/>
    <w:rsid w:val="00FB15EB"/>
    <w:rsid w:val="00FB24E3"/>
    <w:rsid w:val="00FB469B"/>
    <w:rsid w:val="00FB4F95"/>
    <w:rsid w:val="00FB72D6"/>
    <w:rsid w:val="00FC00C9"/>
    <w:rsid w:val="00FC0207"/>
    <w:rsid w:val="00FC0336"/>
    <w:rsid w:val="00FC514A"/>
    <w:rsid w:val="00FC6063"/>
    <w:rsid w:val="00FC642A"/>
    <w:rsid w:val="00FC7214"/>
    <w:rsid w:val="00FD07A1"/>
    <w:rsid w:val="00FD0F48"/>
    <w:rsid w:val="00FD13F1"/>
    <w:rsid w:val="00FD1C44"/>
    <w:rsid w:val="00FD4D7F"/>
    <w:rsid w:val="00FD518A"/>
    <w:rsid w:val="00FD52BE"/>
    <w:rsid w:val="00FD589C"/>
    <w:rsid w:val="00FE09D0"/>
    <w:rsid w:val="00FE0BF2"/>
    <w:rsid w:val="00FE2B10"/>
    <w:rsid w:val="00FE2C98"/>
    <w:rsid w:val="00FE4036"/>
    <w:rsid w:val="00FE5328"/>
    <w:rsid w:val="00FE5E67"/>
    <w:rsid w:val="00FE64C6"/>
    <w:rsid w:val="00FF0780"/>
    <w:rsid w:val="00FF2BC2"/>
    <w:rsid w:val="00FF2EC1"/>
    <w:rsid w:val="00FF3B47"/>
    <w:rsid w:val="00FF3CB6"/>
    <w:rsid w:val="00FF663D"/>
    <w:rsid w:val="00FF6A63"/>
    <w:rsid w:val="00FF6CA2"/>
    <w:rsid w:val="00FF6DBD"/>
    <w:rsid w:val="00FF76B6"/>
    <w:rsid w:val="0108C9EA"/>
    <w:rsid w:val="01116D55"/>
    <w:rsid w:val="011925CB"/>
    <w:rsid w:val="0128E383"/>
    <w:rsid w:val="013C1136"/>
    <w:rsid w:val="013EF063"/>
    <w:rsid w:val="01482573"/>
    <w:rsid w:val="015FCF96"/>
    <w:rsid w:val="016C32A8"/>
    <w:rsid w:val="016F4690"/>
    <w:rsid w:val="01704B5D"/>
    <w:rsid w:val="0177C903"/>
    <w:rsid w:val="01833E5A"/>
    <w:rsid w:val="01969FC9"/>
    <w:rsid w:val="019A687B"/>
    <w:rsid w:val="019DD8FD"/>
    <w:rsid w:val="019DF587"/>
    <w:rsid w:val="01A7A635"/>
    <w:rsid w:val="01AC2364"/>
    <w:rsid w:val="01B20C24"/>
    <w:rsid w:val="01B3EC1E"/>
    <w:rsid w:val="01BAC013"/>
    <w:rsid w:val="01C447D6"/>
    <w:rsid w:val="01C6C8AC"/>
    <w:rsid w:val="01C837B9"/>
    <w:rsid w:val="01CFCD29"/>
    <w:rsid w:val="01DE9FE4"/>
    <w:rsid w:val="01E9F045"/>
    <w:rsid w:val="01EC28D0"/>
    <w:rsid w:val="01F185E8"/>
    <w:rsid w:val="0211A394"/>
    <w:rsid w:val="021E75AB"/>
    <w:rsid w:val="0225EE9C"/>
    <w:rsid w:val="0229E9CF"/>
    <w:rsid w:val="02603864"/>
    <w:rsid w:val="02746238"/>
    <w:rsid w:val="027A0AA0"/>
    <w:rsid w:val="028FE0DE"/>
    <w:rsid w:val="029D219A"/>
    <w:rsid w:val="02A081E7"/>
    <w:rsid w:val="02BC8D67"/>
    <w:rsid w:val="02BFD99B"/>
    <w:rsid w:val="02C6B604"/>
    <w:rsid w:val="02C77F38"/>
    <w:rsid w:val="02EFB79F"/>
    <w:rsid w:val="02F1A7EE"/>
    <w:rsid w:val="030C0B0E"/>
    <w:rsid w:val="0317BF28"/>
    <w:rsid w:val="031ED42E"/>
    <w:rsid w:val="031F2AD3"/>
    <w:rsid w:val="033125AB"/>
    <w:rsid w:val="03359898"/>
    <w:rsid w:val="034739FB"/>
    <w:rsid w:val="03560381"/>
    <w:rsid w:val="035744F5"/>
    <w:rsid w:val="036262B4"/>
    <w:rsid w:val="036D6D6A"/>
    <w:rsid w:val="03842FF3"/>
    <w:rsid w:val="03852876"/>
    <w:rsid w:val="03A0975B"/>
    <w:rsid w:val="03A10A13"/>
    <w:rsid w:val="03A58244"/>
    <w:rsid w:val="03AF5BF2"/>
    <w:rsid w:val="03B5F2D2"/>
    <w:rsid w:val="03C6B747"/>
    <w:rsid w:val="03D5A6F4"/>
    <w:rsid w:val="03E02051"/>
    <w:rsid w:val="03E2E2D8"/>
    <w:rsid w:val="03E87E89"/>
    <w:rsid w:val="03E9C0DC"/>
    <w:rsid w:val="03E9FE20"/>
    <w:rsid w:val="03EA4662"/>
    <w:rsid w:val="03F7E6ED"/>
    <w:rsid w:val="03F84C8F"/>
    <w:rsid w:val="0402FBE0"/>
    <w:rsid w:val="04204E7C"/>
    <w:rsid w:val="043102BE"/>
    <w:rsid w:val="043954F2"/>
    <w:rsid w:val="044A0662"/>
    <w:rsid w:val="044DC188"/>
    <w:rsid w:val="044FCFF1"/>
    <w:rsid w:val="0463C2B7"/>
    <w:rsid w:val="04663289"/>
    <w:rsid w:val="047C85B9"/>
    <w:rsid w:val="04AA7F13"/>
    <w:rsid w:val="04AAD481"/>
    <w:rsid w:val="04D1A591"/>
    <w:rsid w:val="04DA2B4F"/>
    <w:rsid w:val="04DAA39F"/>
    <w:rsid w:val="04E67FDC"/>
    <w:rsid w:val="0500C272"/>
    <w:rsid w:val="050D7808"/>
    <w:rsid w:val="051BB420"/>
    <w:rsid w:val="051C0751"/>
    <w:rsid w:val="051CB13E"/>
    <w:rsid w:val="0551212D"/>
    <w:rsid w:val="055F968F"/>
    <w:rsid w:val="05667493"/>
    <w:rsid w:val="056832BC"/>
    <w:rsid w:val="056E5E29"/>
    <w:rsid w:val="057E8574"/>
    <w:rsid w:val="0588145F"/>
    <w:rsid w:val="059AC1E0"/>
    <w:rsid w:val="05A48D7E"/>
    <w:rsid w:val="05CC8825"/>
    <w:rsid w:val="06018B56"/>
    <w:rsid w:val="0602F976"/>
    <w:rsid w:val="06041B0C"/>
    <w:rsid w:val="060F2AA6"/>
    <w:rsid w:val="06325463"/>
    <w:rsid w:val="063D999B"/>
    <w:rsid w:val="063DF659"/>
    <w:rsid w:val="063E87E8"/>
    <w:rsid w:val="064F5FEA"/>
    <w:rsid w:val="06641B7C"/>
    <w:rsid w:val="0667C76A"/>
    <w:rsid w:val="066A9AB7"/>
    <w:rsid w:val="0676C3C1"/>
    <w:rsid w:val="06794ACC"/>
    <w:rsid w:val="067FEF09"/>
    <w:rsid w:val="06903115"/>
    <w:rsid w:val="0690AEB8"/>
    <w:rsid w:val="06A0AF76"/>
    <w:rsid w:val="06B707B5"/>
    <w:rsid w:val="06CC7FAF"/>
    <w:rsid w:val="06CE6AA3"/>
    <w:rsid w:val="06D2657D"/>
    <w:rsid w:val="06DF5CC7"/>
    <w:rsid w:val="06EBEB7B"/>
    <w:rsid w:val="06EFD9D8"/>
    <w:rsid w:val="06FA74ED"/>
    <w:rsid w:val="0708D0B9"/>
    <w:rsid w:val="072CE420"/>
    <w:rsid w:val="072D19E1"/>
    <w:rsid w:val="073D9724"/>
    <w:rsid w:val="07439EC8"/>
    <w:rsid w:val="0755D512"/>
    <w:rsid w:val="075C208A"/>
    <w:rsid w:val="0776E999"/>
    <w:rsid w:val="0784A4F4"/>
    <w:rsid w:val="0793CE19"/>
    <w:rsid w:val="0795F8DC"/>
    <w:rsid w:val="0798ECBF"/>
    <w:rsid w:val="07AD8D83"/>
    <w:rsid w:val="07B5E85B"/>
    <w:rsid w:val="07B65D55"/>
    <w:rsid w:val="07CACCD6"/>
    <w:rsid w:val="07D1A23D"/>
    <w:rsid w:val="07E31CEF"/>
    <w:rsid w:val="07FFF8F9"/>
    <w:rsid w:val="080699B0"/>
    <w:rsid w:val="081DFB49"/>
    <w:rsid w:val="0838F943"/>
    <w:rsid w:val="0842A205"/>
    <w:rsid w:val="084D9184"/>
    <w:rsid w:val="0852C6F1"/>
    <w:rsid w:val="085BAC14"/>
    <w:rsid w:val="0865FCC0"/>
    <w:rsid w:val="086712A1"/>
    <w:rsid w:val="087ED93D"/>
    <w:rsid w:val="08947C8D"/>
    <w:rsid w:val="089F2B95"/>
    <w:rsid w:val="08A6D188"/>
    <w:rsid w:val="08B402E0"/>
    <w:rsid w:val="08B7323E"/>
    <w:rsid w:val="08C7B7F2"/>
    <w:rsid w:val="08CD3DE6"/>
    <w:rsid w:val="08D2BAC1"/>
    <w:rsid w:val="08D51E92"/>
    <w:rsid w:val="08DC6E8D"/>
    <w:rsid w:val="08DD2509"/>
    <w:rsid w:val="08E5A90C"/>
    <w:rsid w:val="08E916D8"/>
    <w:rsid w:val="08E9D8D3"/>
    <w:rsid w:val="08EA0148"/>
    <w:rsid w:val="0904B8A4"/>
    <w:rsid w:val="092EF1F5"/>
    <w:rsid w:val="092F55F4"/>
    <w:rsid w:val="093A2837"/>
    <w:rsid w:val="0942DF0B"/>
    <w:rsid w:val="09599D88"/>
    <w:rsid w:val="09674C10"/>
    <w:rsid w:val="096C9F37"/>
    <w:rsid w:val="0970D636"/>
    <w:rsid w:val="0975BFDF"/>
    <w:rsid w:val="097B88B9"/>
    <w:rsid w:val="09849CDE"/>
    <w:rsid w:val="0988AEA9"/>
    <w:rsid w:val="0993B5C8"/>
    <w:rsid w:val="09A25C11"/>
    <w:rsid w:val="09AF73C3"/>
    <w:rsid w:val="09CEA500"/>
    <w:rsid w:val="09D0756A"/>
    <w:rsid w:val="09DAE49C"/>
    <w:rsid w:val="09E07BF3"/>
    <w:rsid w:val="09F05C3B"/>
    <w:rsid w:val="09F1741F"/>
    <w:rsid w:val="09F1EF23"/>
    <w:rsid w:val="0A0F2513"/>
    <w:rsid w:val="0A12E4CB"/>
    <w:rsid w:val="0A1CC193"/>
    <w:rsid w:val="0A325DD2"/>
    <w:rsid w:val="0A452C40"/>
    <w:rsid w:val="0A5A4FCE"/>
    <w:rsid w:val="0A5E0CBC"/>
    <w:rsid w:val="0A5E68AD"/>
    <w:rsid w:val="0A5FD126"/>
    <w:rsid w:val="0A683893"/>
    <w:rsid w:val="0A8503C3"/>
    <w:rsid w:val="0A999899"/>
    <w:rsid w:val="0AA22213"/>
    <w:rsid w:val="0AA675F8"/>
    <w:rsid w:val="0AABA5E7"/>
    <w:rsid w:val="0ACFB49E"/>
    <w:rsid w:val="0ADB161B"/>
    <w:rsid w:val="0ADFF7F1"/>
    <w:rsid w:val="0AE07009"/>
    <w:rsid w:val="0AE23811"/>
    <w:rsid w:val="0AE50493"/>
    <w:rsid w:val="0AE658FE"/>
    <w:rsid w:val="0AE937EC"/>
    <w:rsid w:val="0AED2D2C"/>
    <w:rsid w:val="0AF3D285"/>
    <w:rsid w:val="0AFB3083"/>
    <w:rsid w:val="0B238677"/>
    <w:rsid w:val="0B2DAB67"/>
    <w:rsid w:val="0B346FAE"/>
    <w:rsid w:val="0B4D00C0"/>
    <w:rsid w:val="0B65880E"/>
    <w:rsid w:val="0B73E0F0"/>
    <w:rsid w:val="0B8EC964"/>
    <w:rsid w:val="0B9DE6D6"/>
    <w:rsid w:val="0BA11143"/>
    <w:rsid w:val="0BA6F218"/>
    <w:rsid w:val="0BA8E0EC"/>
    <w:rsid w:val="0BB6CAE1"/>
    <w:rsid w:val="0BB92106"/>
    <w:rsid w:val="0BBBA7E2"/>
    <w:rsid w:val="0BC5B429"/>
    <w:rsid w:val="0BCE0EC5"/>
    <w:rsid w:val="0BE4F24A"/>
    <w:rsid w:val="0BEA1174"/>
    <w:rsid w:val="0BF1C839"/>
    <w:rsid w:val="0BFC61BA"/>
    <w:rsid w:val="0C065C12"/>
    <w:rsid w:val="0C0674B9"/>
    <w:rsid w:val="0C100F6E"/>
    <w:rsid w:val="0C15BFCA"/>
    <w:rsid w:val="0C216820"/>
    <w:rsid w:val="0C22694A"/>
    <w:rsid w:val="0C23FB52"/>
    <w:rsid w:val="0C2579EF"/>
    <w:rsid w:val="0C336FFE"/>
    <w:rsid w:val="0C3BC1EE"/>
    <w:rsid w:val="0C41A55A"/>
    <w:rsid w:val="0C450B6E"/>
    <w:rsid w:val="0C63FA13"/>
    <w:rsid w:val="0C8C8209"/>
    <w:rsid w:val="0CA6888A"/>
    <w:rsid w:val="0CA8ADC8"/>
    <w:rsid w:val="0CAB2E8B"/>
    <w:rsid w:val="0CB2090F"/>
    <w:rsid w:val="0CB529C7"/>
    <w:rsid w:val="0CB56644"/>
    <w:rsid w:val="0CBC4212"/>
    <w:rsid w:val="0CDC4BB8"/>
    <w:rsid w:val="0CE6AB64"/>
    <w:rsid w:val="0CF2688B"/>
    <w:rsid w:val="0CF43D6C"/>
    <w:rsid w:val="0D01BFF4"/>
    <w:rsid w:val="0D0998AA"/>
    <w:rsid w:val="0D110850"/>
    <w:rsid w:val="0D121CAD"/>
    <w:rsid w:val="0D2DCE7A"/>
    <w:rsid w:val="0D30831D"/>
    <w:rsid w:val="0D31110F"/>
    <w:rsid w:val="0D3284D1"/>
    <w:rsid w:val="0D407B58"/>
    <w:rsid w:val="0D4CF27B"/>
    <w:rsid w:val="0D4DB7D4"/>
    <w:rsid w:val="0D51335C"/>
    <w:rsid w:val="0D59FA87"/>
    <w:rsid w:val="0D5E20D6"/>
    <w:rsid w:val="0D8CF6E4"/>
    <w:rsid w:val="0D8DDA3C"/>
    <w:rsid w:val="0D959A71"/>
    <w:rsid w:val="0D97414F"/>
    <w:rsid w:val="0D97C34A"/>
    <w:rsid w:val="0DA52B56"/>
    <w:rsid w:val="0DAAB5AC"/>
    <w:rsid w:val="0DAC4943"/>
    <w:rsid w:val="0DBC7E8D"/>
    <w:rsid w:val="0DBCB6ED"/>
    <w:rsid w:val="0DC0305A"/>
    <w:rsid w:val="0DC2620C"/>
    <w:rsid w:val="0DC65778"/>
    <w:rsid w:val="0DC741A5"/>
    <w:rsid w:val="0DCFB0BF"/>
    <w:rsid w:val="0DEF1979"/>
    <w:rsid w:val="0DF43F27"/>
    <w:rsid w:val="0E0160E6"/>
    <w:rsid w:val="0E01F583"/>
    <w:rsid w:val="0E0809B4"/>
    <w:rsid w:val="0E0DCC2B"/>
    <w:rsid w:val="0E1B359B"/>
    <w:rsid w:val="0E1B9D45"/>
    <w:rsid w:val="0E35EF04"/>
    <w:rsid w:val="0E3C3A13"/>
    <w:rsid w:val="0E4DB270"/>
    <w:rsid w:val="0E512207"/>
    <w:rsid w:val="0E5A71CF"/>
    <w:rsid w:val="0E72405F"/>
    <w:rsid w:val="0E9F4F0F"/>
    <w:rsid w:val="0EA342C8"/>
    <w:rsid w:val="0EA56223"/>
    <w:rsid w:val="0EA615B3"/>
    <w:rsid w:val="0EAE209D"/>
    <w:rsid w:val="0EBB0498"/>
    <w:rsid w:val="0EE7EA39"/>
    <w:rsid w:val="0EEB157B"/>
    <w:rsid w:val="0EF11D25"/>
    <w:rsid w:val="0F09338C"/>
    <w:rsid w:val="0F0FB1DA"/>
    <w:rsid w:val="0F1F7694"/>
    <w:rsid w:val="0F2968FB"/>
    <w:rsid w:val="0F2B09CC"/>
    <w:rsid w:val="0F3ECC7A"/>
    <w:rsid w:val="0F5DAA8D"/>
    <w:rsid w:val="0F656FE6"/>
    <w:rsid w:val="0F7E7F2E"/>
    <w:rsid w:val="0F816467"/>
    <w:rsid w:val="0FA3A1DF"/>
    <w:rsid w:val="0FAE22FE"/>
    <w:rsid w:val="0FAE546D"/>
    <w:rsid w:val="0FB34BC7"/>
    <w:rsid w:val="0FB54CF2"/>
    <w:rsid w:val="0FB74046"/>
    <w:rsid w:val="0FB9CAC8"/>
    <w:rsid w:val="0FC38B53"/>
    <w:rsid w:val="0FC569B4"/>
    <w:rsid w:val="0FC8CCDB"/>
    <w:rsid w:val="0FDE054C"/>
    <w:rsid w:val="0FE19358"/>
    <w:rsid w:val="0FE4BDB0"/>
    <w:rsid w:val="0FF32A2F"/>
    <w:rsid w:val="0FF43692"/>
    <w:rsid w:val="0FFAD340"/>
    <w:rsid w:val="1009DECE"/>
    <w:rsid w:val="100E7C16"/>
    <w:rsid w:val="100F2716"/>
    <w:rsid w:val="10147FB2"/>
    <w:rsid w:val="101977E0"/>
    <w:rsid w:val="103C4104"/>
    <w:rsid w:val="104305FA"/>
    <w:rsid w:val="10431D5D"/>
    <w:rsid w:val="1043E0AB"/>
    <w:rsid w:val="105F8BCD"/>
    <w:rsid w:val="106317A2"/>
    <w:rsid w:val="1073EEEB"/>
    <w:rsid w:val="1076683C"/>
    <w:rsid w:val="10882CB8"/>
    <w:rsid w:val="1088E74E"/>
    <w:rsid w:val="1098FBEB"/>
    <w:rsid w:val="109E3460"/>
    <w:rsid w:val="10B891FB"/>
    <w:rsid w:val="10BED3D7"/>
    <w:rsid w:val="10C4E386"/>
    <w:rsid w:val="10CA18A3"/>
    <w:rsid w:val="10DA666D"/>
    <w:rsid w:val="10E1DB84"/>
    <w:rsid w:val="10EA6F78"/>
    <w:rsid w:val="10F78F59"/>
    <w:rsid w:val="10FE4AEF"/>
    <w:rsid w:val="1111295D"/>
    <w:rsid w:val="11154789"/>
    <w:rsid w:val="11162BD0"/>
    <w:rsid w:val="111CB37B"/>
    <w:rsid w:val="111D899D"/>
    <w:rsid w:val="1120437A"/>
    <w:rsid w:val="11403F0A"/>
    <w:rsid w:val="11433462"/>
    <w:rsid w:val="1144D575"/>
    <w:rsid w:val="11532F8E"/>
    <w:rsid w:val="11756911"/>
    <w:rsid w:val="118A132E"/>
    <w:rsid w:val="11921291"/>
    <w:rsid w:val="11A06C55"/>
    <w:rsid w:val="11A69D20"/>
    <w:rsid w:val="11A6E660"/>
    <w:rsid w:val="11BC2EFE"/>
    <w:rsid w:val="11BCB233"/>
    <w:rsid w:val="11C50460"/>
    <w:rsid w:val="11DD1EFD"/>
    <w:rsid w:val="11E4F957"/>
    <w:rsid w:val="11E87F1C"/>
    <w:rsid w:val="11F853D2"/>
    <w:rsid w:val="11FAC4B6"/>
    <w:rsid w:val="11FC2C71"/>
    <w:rsid w:val="11FEB24E"/>
    <w:rsid w:val="120C49BA"/>
    <w:rsid w:val="1219DDEA"/>
    <w:rsid w:val="122ED7F9"/>
    <w:rsid w:val="122F8EE6"/>
    <w:rsid w:val="123E2E2D"/>
    <w:rsid w:val="1257AEF5"/>
    <w:rsid w:val="1258E023"/>
    <w:rsid w:val="12637C24"/>
    <w:rsid w:val="12721E4E"/>
    <w:rsid w:val="1283B300"/>
    <w:rsid w:val="12879330"/>
    <w:rsid w:val="128B9584"/>
    <w:rsid w:val="12A4596C"/>
    <w:rsid w:val="12A90CB3"/>
    <w:rsid w:val="12B24094"/>
    <w:rsid w:val="12BCB381"/>
    <w:rsid w:val="12D1B205"/>
    <w:rsid w:val="12FFA654"/>
    <w:rsid w:val="13074706"/>
    <w:rsid w:val="131A15EE"/>
    <w:rsid w:val="132383A8"/>
    <w:rsid w:val="132B3FDC"/>
    <w:rsid w:val="13355969"/>
    <w:rsid w:val="133C3997"/>
    <w:rsid w:val="1344F720"/>
    <w:rsid w:val="13527D2B"/>
    <w:rsid w:val="137E2FF4"/>
    <w:rsid w:val="138F598F"/>
    <w:rsid w:val="139C67D5"/>
    <w:rsid w:val="13A1561B"/>
    <w:rsid w:val="13A77CFF"/>
    <w:rsid w:val="13A81A58"/>
    <w:rsid w:val="13E0A845"/>
    <w:rsid w:val="13E4B718"/>
    <w:rsid w:val="13E61BCF"/>
    <w:rsid w:val="13F239DD"/>
    <w:rsid w:val="13FC724C"/>
    <w:rsid w:val="13FC82F6"/>
    <w:rsid w:val="1410116C"/>
    <w:rsid w:val="1412EE38"/>
    <w:rsid w:val="141B07CC"/>
    <w:rsid w:val="1426EDDB"/>
    <w:rsid w:val="142BB5D6"/>
    <w:rsid w:val="145B18CF"/>
    <w:rsid w:val="146B3A3B"/>
    <w:rsid w:val="146E8C7C"/>
    <w:rsid w:val="146EB6FB"/>
    <w:rsid w:val="1487AEAC"/>
    <w:rsid w:val="149E3C32"/>
    <w:rsid w:val="14AB0542"/>
    <w:rsid w:val="14AED08E"/>
    <w:rsid w:val="14B3A17E"/>
    <w:rsid w:val="14B830CC"/>
    <w:rsid w:val="14CA55D0"/>
    <w:rsid w:val="14D01847"/>
    <w:rsid w:val="14E37CC5"/>
    <w:rsid w:val="14E984E4"/>
    <w:rsid w:val="14F3ECD2"/>
    <w:rsid w:val="150C8B33"/>
    <w:rsid w:val="150EB3C8"/>
    <w:rsid w:val="15152128"/>
    <w:rsid w:val="153C78C8"/>
    <w:rsid w:val="1541B2A9"/>
    <w:rsid w:val="1544DB53"/>
    <w:rsid w:val="1551B635"/>
    <w:rsid w:val="156018BD"/>
    <w:rsid w:val="1562EBEB"/>
    <w:rsid w:val="1574145A"/>
    <w:rsid w:val="159A33D8"/>
    <w:rsid w:val="159C8461"/>
    <w:rsid w:val="15A06A77"/>
    <w:rsid w:val="15A114AB"/>
    <w:rsid w:val="15A928D6"/>
    <w:rsid w:val="15AE519F"/>
    <w:rsid w:val="15B280E2"/>
    <w:rsid w:val="15CA26B2"/>
    <w:rsid w:val="15D1BEE6"/>
    <w:rsid w:val="15D30866"/>
    <w:rsid w:val="15E06177"/>
    <w:rsid w:val="15ED7425"/>
    <w:rsid w:val="15F3EA9E"/>
    <w:rsid w:val="1600C4BF"/>
    <w:rsid w:val="1605A5C0"/>
    <w:rsid w:val="16079405"/>
    <w:rsid w:val="160E0E1F"/>
    <w:rsid w:val="161AEB14"/>
    <w:rsid w:val="161C0FD6"/>
    <w:rsid w:val="16215613"/>
    <w:rsid w:val="1630B1CD"/>
    <w:rsid w:val="163128A5"/>
    <w:rsid w:val="16387424"/>
    <w:rsid w:val="164C21C5"/>
    <w:rsid w:val="164D827F"/>
    <w:rsid w:val="1658FC3D"/>
    <w:rsid w:val="165FF6CC"/>
    <w:rsid w:val="166583B4"/>
    <w:rsid w:val="166ACFE3"/>
    <w:rsid w:val="166D66F3"/>
    <w:rsid w:val="1672865F"/>
    <w:rsid w:val="16790032"/>
    <w:rsid w:val="168605EC"/>
    <w:rsid w:val="168A3B67"/>
    <w:rsid w:val="16A4D7C1"/>
    <w:rsid w:val="16AA011D"/>
    <w:rsid w:val="16AE0F94"/>
    <w:rsid w:val="16AFC6D2"/>
    <w:rsid w:val="16B4CD12"/>
    <w:rsid w:val="16B71295"/>
    <w:rsid w:val="16C54EC9"/>
    <w:rsid w:val="16C58871"/>
    <w:rsid w:val="16C64687"/>
    <w:rsid w:val="16CF31F8"/>
    <w:rsid w:val="16D4EF11"/>
    <w:rsid w:val="16DDAFB0"/>
    <w:rsid w:val="16DF4972"/>
    <w:rsid w:val="16E26229"/>
    <w:rsid w:val="16FA65FA"/>
    <w:rsid w:val="16FF36C4"/>
    <w:rsid w:val="171287D4"/>
    <w:rsid w:val="172492CB"/>
    <w:rsid w:val="17305373"/>
    <w:rsid w:val="17328292"/>
    <w:rsid w:val="1732FF41"/>
    <w:rsid w:val="17347AE0"/>
    <w:rsid w:val="17377376"/>
    <w:rsid w:val="173C8FFE"/>
    <w:rsid w:val="1748AE4D"/>
    <w:rsid w:val="174A15A7"/>
    <w:rsid w:val="174B71CC"/>
    <w:rsid w:val="1755D70D"/>
    <w:rsid w:val="1757596E"/>
    <w:rsid w:val="1762059C"/>
    <w:rsid w:val="176DD77B"/>
    <w:rsid w:val="17709DCF"/>
    <w:rsid w:val="17710BDC"/>
    <w:rsid w:val="17740ABC"/>
    <w:rsid w:val="1794A7EF"/>
    <w:rsid w:val="17B0EFCB"/>
    <w:rsid w:val="17BC000A"/>
    <w:rsid w:val="17BF1433"/>
    <w:rsid w:val="17C22AA2"/>
    <w:rsid w:val="17CB8FB6"/>
    <w:rsid w:val="17CDC6AB"/>
    <w:rsid w:val="17D7D91C"/>
    <w:rsid w:val="17DFA758"/>
    <w:rsid w:val="17EE490F"/>
    <w:rsid w:val="17F3635C"/>
    <w:rsid w:val="17FEA818"/>
    <w:rsid w:val="18034A6D"/>
    <w:rsid w:val="18092800"/>
    <w:rsid w:val="18327E00"/>
    <w:rsid w:val="183C88FC"/>
    <w:rsid w:val="18445DCB"/>
    <w:rsid w:val="1845A2E6"/>
    <w:rsid w:val="18521A7D"/>
    <w:rsid w:val="1868A286"/>
    <w:rsid w:val="186C1B1E"/>
    <w:rsid w:val="187517C4"/>
    <w:rsid w:val="187E2022"/>
    <w:rsid w:val="189636DD"/>
    <w:rsid w:val="18974CA1"/>
    <w:rsid w:val="18B9C266"/>
    <w:rsid w:val="18B9E9DD"/>
    <w:rsid w:val="18BC390D"/>
    <w:rsid w:val="18BF61B7"/>
    <w:rsid w:val="18C7B3E4"/>
    <w:rsid w:val="18CEBCDF"/>
    <w:rsid w:val="18D68321"/>
    <w:rsid w:val="18E2B1B7"/>
    <w:rsid w:val="18EA6871"/>
    <w:rsid w:val="18F19638"/>
    <w:rsid w:val="18F7E9A7"/>
    <w:rsid w:val="18FE4DFF"/>
    <w:rsid w:val="1903FFFF"/>
    <w:rsid w:val="19041431"/>
    <w:rsid w:val="190C00F6"/>
    <w:rsid w:val="19195D0C"/>
    <w:rsid w:val="191B08B1"/>
    <w:rsid w:val="191FA1CB"/>
    <w:rsid w:val="1920D23A"/>
    <w:rsid w:val="1927FBBE"/>
    <w:rsid w:val="192E604F"/>
    <w:rsid w:val="193623D0"/>
    <w:rsid w:val="1948F6EE"/>
    <w:rsid w:val="1955D59E"/>
    <w:rsid w:val="19585B83"/>
    <w:rsid w:val="195AE644"/>
    <w:rsid w:val="195F4699"/>
    <w:rsid w:val="1965C929"/>
    <w:rsid w:val="196768D6"/>
    <w:rsid w:val="19677C20"/>
    <w:rsid w:val="196BFC70"/>
    <w:rsid w:val="199F1D7C"/>
    <w:rsid w:val="19B0F1CE"/>
    <w:rsid w:val="19B876E7"/>
    <w:rsid w:val="19B8C050"/>
    <w:rsid w:val="19C14453"/>
    <w:rsid w:val="19D7AA29"/>
    <w:rsid w:val="19F7FA53"/>
    <w:rsid w:val="1A00032B"/>
    <w:rsid w:val="1A19D115"/>
    <w:rsid w:val="1A2F340D"/>
    <w:rsid w:val="1A30FBB5"/>
    <w:rsid w:val="1A36FCDD"/>
    <w:rsid w:val="1A3C63C9"/>
    <w:rsid w:val="1A444FE5"/>
    <w:rsid w:val="1A58C59D"/>
    <w:rsid w:val="1A6FBD89"/>
    <w:rsid w:val="1A8765F8"/>
    <w:rsid w:val="1A8C5374"/>
    <w:rsid w:val="1A8FF64F"/>
    <w:rsid w:val="1A90DBE6"/>
    <w:rsid w:val="1A9EAAB0"/>
    <w:rsid w:val="1AA8285E"/>
    <w:rsid w:val="1AAF6EA1"/>
    <w:rsid w:val="1AB99142"/>
    <w:rsid w:val="1ABA5983"/>
    <w:rsid w:val="1AC2B648"/>
    <w:rsid w:val="1AC7B5D0"/>
    <w:rsid w:val="1AC89E74"/>
    <w:rsid w:val="1AD7EFB7"/>
    <w:rsid w:val="1AF03DC6"/>
    <w:rsid w:val="1B03A9BF"/>
    <w:rsid w:val="1B1C1696"/>
    <w:rsid w:val="1B4CF268"/>
    <w:rsid w:val="1B57FD01"/>
    <w:rsid w:val="1B7366BD"/>
    <w:rsid w:val="1B7A7AA3"/>
    <w:rsid w:val="1B7ADBB0"/>
    <w:rsid w:val="1B891AA8"/>
    <w:rsid w:val="1B8B2142"/>
    <w:rsid w:val="1B8B58D7"/>
    <w:rsid w:val="1B8C6D94"/>
    <w:rsid w:val="1B931865"/>
    <w:rsid w:val="1B9E2DC1"/>
    <w:rsid w:val="1BAD522D"/>
    <w:rsid w:val="1BAFCC69"/>
    <w:rsid w:val="1BDAF1BF"/>
    <w:rsid w:val="1BE4E975"/>
    <w:rsid w:val="1BEA331D"/>
    <w:rsid w:val="1BF98015"/>
    <w:rsid w:val="1C0473CF"/>
    <w:rsid w:val="1C110E2D"/>
    <w:rsid w:val="1C14978C"/>
    <w:rsid w:val="1C17D4E5"/>
    <w:rsid w:val="1C241307"/>
    <w:rsid w:val="1C696A66"/>
    <w:rsid w:val="1C6E77D4"/>
    <w:rsid w:val="1C70A0F9"/>
    <w:rsid w:val="1C778FA6"/>
    <w:rsid w:val="1C7A1834"/>
    <w:rsid w:val="1C826BFA"/>
    <w:rsid w:val="1C8469EE"/>
    <w:rsid w:val="1C84C595"/>
    <w:rsid w:val="1C8B634C"/>
    <w:rsid w:val="1C9283CE"/>
    <w:rsid w:val="1C968298"/>
    <w:rsid w:val="1C9F8189"/>
    <w:rsid w:val="1CB87E61"/>
    <w:rsid w:val="1CBD4B62"/>
    <w:rsid w:val="1CC6EC81"/>
    <w:rsid w:val="1CC71F52"/>
    <w:rsid w:val="1CF3F13B"/>
    <w:rsid w:val="1CF6AC8A"/>
    <w:rsid w:val="1CFA40A1"/>
    <w:rsid w:val="1CFA7EE6"/>
    <w:rsid w:val="1D039288"/>
    <w:rsid w:val="1D17C99D"/>
    <w:rsid w:val="1D1B982C"/>
    <w:rsid w:val="1D2149F1"/>
    <w:rsid w:val="1D308613"/>
    <w:rsid w:val="1D432B5D"/>
    <w:rsid w:val="1D529DB2"/>
    <w:rsid w:val="1D54770E"/>
    <w:rsid w:val="1D608F1B"/>
    <w:rsid w:val="1D61CFFD"/>
    <w:rsid w:val="1D83AFF9"/>
    <w:rsid w:val="1D9B63D8"/>
    <w:rsid w:val="1DA6941B"/>
    <w:rsid w:val="1DB29018"/>
    <w:rsid w:val="1DC93A73"/>
    <w:rsid w:val="1DE1A641"/>
    <w:rsid w:val="1DE2E882"/>
    <w:rsid w:val="1DEAAB12"/>
    <w:rsid w:val="1E05ED31"/>
    <w:rsid w:val="1E31A189"/>
    <w:rsid w:val="1E358E2C"/>
    <w:rsid w:val="1E44C95E"/>
    <w:rsid w:val="1E4D9458"/>
    <w:rsid w:val="1E53B0C5"/>
    <w:rsid w:val="1E55A7CF"/>
    <w:rsid w:val="1E68ABAD"/>
    <w:rsid w:val="1EA11A54"/>
    <w:rsid w:val="1EA657BF"/>
    <w:rsid w:val="1EB2705F"/>
    <w:rsid w:val="1EB705A5"/>
    <w:rsid w:val="1EBBD7D9"/>
    <w:rsid w:val="1EBF6805"/>
    <w:rsid w:val="1ECDF3B8"/>
    <w:rsid w:val="1EEBDBEA"/>
    <w:rsid w:val="1EED11F8"/>
    <w:rsid w:val="1EF342AF"/>
    <w:rsid w:val="1F0696AB"/>
    <w:rsid w:val="1F238951"/>
    <w:rsid w:val="1F3BA6E1"/>
    <w:rsid w:val="1F5B29CC"/>
    <w:rsid w:val="1F5BC196"/>
    <w:rsid w:val="1F5FD0EE"/>
    <w:rsid w:val="1F615A35"/>
    <w:rsid w:val="1F62E485"/>
    <w:rsid w:val="1F6527AA"/>
    <w:rsid w:val="1F8894F3"/>
    <w:rsid w:val="1F93BFFB"/>
    <w:rsid w:val="1F946E9B"/>
    <w:rsid w:val="1F9E13EA"/>
    <w:rsid w:val="1FA42D98"/>
    <w:rsid w:val="1FA43B88"/>
    <w:rsid w:val="1FA4C7C9"/>
    <w:rsid w:val="1FC238E2"/>
    <w:rsid w:val="1FE62F2F"/>
    <w:rsid w:val="1FE72170"/>
    <w:rsid w:val="1FF1AF8B"/>
    <w:rsid w:val="1FF510B1"/>
    <w:rsid w:val="2001A7B4"/>
    <w:rsid w:val="2002553D"/>
    <w:rsid w:val="20037F1E"/>
    <w:rsid w:val="2012A3B0"/>
    <w:rsid w:val="20139FCF"/>
    <w:rsid w:val="201CF43A"/>
    <w:rsid w:val="2029751A"/>
    <w:rsid w:val="203F3CC1"/>
    <w:rsid w:val="204AE063"/>
    <w:rsid w:val="206C8358"/>
    <w:rsid w:val="2071B90E"/>
    <w:rsid w:val="2077B3E6"/>
    <w:rsid w:val="2083906F"/>
    <w:rsid w:val="208F6B8D"/>
    <w:rsid w:val="20993EE9"/>
    <w:rsid w:val="209A5C01"/>
    <w:rsid w:val="20A043DE"/>
    <w:rsid w:val="20A764FA"/>
    <w:rsid w:val="20A9C557"/>
    <w:rsid w:val="20BA4CBD"/>
    <w:rsid w:val="20BC690F"/>
    <w:rsid w:val="20C54427"/>
    <w:rsid w:val="20C95C3F"/>
    <w:rsid w:val="20D26F39"/>
    <w:rsid w:val="20D46C46"/>
    <w:rsid w:val="20D4C253"/>
    <w:rsid w:val="20DB5D26"/>
    <w:rsid w:val="20F36CFE"/>
    <w:rsid w:val="20FE08E3"/>
    <w:rsid w:val="21015D0A"/>
    <w:rsid w:val="21143CE3"/>
    <w:rsid w:val="21164DBB"/>
    <w:rsid w:val="212530A4"/>
    <w:rsid w:val="21343FB7"/>
    <w:rsid w:val="2137F870"/>
    <w:rsid w:val="2149887C"/>
    <w:rsid w:val="2150186D"/>
    <w:rsid w:val="2151CC57"/>
    <w:rsid w:val="21626BD7"/>
    <w:rsid w:val="216408BA"/>
    <w:rsid w:val="216806AF"/>
    <w:rsid w:val="2168922A"/>
    <w:rsid w:val="2168D998"/>
    <w:rsid w:val="216EF85B"/>
    <w:rsid w:val="21717F0C"/>
    <w:rsid w:val="217FB900"/>
    <w:rsid w:val="218AC3E0"/>
    <w:rsid w:val="218F4F26"/>
    <w:rsid w:val="21A3E780"/>
    <w:rsid w:val="21AC9CFA"/>
    <w:rsid w:val="21B43CE7"/>
    <w:rsid w:val="21C00613"/>
    <w:rsid w:val="21CE730A"/>
    <w:rsid w:val="21E15723"/>
    <w:rsid w:val="21E590C1"/>
    <w:rsid w:val="21FBF99B"/>
    <w:rsid w:val="220F476D"/>
    <w:rsid w:val="2211D043"/>
    <w:rsid w:val="221A0B9A"/>
    <w:rsid w:val="222F22C7"/>
    <w:rsid w:val="223B948B"/>
    <w:rsid w:val="223C44EF"/>
    <w:rsid w:val="22490F57"/>
    <w:rsid w:val="22533122"/>
    <w:rsid w:val="2282D0F1"/>
    <w:rsid w:val="22A04A3B"/>
    <w:rsid w:val="22A5F4AF"/>
    <w:rsid w:val="22C45C34"/>
    <w:rsid w:val="22C70E4F"/>
    <w:rsid w:val="22CB06BC"/>
    <w:rsid w:val="22D26B11"/>
    <w:rsid w:val="22E1917E"/>
    <w:rsid w:val="22E35CFC"/>
    <w:rsid w:val="22F04FCD"/>
    <w:rsid w:val="22F0829E"/>
    <w:rsid w:val="22FCEA78"/>
    <w:rsid w:val="230BE221"/>
    <w:rsid w:val="23231905"/>
    <w:rsid w:val="2324916B"/>
    <w:rsid w:val="232EA08B"/>
    <w:rsid w:val="23349429"/>
    <w:rsid w:val="233CF79E"/>
    <w:rsid w:val="23817DE8"/>
    <w:rsid w:val="2381B0B9"/>
    <w:rsid w:val="2381E38A"/>
    <w:rsid w:val="23836FF5"/>
    <w:rsid w:val="238EAEB9"/>
    <w:rsid w:val="23968418"/>
    <w:rsid w:val="23A0FF39"/>
    <w:rsid w:val="23BCDAF3"/>
    <w:rsid w:val="23BDC64F"/>
    <w:rsid w:val="23BF7333"/>
    <w:rsid w:val="23C6BC7E"/>
    <w:rsid w:val="23CAD871"/>
    <w:rsid w:val="23DA5FCD"/>
    <w:rsid w:val="23DB8B7A"/>
    <w:rsid w:val="23DBC093"/>
    <w:rsid w:val="23EF96B3"/>
    <w:rsid w:val="23F2593A"/>
    <w:rsid w:val="23F9D58B"/>
    <w:rsid w:val="240F8743"/>
    <w:rsid w:val="241CC706"/>
    <w:rsid w:val="241EA152"/>
    <w:rsid w:val="2433DE5B"/>
    <w:rsid w:val="2436FDC6"/>
    <w:rsid w:val="2437FF7F"/>
    <w:rsid w:val="24501535"/>
    <w:rsid w:val="24547E32"/>
    <w:rsid w:val="24584610"/>
    <w:rsid w:val="245ADFF1"/>
    <w:rsid w:val="2464C4B7"/>
    <w:rsid w:val="247016D7"/>
    <w:rsid w:val="2471A148"/>
    <w:rsid w:val="2483876F"/>
    <w:rsid w:val="24885BD8"/>
    <w:rsid w:val="248D2B1E"/>
    <w:rsid w:val="24996F9E"/>
    <w:rsid w:val="249A3B7A"/>
    <w:rsid w:val="24A3E5EB"/>
    <w:rsid w:val="24A64F3B"/>
    <w:rsid w:val="24A73395"/>
    <w:rsid w:val="24ACDF40"/>
    <w:rsid w:val="24BC0BAE"/>
    <w:rsid w:val="24CECE50"/>
    <w:rsid w:val="24CF9D05"/>
    <w:rsid w:val="24D5FD59"/>
    <w:rsid w:val="24DD79BC"/>
    <w:rsid w:val="24DF2AC6"/>
    <w:rsid w:val="24E4A87A"/>
    <w:rsid w:val="24ED0FD7"/>
    <w:rsid w:val="24F4CA8C"/>
    <w:rsid w:val="24F72433"/>
    <w:rsid w:val="250CC5A0"/>
    <w:rsid w:val="25165DDD"/>
    <w:rsid w:val="25201DDB"/>
    <w:rsid w:val="2521CE13"/>
    <w:rsid w:val="25378FD0"/>
    <w:rsid w:val="253E3ED7"/>
    <w:rsid w:val="2540F6AA"/>
    <w:rsid w:val="254B7CA3"/>
    <w:rsid w:val="254F79AE"/>
    <w:rsid w:val="255E24CF"/>
    <w:rsid w:val="255E9923"/>
    <w:rsid w:val="256647D4"/>
    <w:rsid w:val="25708BB2"/>
    <w:rsid w:val="257545F2"/>
    <w:rsid w:val="257E764C"/>
    <w:rsid w:val="258AEDF7"/>
    <w:rsid w:val="25961E6B"/>
    <w:rsid w:val="25995085"/>
    <w:rsid w:val="25BBBE95"/>
    <w:rsid w:val="25C6783F"/>
    <w:rsid w:val="25D17DC7"/>
    <w:rsid w:val="25D63063"/>
    <w:rsid w:val="25D7EB79"/>
    <w:rsid w:val="25DB7F57"/>
    <w:rsid w:val="25F28D81"/>
    <w:rsid w:val="25F896BE"/>
    <w:rsid w:val="25FD3C17"/>
    <w:rsid w:val="263579FE"/>
    <w:rsid w:val="263779DD"/>
    <w:rsid w:val="26447440"/>
    <w:rsid w:val="264A07B4"/>
    <w:rsid w:val="264F82E7"/>
    <w:rsid w:val="265ACF14"/>
    <w:rsid w:val="2669217A"/>
    <w:rsid w:val="26717C36"/>
    <w:rsid w:val="26762E70"/>
    <w:rsid w:val="267E19E8"/>
    <w:rsid w:val="2690B4AF"/>
    <w:rsid w:val="26B620D7"/>
    <w:rsid w:val="26B92D2F"/>
    <w:rsid w:val="26BEBCB6"/>
    <w:rsid w:val="26D8B27E"/>
    <w:rsid w:val="27082E2E"/>
    <w:rsid w:val="2713791A"/>
    <w:rsid w:val="27162209"/>
    <w:rsid w:val="2719581C"/>
    <w:rsid w:val="271D6514"/>
    <w:rsid w:val="2723FC70"/>
    <w:rsid w:val="273050AB"/>
    <w:rsid w:val="27419115"/>
    <w:rsid w:val="2748F6AA"/>
    <w:rsid w:val="274E95F8"/>
    <w:rsid w:val="275A3BAC"/>
    <w:rsid w:val="276B641B"/>
    <w:rsid w:val="2774A27E"/>
    <w:rsid w:val="278EF3E3"/>
    <w:rsid w:val="27B18DD2"/>
    <w:rsid w:val="27BA22E6"/>
    <w:rsid w:val="27BA8CC6"/>
    <w:rsid w:val="27BF6D1F"/>
    <w:rsid w:val="27C0E738"/>
    <w:rsid w:val="27CB4D0D"/>
    <w:rsid w:val="27CD7340"/>
    <w:rsid w:val="27D7CB60"/>
    <w:rsid w:val="27DF9309"/>
    <w:rsid w:val="27E7C3D6"/>
    <w:rsid w:val="27F69DFB"/>
    <w:rsid w:val="2804045F"/>
    <w:rsid w:val="28146749"/>
    <w:rsid w:val="283895E3"/>
    <w:rsid w:val="2838F9FF"/>
    <w:rsid w:val="283A7F45"/>
    <w:rsid w:val="2840D725"/>
    <w:rsid w:val="2847A88F"/>
    <w:rsid w:val="284CF018"/>
    <w:rsid w:val="285A6A09"/>
    <w:rsid w:val="286F72DE"/>
    <w:rsid w:val="2876B5A2"/>
    <w:rsid w:val="28A3B956"/>
    <w:rsid w:val="28B1AC96"/>
    <w:rsid w:val="28D011D1"/>
    <w:rsid w:val="28E66F0B"/>
    <w:rsid w:val="28EAA01D"/>
    <w:rsid w:val="28EB495B"/>
    <w:rsid w:val="28F27082"/>
    <w:rsid w:val="28F4EAF5"/>
    <w:rsid w:val="290C0D3C"/>
    <w:rsid w:val="292000CD"/>
    <w:rsid w:val="292D4192"/>
    <w:rsid w:val="2954B1E8"/>
    <w:rsid w:val="29770825"/>
    <w:rsid w:val="2982C70A"/>
    <w:rsid w:val="298FAFA2"/>
    <w:rsid w:val="299355BC"/>
    <w:rsid w:val="29AAFF2F"/>
    <w:rsid w:val="29ADA3BB"/>
    <w:rsid w:val="29C109A1"/>
    <w:rsid w:val="29C30D72"/>
    <w:rsid w:val="29C72965"/>
    <w:rsid w:val="29E977D5"/>
    <w:rsid w:val="29EC76C8"/>
    <w:rsid w:val="29EE841B"/>
    <w:rsid w:val="2A0B473B"/>
    <w:rsid w:val="2A13664A"/>
    <w:rsid w:val="2A176AB8"/>
    <w:rsid w:val="2A2DEEF0"/>
    <w:rsid w:val="2A32BB11"/>
    <w:rsid w:val="2A432F5B"/>
    <w:rsid w:val="2A57B4A7"/>
    <w:rsid w:val="2A5AE6C0"/>
    <w:rsid w:val="2A6895C2"/>
    <w:rsid w:val="2A74A1E7"/>
    <w:rsid w:val="2A7A965E"/>
    <w:rsid w:val="2A7D61DF"/>
    <w:rsid w:val="2A86B577"/>
    <w:rsid w:val="2AA2297A"/>
    <w:rsid w:val="2AA7AB17"/>
    <w:rsid w:val="2AB4A6C4"/>
    <w:rsid w:val="2AB8B3CD"/>
    <w:rsid w:val="2AC1EEB6"/>
    <w:rsid w:val="2AD07A69"/>
    <w:rsid w:val="2AE44BB2"/>
    <w:rsid w:val="2AE5E420"/>
    <w:rsid w:val="2B16199D"/>
    <w:rsid w:val="2B3082C9"/>
    <w:rsid w:val="2B35BF1A"/>
    <w:rsid w:val="2B4DF533"/>
    <w:rsid w:val="2B609126"/>
    <w:rsid w:val="2B63A54B"/>
    <w:rsid w:val="2B64354C"/>
    <w:rsid w:val="2B6DF468"/>
    <w:rsid w:val="2B88BE46"/>
    <w:rsid w:val="2B93B11D"/>
    <w:rsid w:val="2BC45BB7"/>
    <w:rsid w:val="2BC96337"/>
    <w:rsid w:val="2BE98DA5"/>
    <w:rsid w:val="2BF2315E"/>
    <w:rsid w:val="2BFBF76C"/>
    <w:rsid w:val="2BFE2F39"/>
    <w:rsid w:val="2C00E21E"/>
    <w:rsid w:val="2C0941C7"/>
    <w:rsid w:val="2C0D0CC9"/>
    <w:rsid w:val="2C0E4D8F"/>
    <w:rsid w:val="2C26AB7A"/>
    <w:rsid w:val="2C2E9686"/>
    <w:rsid w:val="2C431686"/>
    <w:rsid w:val="2C514B71"/>
    <w:rsid w:val="2C7C4449"/>
    <w:rsid w:val="2C850F63"/>
    <w:rsid w:val="2C8AA350"/>
    <w:rsid w:val="2C94C620"/>
    <w:rsid w:val="2C963A2D"/>
    <w:rsid w:val="2CADB227"/>
    <w:rsid w:val="2CB2691B"/>
    <w:rsid w:val="2CB3BF07"/>
    <w:rsid w:val="2CB70D95"/>
    <w:rsid w:val="2CCAF67E"/>
    <w:rsid w:val="2CD45977"/>
    <w:rsid w:val="2D0B2A55"/>
    <w:rsid w:val="2D13C8EA"/>
    <w:rsid w:val="2D1E40BD"/>
    <w:rsid w:val="2D443D0E"/>
    <w:rsid w:val="2D50903A"/>
    <w:rsid w:val="2D593FFD"/>
    <w:rsid w:val="2D5D7A6A"/>
    <w:rsid w:val="2D677B37"/>
    <w:rsid w:val="2D6BCA9E"/>
    <w:rsid w:val="2D6DA07E"/>
    <w:rsid w:val="2D7034E4"/>
    <w:rsid w:val="2D70D838"/>
    <w:rsid w:val="2D76A54F"/>
    <w:rsid w:val="2D76E225"/>
    <w:rsid w:val="2D8473D9"/>
    <w:rsid w:val="2D8502C3"/>
    <w:rsid w:val="2DEC53F9"/>
    <w:rsid w:val="2DF8A56A"/>
    <w:rsid w:val="2E00E705"/>
    <w:rsid w:val="2E07E232"/>
    <w:rsid w:val="2E1CBA99"/>
    <w:rsid w:val="2E202EE7"/>
    <w:rsid w:val="2E2FDA49"/>
    <w:rsid w:val="2E3A4E7D"/>
    <w:rsid w:val="2E4A7948"/>
    <w:rsid w:val="2E5F03D7"/>
    <w:rsid w:val="2E62C226"/>
    <w:rsid w:val="2E759C7E"/>
    <w:rsid w:val="2E8163E8"/>
    <w:rsid w:val="2E966435"/>
    <w:rsid w:val="2E9B1588"/>
    <w:rsid w:val="2EB01111"/>
    <w:rsid w:val="2EB22245"/>
    <w:rsid w:val="2EB584A5"/>
    <w:rsid w:val="2ECF64B1"/>
    <w:rsid w:val="2EDCB553"/>
    <w:rsid w:val="2EDF6A39"/>
    <w:rsid w:val="2EEC27B4"/>
    <w:rsid w:val="2EED23D3"/>
    <w:rsid w:val="2EEEED9C"/>
    <w:rsid w:val="2EFE574C"/>
    <w:rsid w:val="2EFEFEFB"/>
    <w:rsid w:val="2F00C5B0"/>
    <w:rsid w:val="2F05D2A4"/>
    <w:rsid w:val="2F06195F"/>
    <w:rsid w:val="2F0DBDE9"/>
    <w:rsid w:val="2F1FF97D"/>
    <w:rsid w:val="2F23B7ED"/>
    <w:rsid w:val="2F30C49C"/>
    <w:rsid w:val="2F56D41F"/>
    <w:rsid w:val="2F79A67E"/>
    <w:rsid w:val="2F7A6777"/>
    <w:rsid w:val="2F7E10A4"/>
    <w:rsid w:val="2F860F6E"/>
    <w:rsid w:val="2F8B4301"/>
    <w:rsid w:val="2F955DCD"/>
    <w:rsid w:val="2F9CC1FE"/>
    <w:rsid w:val="2F9CFD85"/>
    <w:rsid w:val="2F9F60CB"/>
    <w:rsid w:val="2FAA7F29"/>
    <w:rsid w:val="2FAEA536"/>
    <w:rsid w:val="2FB9D1D4"/>
    <w:rsid w:val="2FD56BAC"/>
    <w:rsid w:val="2FD59F8E"/>
    <w:rsid w:val="2FEB5214"/>
    <w:rsid w:val="2FF24C0C"/>
    <w:rsid w:val="30099507"/>
    <w:rsid w:val="300C72FF"/>
    <w:rsid w:val="301B6079"/>
    <w:rsid w:val="301CBE01"/>
    <w:rsid w:val="30216DC4"/>
    <w:rsid w:val="30245269"/>
    <w:rsid w:val="30285E0E"/>
    <w:rsid w:val="305BAEB1"/>
    <w:rsid w:val="305E703D"/>
    <w:rsid w:val="306B5FC4"/>
    <w:rsid w:val="30823134"/>
    <w:rsid w:val="3085C4B3"/>
    <w:rsid w:val="3088073F"/>
    <w:rsid w:val="3093217C"/>
    <w:rsid w:val="309FCDDB"/>
    <w:rsid w:val="30A1D9B6"/>
    <w:rsid w:val="30A3EEA6"/>
    <w:rsid w:val="30A783FB"/>
    <w:rsid w:val="30A93B95"/>
    <w:rsid w:val="30B43E92"/>
    <w:rsid w:val="30CBF450"/>
    <w:rsid w:val="30D027A8"/>
    <w:rsid w:val="30D0B194"/>
    <w:rsid w:val="30D173BA"/>
    <w:rsid w:val="30DC19A5"/>
    <w:rsid w:val="30FB3781"/>
    <w:rsid w:val="311ABD8D"/>
    <w:rsid w:val="3126F4FB"/>
    <w:rsid w:val="3145F087"/>
    <w:rsid w:val="314C165B"/>
    <w:rsid w:val="3159F53F"/>
    <w:rsid w:val="31628A1B"/>
    <w:rsid w:val="316BF021"/>
    <w:rsid w:val="31753529"/>
    <w:rsid w:val="31788FC1"/>
    <w:rsid w:val="317FA846"/>
    <w:rsid w:val="318B8B1B"/>
    <w:rsid w:val="31A042B6"/>
    <w:rsid w:val="31A3380E"/>
    <w:rsid w:val="31A79F57"/>
    <w:rsid w:val="31B71017"/>
    <w:rsid w:val="31C76F13"/>
    <w:rsid w:val="31DAF90D"/>
    <w:rsid w:val="31E2771E"/>
    <w:rsid w:val="31F1F213"/>
    <w:rsid w:val="32127ECE"/>
    <w:rsid w:val="322386C1"/>
    <w:rsid w:val="3225F595"/>
    <w:rsid w:val="3226593A"/>
    <w:rsid w:val="323AE3F0"/>
    <w:rsid w:val="32521F40"/>
    <w:rsid w:val="3265E6B3"/>
    <w:rsid w:val="32691497"/>
    <w:rsid w:val="3276B5FD"/>
    <w:rsid w:val="32907D6B"/>
    <w:rsid w:val="32963E34"/>
    <w:rsid w:val="3296ED44"/>
    <w:rsid w:val="32A1DC96"/>
    <w:rsid w:val="32B1812F"/>
    <w:rsid w:val="32B4EA37"/>
    <w:rsid w:val="32CC1704"/>
    <w:rsid w:val="32DB1926"/>
    <w:rsid w:val="32DD0D7D"/>
    <w:rsid w:val="32F1DEC1"/>
    <w:rsid w:val="32F3DB38"/>
    <w:rsid w:val="32F9CC01"/>
    <w:rsid w:val="330BB787"/>
    <w:rsid w:val="3311ED9C"/>
    <w:rsid w:val="332837A1"/>
    <w:rsid w:val="3342BEA3"/>
    <w:rsid w:val="33467E1D"/>
    <w:rsid w:val="3355A38E"/>
    <w:rsid w:val="3379F258"/>
    <w:rsid w:val="337A199A"/>
    <w:rsid w:val="337C01A2"/>
    <w:rsid w:val="33891A38"/>
    <w:rsid w:val="338CB7AE"/>
    <w:rsid w:val="338D5DEA"/>
    <w:rsid w:val="33A7171C"/>
    <w:rsid w:val="33A8E1CF"/>
    <w:rsid w:val="33B05205"/>
    <w:rsid w:val="33C0224E"/>
    <w:rsid w:val="33D03B47"/>
    <w:rsid w:val="33D83BAD"/>
    <w:rsid w:val="33E42998"/>
    <w:rsid w:val="33E79BF9"/>
    <w:rsid w:val="33E9167C"/>
    <w:rsid w:val="33F064AC"/>
    <w:rsid w:val="33F698C3"/>
    <w:rsid w:val="34121E05"/>
    <w:rsid w:val="3414327A"/>
    <w:rsid w:val="341B9CBF"/>
    <w:rsid w:val="341D6F27"/>
    <w:rsid w:val="341E7EB1"/>
    <w:rsid w:val="343A87B4"/>
    <w:rsid w:val="3447A28B"/>
    <w:rsid w:val="344EF09C"/>
    <w:rsid w:val="34533E40"/>
    <w:rsid w:val="345ECDBC"/>
    <w:rsid w:val="34603C3F"/>
    <w:rsid w:val="3462FFA4"/>
    <w:rsid w:val="3483A334"/>
    <w:rsid w:val="348E30B7"/>
    <w:rsid w:val="3496EB7C"/>
    <w:rsid w:val="34992CB6"/>
    <w:rsid w:val="34996E7D"/>
    <w:rsid w:val="349F8731"/>
    <w:rsid w:val="34A03F97"/>
    <w:rsid w:val="34AC96B6"/>
    <w:rsid w:val="34CBB5A5"/>
    <w:rsid w:val="34CE4944"/>
    <w:rsid w:val="34D1E708"/>
    <w:rsid w:val="34D9381B"/>
    <w:rsid w:val="34E8A740"/>
    <w:rsid w:val="34EE9CD3"/>
    <w:rsid w:val="34F2F4E9"/>
    <w:rsid w:val="35049129"/>
    <w:rsid w:val="35049F19"/>
    <w:rsid w:val="3508AD1C"/>
    <w:rsid w:val="3513A32E"/>
    <w:rsid w:val="35179E4F"/>
    <w:rsid w:val="352374C0"/>
    <w:rsid w:val="352F3504"/>
    <w:rsid w:val="352FA1A1"/>
    <w:rsid w:val="3546EA7F"/>
    <w:rsid w:val="3550C855"/>
    <w:rsid w:val="355FE448"/>
    <w:rsid w:val="3575ECD8"/>
    <w:rsid w:val="357AFA9D"/>
    <w:rsid w:val="35843884"/>
    <w:rsid w:val="3595C818"/>
    <w:rsid w:val="359C195D"/>
    <w:rsid w:val="359CB227"/>
    <w:rsid w:val="35A6A2F0"/>
    <w:rsid w:val="35A933A1"/>
    <w:rsid w:val="35B48FB6"/>
    <w:rsid w:val="35B62587"/>
    <w:rsid w:val="35BC8E1E"/>
    <w:rsid w:val="35C58CC9"/>
    <w:rsid w:val="35CB8BFD"/>
    <w:rsid w:val="35CDFFB6"/>
    <w:rsid w:val="35E46BB6"/>
    <w:rsid w:val="35E4E757"/>
    <w:rsid w:val="35F2EF42"/>
    <w:rsid w:val="36088FAD"/>
    <w:rsid w:val="36109CA8"/>
    <w:rsid w:val="3628F9F8"/>
    <w:rsid w:val="362DA9FD"/>
    <w:rsid w:val="36310862"/>
    <w:rsid w:val="363EBB11"/>
    <w:rsid w:val="3640BF78"/>
    <w:rsid w:val="364D77D1"/>
    <w:rsid w:val="365E05E4"/>
    <w:rsid w:val="3671BE7F"/>
    <w:rsid w:val="368A7DA2"/>
    <w:rsid w:val="368F8F93"/>
    <w:rsid w:val="36A2FCD3"/>
    <w:rsid w:val="36A84D17"/>
    <w:rsid w:val="36AB3013"/>
    <w:rsid w:val="36C1D48B"/>
    <w:rsid w:val="36DA7E32"/>
    <w:rsid w:val="36E71A5A"/>
    <w:rsid w:val="36EF9015"/>
    <w:rsid w:val="36F3247B"/>
    <w:rsid w:val="36F5E702"/>
    <w:rsid w:val="37043060"/>
    <w:rsid w:val="37044CEA"/>
    <w:rsid w:val="370ABD74"/>
    <w:rsid w:val="370B7C83"/>
    <w:rsid w:val="370C71DB"/>
    <w:rsid w:val="370D3069"/>
    <w:rsid w:val="3726F8C4"/>
    <w:rsid w:val="37381B6A"/>
    <w:rsid w:val="3749B12B"/>
    <w:rsid w:val="374D36CF"/>
    <w:rsid w:val="3750E2D9"/>
    <w:rsid w:val="375FC2D5"/>
    <w:rsid w:val="37855BE3"/>
    <w:rsid w:val="378976EA"/>
    <w:rsid w:val="379E258E"/>
    <w:rsid w:val="37AE3E13"/>
    <w:rsid w:val="37B5DDEC"/>
    <w:rsid w:val="37D7BDE1"/>
    <w:rsid w:val="37D95C13"/>
    <w:rsid w:val="37E1B137"/>
    <w:rsid w:val="37E341FD"/>
    <w:rsid w:val="37ECEF03"/>
    <w:rsid w:val="37F674EC"/>
    <w:rsid w:val="3805B785"/>
    <w:rsid w:val="380A46D3"/>
    <w:rsid w:val="3815334E"/>
    <w:rsid w:val="38159C2E"/>
    <w:rsid w:val="382457F5"/>
    <w:rsid w:val="383EED18"/>
    <w:rsid w:val="384C07E6"/>
    <w:rsid w:val="38516168"/>
    <w:rsid w:val="3860154B"/>
    <w:rsid w:val="38701884"/>
    <w:rsid w:val="38712E38"/>
    <w:rsid w:val="389CA6C2"/>
    <w:rsid w:val="38BBFCC8"/>
    <w:rsid w:val="38BE17CF"/>
    <w:rsid w:val="38BF712B"/>
    <w:rsid w:val="38CCFFC4"/>
    <w:rsid w:val="38D00B1F"/>
    <w:rsid w:val="38E95866"/>
    <w:rsid w:val="38F46D9C"/>
    <w:rsid w:val="38FBD189"/>
    <w:rsid w:val="39130642"/>
    <w:rsid w:val="391C3CB9"/>
    <w:rsid w:val="39248CB8"/>
    <w:rsid w:val="393011B1"/>
    <w:rsid w:val="393F8A2C"/>
    <w:rsid w:val="3941681C"/>
    <w:rsid w:val="395A65E8"/>
    <w:rsid w:val="39778FA2"/>
    <w:rsid w:val="39802CFF"/>
    <w:rsid w:val="3981BA93"/>
    <w:rsid w:val="39B9F23D"/>
    <w:rsid w:val="39C02856"/>
    <w:rsid w:val="39C50E1F"/>
    <w:rsid w:val="39CC71DE"/>
    <w:rsid w:val="39D18F06"/>
    <w:rsid w:val="39DF1E2F"/>
    <w:rsid w:val="3A0039B0"/>
    <w:rsid w:val="3A0ECA6B"/>
    <w:rsid w:val="3A14F63D"/>
    <w:rsid w:val="3A1B8444"/>
    <w:rsid w:val="3A1D2AC4"/>
    <w:rsid w:val="3A1EFCA4"/>
    <w:rsid w:val="3A1F7976"/>
    <w:rsid w:val="3A238939"/>
    <w:rsid w:val="3A248558"/>
    <w:rsid w:val="3A3B39AA"/>
    <w:rsid w:val="3A3D2D8E"/>
    <w:rsid w:val="3A3DA75C"/>
    <w:rsid w:val="3A49E1E7"/>
    <w:rsid w:val="3A4DAE53"/>
    <w:rsid w:val="3A4EEE1D"/>
    <w:rsid w:val="3A52D364"/>
    <w:rsid w:val="3A5822DF"/>
    <w:rsid w:val="3A649DDB"/>
    <w:rsid w:val="3A6B163D"/>
    <w:rsid w:val="3A79417D"/>
    <w:rsid w:val="3A92CBC9"/>
    <w:rsid w:val="3AD3E49B"/>
    <w:rsid w:val="3ADE5F79"/>
    <w:rsid w:val="3ADF05CE"/>
    <w:rsid w:val="3AE49292"/>
    <w:rsid w:val="3B14529B"/>
    <w:rsid w:val="3B1E81F4"/>
    <w:rsid w:val="3B1FC49C"/>
    <w:rsid w:val="3B357237"/>
    <w:rsid w:val="3B47FCC1"/>
    <w:rsid w:val="3B585428"/>
    <w:rsid w:val="3B698842"/>
    <w:rsid w:val="3B7336C9"/>
    <w:rsid w:val="3B7DC488"/>
    <w:rsid w:val="3B8AC336"/>
    <w:rsid w:val="3B9390E6"/>
    <w:rsid w:val="3BAA732F"/>
    <w:rsid w:val="3BABC636"/>
    <w:rsid w:val="3BCE4D30"/>
    <w:rsid w:val="3BCE8573"/>
    <w:rsid w:val="3BD33798"/>
    <w:rsid w:val="3BDB6AC1"/>
    <w:rsid w:val="3BDB8433"/>
    <w:rsid w:val="3BDF30C1"/>
    <w:rsid w:val="3BFB5972"/>
    <w:rsid w:val="3C024AA8"/>
    <w:rsid w:val="3C04377A"/>
    <w:rsid w:val="3C053D43"/>
    <w:rsid w:val="3C17BCCE"/>
    <w:rsid w:val="3C20E7E3"/>
    <w:rsid w:val="3C2E0FA5"/>
    <w:rsid w:val="3C3469A6"/>
    <w:rsid w:val="3C3FEB29"/>
    <w:rsid w:val="3C43AC3F"/>
    <w:rsid w:val="3C49B692"/>
    <w:rsid w:val="3C5CE10A"/>
    <w:rsid w:val="3C976596"/>
    <w:rsid w:val="3CA2DA13"/>
    <w:rsid w:val="3CB9DB2C"/>
    <w:rsid w:val="3CC68178"/>
    <w:rsid w:val="3CC7857A"/>
    <w:rsid w:val="3CCDAFD4"/>
    <w:rsid w:val="3CD5BBC0"/>
    <w:rsid w:val="3CE3DB9F"/>
    <w:rsid w:val="3CF9F2AB"/>
    <w:rsid w:val="3CFD86AB"/>
    <w:rsid w:val="3D0E1282"/>
    <w:rsid w:val="3D221A7A"/>
    <w:rsid w:val="3D3893F2"/>
    <w:rsid w:val="3D47F5F2"/>
    <w:rsid w:val="3D5D71A0"/>
    <w:rsid w:val="3D828B27"/>
    <w:rsid w:val="3D901408"/>
    <w:rsid w:val="3D962C57"/>
    <w:rsid w:val="3D975785"/>
    <w:rsid w:val="3D983ABE"/>
    <w:rsid w:val="3DAA0D0D"/>
    <w:rsid w:val="3DBDC1C4"/>
    <w:rsid w:val="3DBEC921"/>
    <w:rsid w:val="3DC82638"/>
    <w:rsid w:val="3DCDBBAF"/>
    <w:rsid w:val="3DE926D0"/>
    <w:rsid w:val="3DF5267A"/>
    <w:rsid w:val="3E10C654"/>
    <w:rsid w:val="3E123C15"/>
    <w:rsid w:val="3E25C9C0"/>
    <w:rsid w:val="3E2A278F"/>
    <w:rsid w:val="3E2B6457"/>
    <w:rsid w:val="3E35D4C4"/>
    <w:rsid w:val="3E35FF40"/>
    <w:rsid w:val="3E3B64DD"/>
    <w:rsid w:val="3E4253CD"/>
    <w:rsid w:val="3E49CD73"/>
    <w:rsid w:val="3E4B8EB6"/>
    <w:rsid w:val="3E4C32FF"/>
    <w:rsid w:val="3E579F89"/>
    <w:rsid w:val="3E66895E"/>
    <w:rsid w:val="3E69D229"/>
    <w:rsid w:val="3E8474EE"/>
    <w:rsid w:val="3EAF096B"/>
    <w:rsid w:val="3EB26D06"/>
    <w:rsid w:val="3EC1D3F6"/>
    <w:rsid w:val="3ED05D28"/>
    <w:rsid w:val="3ED0D437"/>
    <w:rsid w:val="3ED33F93"/>
    <w:rsid w:val="3EDF84B5"/>
    <w:rsid w:val="3EE00BF4"/>
    <w:rsid w:val="3EE52E6C"/>
    <w:rsid w:val="3EE7F1ED"/>
    <w:rsid w:val="3EE9D689"/>
    <w:rsid w:val="3EEFACF0"/>
    <w:rsid w:val="3EF7DA67"/>
    <w:rsid w:val="3F011A16"/>
    <w:rsid w:val="3F039714"/>
    <w:rsid w:val="3F0A01FA"/>
    <w:rsid w:val="3F1F6BB1"/>
    <w:rsid w:val="3F398007"/>
    <w:rsid w:val="3F4295D7"/>
    <w:rsid w:val="3F6519FC"/>
    <w:rsid w:val="3F69EAEC"/>
    <w:rsid w:val="3F7AB589"/>
    <w:rsid w:val="3F8B78D7"/>
    <w:rsid w:val="3F8BA55E"/>
    <w:rsid w:val="3FA5FB40"/>
    <w:rsid w:val="3FABA482"/>
    <w:rsid w:val="3FAEE1DB"/>
    <w:rsid w:val="3FC8634C"/>
    <w:rsid w:val="3FCE4976"/>
    <w:rsid w:val="3FE25BB2"/>
    <w:rsid w:val="3FE8989F"/>
    <w:rsid w:val="3FEA4E5F"/>
    <w:rsid w:val="3FF7590C"/>
    <w:rsid w:val="3FF75A7F"/>
    <w:rsid w:val="402F91DD"/>
    <w:rsid w:val="40368B3E"/>
    <w:rsid w:val="4062F322"/>
    <w:rsid w:val="40731262"/>
    <w:rsid w:val="407582FB"/>
    <w:rsid w:val="40968ACB"/>
    <w:rsid w:val="409D0995"/>
    <w:rsid w:val="40A6524F"/>
    <w:rsid w:val="40BECDC1"/>
    <w:rsid w:val="40CD9D5C"/>
    <w:rsid w:val="40D87FC3"/>
    <w:rsid w:val="40DCB5FB"/>
    <w:rsid w:val="40DEE381"/>
    <w:rsid w:val="40E32FBB"/>
    <w:rsid w:val="40EC4AEF"/>
    <w:rsid w:val="40F355A0"/>
    <w:rsid w:val="41019720"/>
    <w:rsid w:val="4102CD0F"/>
    <w:rsid w:val="4104A61F"/>
    <w:rsid w:val="410735D5"/>
    <w:rsid w:val="41090ED7"/>
    <w:rsid w:val="412492D5"/>
    <w:rsid w:val="41291909"/>
    <w:rsid w:val="412B2CB1"/>
    <w:rsid w:val="41321ABC"/>
    <w:rsid w:val="4133BC48"/>
    <w:rsid w:val="4136444E"/>
    <w:rsid w:val="4136E6B4"/>
    <w:rsid w:val="414528F5"/>
    <w:rsid w:val="41722190"/>
    <w:rsid w:val="417DC0B1"/>
    <w:rsid w:val="41829228"/>
    <w:rsid w:val="41893D2A"/>
    <w:rsid w:val="4199E71B"/>
    <w:rsid w:val="41ADAFAC"/>
    <w:rsid w:val="41AE54A0"/>
    <w:rsid w:val="41C3EE85"/>
    <w:rsid w:val="41C5A919"/>
    <w:rsid w:val="41CFC2A3"/>
    <w:rsid w:val="41D04F0F"/>
    <w:rsid w:val="41D18BE4"/>
    <w:rsid w:val="41D9228C"/>
    <w:rsid w:val="41DD1EC6"/>
    <w:rsid w:val="41DFBCAC"/>
    <w:rsid w:val="41E7EE64"/>
    <w:rsid w:val="41E87380"/>
    <w:rsid w:val="41FD30B2"/>
    <w:rsid w:val="420B8B3E"/>
    <w:rsid w:val="4222ED24"/>
    <w:rsid w:val="4258BFEE"/>
    <w:rsid w:val="4262097D"/>
    <w:rsid w:val="428DBCE8"/>
    <w:rsid w:val="4291988E"/>
    <w:rsid w:val="429D75EF"/>
    <w:rsid w:val="429DB6DD"/>
    <w:rsid w:val="42A56959"/>
    <w:rsid w:val="42AB14A9"/>
    <w:rsid w:val="42AB7DA4"/>
    <w:rsid w:val="42B81FEE"/>
    <w:rsid w:val="42C0D3DD"/>
    <w:rsid w:val="42C598D0"/>
    <w:rsid w:val="42C73570"/>
    <w:rsid w:val="42E0CBBD"/>
    <w:rsid w:val="4305F85B"/>
    <w:rsid w:val="43238924"/>
    <w:rsid w:val="432DDA8B"/>
    <w:rsid w:val="434D1835"/>
    <w:rsid w:val="435E13C8"/>
    <w:rsid w:val="436C9C54"/>
    <w:rsid w:val="43789423"/>
    <w:rsid w:val="437B002D"/>
    <w:rsid w:val="43996B40"/>
    <w:rsid w:val="43A25BA0"/>
    <w:rsid w:val="43A5C405"/>
    <w:rsid w:val="43BCB5E8"/>
    <w:rsid w:val="43CC6995"/>
    <w:rsid w:val="43DC36D6"/>
    <w:rsid w:val="43E18194"/>
    <w:rsid w:val="43E41B88"/>
    <w:rsid w:val="43EB54F0"/>
    <w:rsid w:val="43EDA4B4"/>
    <w:rsid w:val="43FE116C"/>
    <w:rsid w:val="440588B7"/>
    <w:rsid w:val="441AE228"/>
    <w:rsid w:val="4430E697"/>
    <w:rsid w:val="444B5C30"/>
    <w:rsid w:val="444B5E92"/>
    <w:rsid w:val="444CA507"/>
    <w:rsid w:val="4454FF1F"/>
    <w:rsid w:val="4475FA2A"/>
    <w:rsid w:val="44778DC1"/>
    <w:rsid w:val="44990721"/>
    <w:rsid w:val="44B2A762"/>
    <w:rsid w:val="44B481DE"/>
    <w:rsid w:val="44B74465"/>
    <w:rsid w:val="44B7F735"/>
    <w:rsid w:val="44DF3D5C"/>
    <w:rsid w:val="44EEC5E1"/>
    <w:rsid w:val="44F9EFDC"/>
    <w:rsid w:val="44FA98C5"/>
    <w:rsid w:val="45100D83"/>
    <w:rsid w:val="45154767"/>
    <w:rsid w:val="452C9D2B"/>
    <w:rsid w:val="452D5C23"/>
    <w:rsid w:val="45331D9F"/>
    <w:rsid w:val="453E96FA"/>
    <w:rsid w:val="455DE330"/>
    <w:rsid w:val="456248AA"/>
    <w:rsid w:val="457221B8"/>
    <w:rsid w:val="45733D3F"/>
    <w:rsid w:val="457C1E6D"/>
    <w:rsid w:val="459DBE68"/>
    <w:rsid w:val="45B18A46"/>
    <w:rsid w:val="45B76A75"/>
    <w:rsid w:val="45C7E6F5"/>
    <w:rsid w:val="45C96F05"/>
    <w:rsid w:val="45D329D4"/>
    <w:rsid w:val="45D351E5"/>
    <w:rsid w:val="45E02774"/>
    <w:rsid w:val="45E5F145"/>
    <w:rsid w:val="45E60D8D"/>
    <w:rsid w:val="46216984"/>
    <w:rsid w:val="46257D49"/>
    <w:rsid w:val="4626928D"/>
    <w:rsid w:val="46565208"/>
    <w:rsid w:val="466D1288"/>
    <w:rsid w:val="466F1F8E"/>
    <w:rsid w:val="46703E81"/>
    <w:rsid w:val="467869CE"/>
    <w:rsid w:val="46884A25"/>
    <w:rsid w:val="468E58C2"/>
    <w:rsid w:val="4698705C"/>
    <w:rsid w:val="46A4759C"/>
    <w:rsid w:val="46A5DF94"/>
    <w:rsid w:val="46A80706"/>
    <w:rsid w:val="46AE0F4B"/>
    <w:rsid w:val="46B39C20"/>
    <w:rsid w:val="46B3C62B"/>
    <w:rsid w:val="46B7BEDC"/>
    <w:rsid w:val="46C8264B"/>
    <w:rsid w:val="46CCD938"/>
    <w:rsid w:val="46D2EA0F"/>
    <w:rsid w:val="46D8E639"/>
    <w:rsid w:val="46E7212B"/>
    <w:rsid w:val="46E8CAD5"/>
    <w:rsid w:val="46F13B07"/>
    <w:rsid w:val="46F31540"/>
    <w:rsid w:val="47001A62"/>
    <w:rsid w:val="4702A830"/>
    <w:rsid w:val="471B18FE"/>
    <w:rsid w:val="471CEE78"/>
    <w:rsid w:val="47222B69"/>
    <w:rsid w:val="472C75D4"/>
    <w:rsid w:val="473A14E5"/>
    <w:rsid w:val="4747847D"/>
    <w:rsid w:val="47632711"/>
    <w:rsid w:val="4769A01C"/>
    <w:rsid w:val="476EDD0D"/>
    <w:rsid w:val="4775AE0B"/>
    <w:rsid w:val="47855C09"/>
    <w:rsid w:val="478FB7CA"/>
    <w:rsid w:val="4791C2F5"/>
    <w:rsid w:val="4794D736"/>
    <w:rsid w:val="47A01DC0"/>
    <w:rsid w:val="47A0A589"/>
    <w:rsid w:val="47ACB7F3"/>
    <w:rsid w:val="47ACF5F8"/>
    <w:rsid w:val="47AEAD41"/>
    <w:rsid w:val="47C0CAF0"/>
    <w:rsid w:val="47D0FD96"/>
    <w:rsid w:val="47D18AC1"/>
    <w:rsid w:val="47D60610"/>
    <w:rsid w:val="47D730F3"/>
    <w:rsid w:val="47D99CC3"/>
    <w:rsid w:val="47DF4125"/>
    <w:rsid w:val="47E4436C"/>
    <w:rsid w:val="47E60BD9"/>
    <w:rsid w:val="47EB5140"/>
    <w:rsid w:val="47EEF78F"/>
    <w:rsid w:val="47F09609"/>
    <w:rsid w:val="47FDF13E"/>
    <w:rsid w:val="4815DC6A"/>
    <w:rsid w:val="4825B857"/>
    <w:rsid w:val="48265A02"/>
    <w:rsid w:val="4830E3EF"/>
    <w:rsid w:val="483B3C95"/>
    <w:rsid w:val="48536FCF"/>
    <w:rsid w:val="485EA13B"/>
    <w:rsid w:val="4867BA5A"/>
    <w:rsid w:val="486E18C4"/>
    <w:rsid w:val="4896D702"/>
    <w:rsid w:val="489AFC75"/>
    <w:rsid w:val="489BC18A"/>
    <w:rsid w:val="48A875AE"/>
    <w:rsid w:val="48BEC288"/>
    <w:rsid w:val="48CF72D3"/>
    <w:rsid w:val="48DE02A1"/>
    <w:rsid w:val="4923C2DE"/>
    <w:rsid w:val="49344088"/>
    <w:rsid w:val="494EC822"/>
    <w:rsid w:val="4956A731"/>
    <w:rsid w:val="4962CEBF"/>
    <w:rsid w:val="4965B082"/>
    <w:rsid w:val="498114FD"/>
    <w:rsid w:val="4983A4B3"/>
    <w:rsid w:val="49992DF4"/>
    <w:rsid w:val="49BEF702"/>
    <w:rsid w:val="49BF081D"/>
    <w:rsid w:val="49BF7A98"/>
    <w:rsid w:val="49C8D686"/>
    <w:rsid w:val="49ECB592"/>
    <w:rsid w:val="49EFCACA"/>
    <w:rsid w:val="49F22824"/>
    <w:rsid w:val="49FDE27C"/>
    <w:rsid w:val="4A00F432"/>
    <w:rsid w:val="4A055405"/>
    <w:rsid w:val="4A16AA72"/>
    <w:rsid w:val="4A272D11"/>
    <w:rsid w:val="4A462846"/>
    <w:rsid w:val="4A63AB3B"/>
    <w:rsid w:val="4A6C727C"/>
    <w:rsid w:val="4A7C3B7B"/>
    <w:rsid w:val="4A8E7270"/>
    <w:rsid w:val="4A965D34"/>
    <w:rsid w:val="4AA2EAA0"/>
    <w:rsid w:val="4AAAF701"/>
    <w:rsid w:val="4AC8B2E3"/>
    <w:rsid w:val="4AD1B4B8"/>
    <w:rsid w:val="4ADE1AD6"/>
    <w:rsid w:val="4AEB3468"/>
    <w:rsid w:val="4AEF4639"/>
    <w:rsid w:val="4B07EEC5"/>
    <w:rsid w:val="4B1B7D67"/>
    <w:rsid w:val="4B2319B9"/>
    <w:rsid w:val="4B297A46"/>
    <w:rsid w:val="4B2E0CD1"/>
    <w:rsid w:val="4B5141AC"/>
    <w:rsid w:val="4B52E23B"/>
    <w:rsid w:val="4B5F6186"/>
    <w:rsid w:val="4B77E6BF"/>
    <w:rsid w:val="4B7CDEF0"/>
    <w:rsid w:val="4B8591B7"/>
    <w:rsid w:val="4B87B6C1"/>
    <w:rsid w:val="4B8B6C1C"/>
    <w:rsid w:val="4B92356A"/>
    <w:rsid w:val="4B967F7C"/>
    <w:rsid w:val="4BA0EC33"/>
    <w:rsid w:val="4BA23C73"/>
    <w:rsid w:val="4BB7DF3D"/>
    <w:rsid w:val="4BBE0A9F"/>
    <w:rsid w:val="4BC3FADB"/>
    <w:rsid w:val="4BE407C4"/>
    <w:rsid w:val="4BF0EB6E"/>
    <w:rsid w:val="4C266C3B"/>
    <w:rsid w:val="4C40DA7D"/>
    <w:rsid w:val="4C42130E"/>
    <w:rsid w:val="4C48B78C"/>
    <w:rsid w:val="4C48DFAD"/>
    <w:rsid w:val="4C528CE8"/>
    <w:rsid w:val="4C52DEB5"/>
    <w:rsid w:val="4C54E076"/>
    <w:rsid w:val="4C55354C"/>
    <w:rsid w:val="4C732758"/>
    <w:rsid w:val="4C827F2A"/>
    <w:rsid w:val="4C8BF7EB"/>
    <w:rsid w:val="4CA1DFC1"/>
    <w:rsid w:val="4CA6C7EF"/>
    <w:rsid w:val="4CAD05C8"/>
    <w:rsid w:val="4CB2B801"/>
    <w:rsid w:val="4CB74196"/>
    <w:rsid w:val="4CBAADFD"/>
    <w:rsid w:val="4CC9CC3C"/>
    <w:rsid w:val="4CCF19DA"/>
    <w:rsid w:val="4D0CA1A3"/>
    <w:rsid w:val="4D152379"/>
    <w:rsid w:val="4D199E36"/>
    <w:rsid w:val="4D1CFE00"/>
    <w:rsid w:val="4D24A511"/>
    <w:rsid w:val="4D25F681"/>
    <w:rsid w:val="4D2893F7"/>
    <w:rsid w:val="4D4E3DE5"/>
    <w:rsid w:val="4D6560F5"/>
    <w:rsid w:val="4D68471D"/>
    <w:rsid w:val="4D6B2E01"/>
    <w:rsid w:val="4D759F98"/>
    <w:rsid w:val="4D800E19"/>
    <w:rsid w:val="4D8F591E"/>
    <w:rsid w:val="4D92E0F1"/>
    <w:rsid w:val="4DA65194"/>
    <w:rsid w:val="4DB7705A"/>
    <w:rsid w:val="4DBB2287"/>
    <w:rsid w:val="4DBD9045"/>
    <w:rsid w:val="4DE45F9C"/>
    <w:rsid w:val="4DFA0120"/>
    <w:rsid w:val="4E0B2476"/>
    <w:rsid w:val="4E171EE8"/>
    <w:rsid w:val="4E1EEB61"/>
    <w:rsid w:val="4E2432B6"/>
    <w:rsid w:val="4E255CBD"/>
    <w:rsid w:val="4E4B1ED0"/>
    <w:rsid w:val="4E65CECF"/>
    <w:rsid w:val="4E7CF7C1"/>
    <w:rsid w:val="4E7E712A"/>
    <w:rsid w:val="4E80FAA1"/>
    <w:rsid w:val="4E8E32AB"/>
    <w:rsid w:val="4E98AA00"/>
    <w:rsid w:val="4E9B80CE"/>
    <w:rsid w:val="4EB995BF"/>
    <w:rsid w:val="4ECBDFA1"/>
    <w:rsid w:val="4EEF24D9"/>
    <w:rsid w:val="4F0170AA"/>
    <w:rsid w:val="4F046F4C"/>
    <w:rsid w:val="4F059065"/>
    <w:rsid w:val="4F0D8A27"/>
    <w:rsid w:val="4F132F37"/>
    <w:rsid w:val="4F1373D2"/>
    <w:rsid w:val="4F22B60E"/>
    <w:rsid w:val="4F23054B"/>
    <w:rsid w:val="4F25FAA3"/>
    <w:rsid w:val="4F3358F5"/>
    <w:rsid w:val="4F366E1C"/>
    <w:rsid w:val="4F390214"/>
    <w:rsid w:val="4F3A9DFC"/>
    <w:rsid w:val="4F3B67D8"/>
    <w:rsid w:val="4F4018CE"/>
    <w:rsid w:val="4F43748C"/>
    <w:rsid w:val="4F4761CA"/>
    <w:rsid w:val="4F50F44F"/>
    <w:rsid w:val="4F52F825"/>
    <w:rsid w:val="4F64D3CF"/>
    <w:rsid w:val="4F78C181"/>
    <w:rsid w:val="4F81913A"/>
    <w:rsid w:val="4F89679A"/>
    <w:rsid w:val="4F96F3E3"/>
    <w:rsid w:val="4F98DA4A"/>
    <w:rsid w:val="4F9CDD2D"/>
    <w:rsid w:val="4FAB13FA"/>
    <w:rsid w:val="4FAF5B55"/>
    <w:rsid w:val="4FC81B0E"/>
    <w:rsid w:val="4FC92714"/>
    <w:rsid w:val="4FCB35AD"/>
    <w:rsid w:val="4FD03BB9"/>
    <w:rsid w:val="4FDDB362"/>
    <w:rsid w:val="4FE0C7C2"/>
    <w:rsid w:val="4FEB46E0"/>
    <w:rsid w:val="4FF08ACE"/>
    <w:rsid w:val="4FF199B5"/>
    <w:rsid w:val="4FF1FCBE"/>
    <w:rsid w:val="5003FE91"/>
    <w:rsid w:val="5009A756"/>
    <w:rsid w:val="500B2A89"/>
    <w:rsid w:val="501AA652"/>
    <w:rsid w:val="50275935"/>
    <w:rsid w:val="502F23A5"/>
    <w:rsid w:val="50364699"/>
    <w:rsid w:val="50402029"/>
    <w:rsid w:val="50405040"/>
    <w:rsid w:val="50471C89"/>
    <w:rsid w:val="50554744"/>
    <w:rsid w:val="506E5BC5"/>
    <w:rsid w:val="5097902F"/>
    <w:rsid w:val="5098AB96"/>
    <w:rsid w:val="50A4823E"/>
    <w:rsid w:val="50A9E2DF"/>
    <w:rsid w:val="50B4130B"/>
    <w:rsid w:val="50B885C4"/>
    <w:rsid w:val="50C1B89C"/>
    <w:rsid w:val="50C43660"/>
    <w:rsid w:val="50C5327F"/>
    <w:rsid w:val="50CFCE2B"/>
    <w:rsid w:val="50EE507C"/>
    <w:rsid w:val="50F33400"/>
    <w:rsid w:val="50F7790F"/>
    <w:rsid w:val="5101CE7B"/>
    <w:rsid w:val="510CC3BC"/>
    <w:rsid w:val="511FF505"/>
    <w:rsid w:val="514103D3"/>
    <w:rsid w:val="516CDB46"/>
    <w:rsid w:val="5178712B"/>
    <w:rsid w:val="517A0800"/>
    <w:rsid w:val="5186973C"/>
    <w:rsid w:val="518F2F3D"/>
    <w:rsid w:val="51904537"/>
    <w:rsid w:val="51974320"/>
    <w:rsid w:val="51A961A3"/>
    <w:rsid w:val="51AABBA5"/>
    <w:rsid w:val="51B2845C"/>
    <w:rsid w:val="51B7E343"/>
    <w:rsid w:val="51C4A69A"/>
    <w:rsid w:val="51C4BD2D"/>
    <w:rsid w:val="51C5FAE2"/>
    <w:rsid w:val="51C7E2AE"/>
    <w:rsid w:val="51C965CF"/>
    <w:rsid w:val="51D0232E"/>
    <w:rsid w:val="51D3160A"/>
    <w:rsid w:val="51F811BE"/>
    <w:rsid w:val="5207771B"/>
    <w:rsid w:val="5210595C"/>
    <w:rsid w:val="521B60C3"/>
    <w:rsid w:val="5237CE9C"/>
    <w:rsid w:val="524247F9"/>
    <w:rsid w:val="527190F3"/>
    <w:rsid w:val="52720802"/>
    <w:rsid w:val="5276F8E7"/>
    <w:rsid w:val="527B75BC"/>
    <w:rsid w:val="527B79F5"/>
    <w:rsid w:val="52921F95"/>
    <w:rsid w:val="52A9B591"/>
    <w:rsid w:val="52C751E6"/>
    <w:rsid w:val="52C8156E"/>
    <w:rsid w:val="52D0EE81"/>
    <w:rsid w:val="52E10005"/>
    <w:rsid w:val="52E9158E"/>
    <w:rsid w:val="52F6E76C"/>
    <w:rsid w:val="52F7E769"/>
    <w:rsid w:val="52F8FF10"/>
    <w:rsid w:val="52FF9703"/>
    <w:rsid w:val="53040C63"/>
    <w:rsid w:val="5305609E"/>
    <w:rsid w:val="5333F2D1"/>
    <w:rsid w:val="5338DC08"/>
    <w:rsid w:val="534062D3"/>
    <w:rsid w:val="534DE27E"/>
    <w:rsid w:val="535E6562"/>
    <w:rsid w:val="536BF38F"/>
    <w:rsid w:val="536D7680"/>
    <w:rsid w:val="5371E4B8"/>
    <w:rsid w:val="53736B5A"/>
    <w:rsid w:val="537A08A0"/>
    <w:rsid w:val="53901EFF"/>
    <w:rsid w:val="53963072"/>
    <w:rsid w:val="539C2101"/>
    <w:rsid w:val="53A53FBA"/>
    <w:rsid w:val="53AAC1D7"/>
    <w:rsid w:val="53AD9C4C"/>
    <w:rsid w:val="53C1F108"/>
    <w:rsid w:val="53C2DC3E"/>
    <w:rsid w:val="53C624CF"/>
    <w:rsid w:val="53DDCCC2"/>
    <w:rsid w:val="53F1E3E2"/>
    <w:rsid w:val="54030CDF"/>
    <w:rsid w:val="54042570"/>
    <w:rsid w:val="540A187E"/>
    <w:rsid w:val="540A848E"/>
    <w:rsid w:val="541BEE83"/>
    <w:rsid w:val="541C51AE"/>
    <w:rsid w:val="541EE164"/>
    <w:rsid w:val="5421F953"/>
    <w:rsid w:val="54255FB0"/>
    <w:rsid w:val="54271C76"/>
    <w:rsid w:val="542B3EDE"/>
    <w:rsid w:val="542B7841"/>
    <w:rsid w:val="544F1D14"/>
    <w:rsid w:val="546115CC"/>
    <w:rsid w:val="54642B5F"/>
    <w:rsid w:val="5474003F"/>
    <w:rsid w:val="547BF01E"/>
    <w:rsid w:val="547D72D3"/>
    <w:rsid w:val="548913C2"/>
    <w:rsid w:val="548B7BC8"/>
    <w:rsid w:val="549A4CE1"/>
    <w:rsid w:val="54A79E30"/>
    <w:rsid w:val="54B79053"/>
    <w:rsid w:val="54BC45B9"/>
    <w:rsid w:val="54C05BB0"/>
    <w:rsid w:val="54CEFBC6"/>
    <w:rsid w:val="54D1BE4D"/>
    <w:rsid w:val="54EE4C4C"/>
    <w:rsid w:val="54F1C435"/>
    <w:rsid w:val="54F1E8A1"/>
    <w:rsid w:val="54F50A27"/>
    <w:rsid w:val="550093D4"/>
    <w:rsid w:val="55075F47"/>
    <w:rsid w:val="5509261E"/>
    <w:rsid w:val="550A1F59"/>
    <w:rsid w:val="550D54FE"/>
    <w:rsid w:val="5510F09D"/>
    <w:rsid w:val="551C2CD9"/>
    <w:rsid w:val="551EC905"/>
    <w:rsid w:val="551F8910"/>
    <w:rsid w:val="55222642"/>
    <w:rsid w:val="552E8628"/>
    <w:rsid w:val="5536DA19"/>
    <w:rsid w:val="55374FAC"/>
    <w:rsid w:val="555076A3"/>
    <w:rsid w:val="556575CD"/>
    <w:rsid w:val="5573A8D6"/>
    <w:rsid w:val="5575241F"/>
    <w:rsid w:val="557DAD06"/>
    <w:rsid w:val="55B5626C"/>
    <w:rsid w:val="55CF70A1"/>
    <w:rsid w:val="55D22136"/>
    <w:rsid w:val="55D36397"/>
    <w:rsid w:val="55D5E158"/>
    <w:rsid w:val="55F0AF6D"/>
    <w:rsid w:val="55F53A78"/>
    <w:rsid w:val="5605887E"/>
    <w:rsid w:val="5608BDDE"/>
    <w:rsid w:val="56154433"/>
    <w:rsid w:val="562F2384"/>
    <w:rsid w:val="56308B4F"/>
    <w:rsid w:val="563D89E2"/>
    <w:rsid w:val="5643F4C8"/>
    <w:rsid w:val="5651414B"/>
    <w:rsid w:val="5654CA70"/>
    <w:rsid w:val="5655F9EB"/>
    <w:rsid w:val="565804C5"/>
    <w:rsid w:val="565B0D3F"/>
    <w:rsid w:val="5663E7D2"/>
    <w:rsid w:val="56700CD6"/>
    <w:rsid w:val="568280D1"/>
    <w:rsid w:val="56838C9D"/>
    <w:rsid w:val="56B46905"/>
    <w:rsid w:val="56CC2FA1"/>
    <w:rsid w:val="56DC172E"/>
    <w:rsid w:val="56E3F45E"/>
    <w:rsid w:val="56F32274"/>
    <w:rsid w:val="56FD697F"/>
    <w:rsid w:val="57055D64"/>
    <w:rsid w:val="57083FCF"/>
    <w:rsid w:val="570A16F8"/>
    <w:rsid w:val="570D21D4"/>
    <w:rsid w:val="5725B296"/>
    <w:rsid w:val="5725B564"/>
    <w:rsid w:val="57262AA5"/>
    <w:rsid w:val="572B65D3"/>
    <w:rsid w:val="5730947B"/>
    <w:rsid w:val="573CC535"/>
    <w:rsid w:val="5742606E"/>
    <w:rsid w:val="574B0C81"/>
    <w:rsid w:val="5771CCC7"/>
    <w:rsid w:val="577715A6"/>
    <w:rsid w:val="578851B3"/>
    <w:rsid w:val="57D9078E"/>
    <w:rsid w:val="57D91F03"/>
    <w:rsid w:val="57E90183"/>
    <w:rsid w:val="57FF05D6"/>
    <w:rsid w:val="5816D0F5"/>
    <w:rsid w:val="581DAABA"/>
    <w:rsid w:val="5820A135"/>
    <w:rsid w:val="5829C7A9"/>
    <w:rsid w:val="5834FB6D"/>
    <w:rsid w:val="584AC92E"/>
    <w:rsid w:val="584BD2D9"/>
    <w:rsid w:val="584CFC5F"/>
    <w:rsid w:val="585C008F"/>
    <w:rsid w:val="587CD9A9"/>
    <w:rsid w:val="58930380"/>
    <w:rsid w:val="58BA3F32"/>
    <w:rsid w:val="58C73ADB"/>
    <w:rsid w:val="58C95473"/>
    <w:rsid w:val="58D3BC6C"/>
    <w:rsid w:val="58D76395"/>
    <w:rsid w:val="58DDE9DF"/>
    <w:rsid w:val="58E7E1E4"/>
    <w:rsid w:val="58EBF51A"/>
    <w:rsid w:val="58EFD340"/>
    <w:rsid w:val="58FF9BE7"/>
    <w:rsid w:val="59000189"/>
    <w:rsid w:val="5900F274"/>
    <w:rsid w:val="5914D2CD"/>
    <w:rsid w:val="591C78D5"/>
    <w:rsid w:val="591C860E"/>
    <w:rsid w:val="592E42C6"/>
    <w:rsid w:val="592FC192"/>
    <w:rsid w:val="5947F851"/>
    <w:rsid w:val="5948023A"/>
    <w:rsid w:val="594F6F70"/>
    <w:rsid w:val="59557682"/>
    <w:rsid w:val="5956BDEB"/>
    <w:rsid w:val="59675CCA"/>
    <w:rsid w:val="596A7A82"/>
    <w:rsid w:val="598102FF"/>
    <w:rsid w:val="5988D831"/>
    <w:rsid w:val="59ACF4F0"/>
    <w:rsid w:val="59C4ED90"/>
    <w:rsid w:val="59C80ED9"/>
    <w:rsid w:val="59CBF0FE"/>
    <w:rsid w:val="59EC7B10"/>
    <w:rsid w:val="59F512DA"/>
    <w:rsid w:val="5A0EDF3E"/>
    <w:rsid w:val="5A127E68"/>
    <w:rsid w:val="5A1572F7"/>
    <w:rsid w:val="5A2F18C7"/>
    <w:rsid w:val="5A329E7C"/>
    <w:rsid w:val="5A33E06B"/>
    <w:rsid w:val="5A34DB47"/>
    <w:rsid w:val="5A3984F1"/>
    <w:rsid w:val="5A4191AD"/>
    <w:rsid w:val="5A47FD09"/>
    <w:rsid w:val="5A536C11"/>
    <w:rsid w:val="5A619789"/>
    <w:rsid w:val="5A76B1C9"/>
    <w:rsid w:val="5A76E4D2"/>
    <w:rsid w:val="5A891852"/>
    <w:rsid w:val="5A951415"/>
    <w:rsid w:val="5AA2C136"/>
    <w:rsid w:val="5AB6EB7C"/>
    <w:rsid w:val="5AC39307"/>
    <w:rsid w:val="5AC3C196"/>
    <w:rsid w:val="5AC55425"/>
    <w:rsid w:val="5AC9DB9A"/>
    <w:rsid w:val="5ADBB122"/>
    <w:rsid w:val="5AE5EDD3"/>
    <w:rsid w:val="5B0BA154"/>
    <w:rsid w:val="5B207D03"/>
    <w:rsid w:val="5B288E36"/>
    <w:rsid w:val="5B38043A"/>
    <w:rsid w:val="5B3DBA31"/>
    <w:rsid w:val="5B43555C"/>
    <w:rsid w:val="5B488AF3"/>
    <w:rsid w:val="5B4D518E"/>
    <w:rsid w:val="5B68D6EE"/>
    <w:rsid w:val="5B6B1ADF"/>
    <w:rsid w:val="5B707E90"/>
    <w:rsid w:val="5B743195"/>
    <w:rsid w:val="5B75B70D"/>
    <w:rsid w:val="5B7ED16C"/>
    <w:rsid w:val="5B831620"/>
    <w:rsid w:val="5B87B77C"/>
    <w:rsid w:val="5BA8006D"/>
    <w:rsid w:val="5BB5430F"/>
    <w:rsid w:val="5BDCDCFE"/>
    <w:rsid w:val="5BEBB7FF"/>
    <w:rsid w:val="5BEDDD70"/>
    <w:rsid w:val="5BFF7CCE"/>
    <w:rsid w:val="5C04C0F5"/>
    <w:rsid w:val="5C067265"/>
    <w:rsid w:val="5C6237D8"/>
    <w:rsid w:val="5C68A51F"/>
    <w:rsid w:val="5C6E52C0"/>
    <w:rsid w:val="5C737322"/>
    <w:rsid w:val="5C7B44E2"/>
    <w:rsid w:val="5C7FF5B1"/>
    <w:rsid w:val="5C844F5A"/>
    <w:rsid w:val="5C950479"/>
    <w:rsid w:val="5C9F5298"/>
    <w:rsid w:val="5CABD6A1"/>
    <w:rsid w:val="5CB0653A"/>
    <w:rsid w:val="5CB51AB9"/>
    <w:rsid w:val="5CBD43D5"/>
    <w:rsid w:val="5CC72B10"/>
    <w:rsid w:val="5CC7D6B5"/>
    <w:rsid w:val="5CCB0B82"/>
    <w:rsid w:val="5CD3C584"/>
    <w:rsid w:val="5CF23178"/>
    <w:rsid w:val="5CF4B5A7"/>
    <w:rsid w:val="5CFBD30F"/>
    <w:rsid w:val="5D08581A"/>
    <w:rsid w:val="5D0AF2F5"/>
    <w:rsid w:val="5D0F70E9"/>
    <w:rsid w:val="5D121EE6"/>
    <w:rsid w:val="5D172426"/>
    <w:rsid w:val="5D2CD380"/>
    <w:rsid w:val="5D3A07F9"/>
    <w:rsid w:val="5D45FBDD"/>
    <w:rsid w:val="5D4B7972"/>
    <w:rsid w:val="5D4C87A2"/>
    <w:rsid w:val="5D67C790"/>
    <w:rsid w:val="5D688448"/>
    <w:rsid w:val="5D68F8F8"/>
    <w:rsid w:val="5D745A25"/>
    <w:rsid w:val="5D8E2E42"/>
    <w:rsid w:val="5D9BA3D7"/>
    <w:rsid w:val="5DB243F9"/>
    <w:rsid w:val="5DBAE346"/>
    <w:rsid w:val="5DBD2C44"/>
    <w:rsid w:val="5DD612A1"/>
    <w:rsid w:val="5DE9FB2E"/>
    <w:rsid w:val="5E12B7DB"/>
    <w:rsid w:val="5E1540A8"/>
    <w:rsid w:val="5E1A1CA0"/>
    <w:rsid w:val="5E2641EE"/>
    <w:rsid w:val="5E341284"/>
    <w:rsid w:val="5E3AE9E1"/>
    <w:rsid w:val="5E4FF9EA"/>
    <w:rsid w:val="5E5301D7"/>
    <w:rsid w:val="5E535917"/>
    <w:rsid w:val="5E5D327F"/>
    <w:rsid w:val="5E6BBE52"/>
    <w:rsid w:val="5E87E110"/>
    <w:rsid w:val="5E8EAB49"/>
    <w:rsid w:val="5EA36343"/>
    <w:rsid w:val="5EA9ED19"/>
    <w:rsid w:val="5EAA5A4D"/>
    <w:rsid w:val="5EBF71CE"/>
    <w:rsid w:val="5EC10A4C"/>
    <w:rsid w:val="5ECC5FA3"/>
    <w:rsid w:val="5ECCF9FF"/>
    <w:rsid w:val="5ED6AA0E"/>
    <w:rsid w:val="5EDF41A7"/>
    <w:rsid w:val="5EE20CE0"/>
    <w:rsid w:val="5EF4B644"/>
    <w:rsid w:val="5F120988"/>
    <w:rsid w:val="5F27D13E"/>
    <w:rsid w:val="5F291EAA"/>
    <w:rsid w:val="5F30949A"/>
    <w:rsid w:val="5F398BDF"/>
    <w:rsid w:val="5F39E11A"/>
    <w:rsid w:val="5F457A35"/>
    <w:rsid w:val="5F4A164A"/>
    <w:rsid w:val="5F5C96D2"/>
    <w:rsid w:val="5F8AD2E7"/>
    <w:rsid w:val="5F8FD508"/>
    <w:rsid w:val="5F971FCE"/>
    <w:rsid w:val="5FB84387"/>
    <w:rsid w:val="5FBB0513"/>
    <w:rsid w:val="5FBBADC3"/>
    <w:rsid w:val="5FBEC42F"/>
    <w:rsid w:val="5FC4FE48"/>
    <w:rsid w:val="5FD147C5"/>
    <w:rsid w:val="5FD3A090"/>
    <w:rsid w:val="5FF3F384"/>
    <w:rsid w:val="600E32EC"/>
    <w:rsid w:val="602640C5"/>
    <w:rsid w:val="603F7213"/>
    <w:rsid w:val="604C08B2"/>
    <w:rsid w:val="6050087B"/>
    <w:rsid w:val="606628C3"/>
    <w:rsid w:val="6066BECA"/>
    <w:rsid w:val="606C774D"/>
    <w:rsid w:val="606CEE48"/>
    <w:rsid w:val="60751CA7"/>
    <w:rsid w:val="609DCC72"/>
    <w:rsid w:val="609ED847"/>
    <w:rsid w:val="60A662D0"/>
    <w:rsid w:val="60B479B4"/>
    <w:rsid w:val="60B4A749"/>
    <w:rsid w:val="60BDE402"/>
    <w:rsid w:val="60C0AD27"/>
    <w:rsid w:val="60C4EF0B"/>
    <w:rsid w:val="60CCB5C0"/>
    <w:rsid w:val="60CEBA6E"/>
    <w:rsid w:val="60D0071B"/>
    <w:rsid w:val="60D8C693"/>
    <w:rsid w:val="60DE9E96"/>
    <w:rsid w:val="60E0A208"/>
    <w:rsid w:val="60E1CB53"/>
    <w:rsid w:val="60F236AE"/>
    <w:rsid w:val="60FAB745"/>
    <w:rsid w:val="60FBF533"/>
    <w:rsid w:val="612A3BA1"/>
    <w:rsid w:val="61450A7F"/>
    <w:rsid w:val="614AADF9"/>
    <w:rsid w:val="6156B6FA"/>
    <w:rsid w:val="616168DB"/>
    <w:rsid w:val="61643EC5"/>
    <w:rsid w:val="616D1826"/>
    <w:rsid w:val="616D5EA3"/>
    <w:rsid w:val="61733D71"/>
    <w:rsid w:val="617AB5B4"/>
    <w:rsid w:val="617AEBE8"/>
    <w:rsid w:val="61836CE7"/>
    <w:rsid w:val="61852C55"/>
    <w:rsid w:val="61967FA8"/>
    <w:rsid w:val="61B485EE"/>
    <w:rsid w:val="61BF0C5A"/>
    <w:rsid w:val="61C16756"/>
    <w:rsid w:val="61C3CAD3"/>
    <w:rsid w:val="61DA9C34"/>
    <w:rsid w:val="61DC7D39"/>
    <w:rsid w:val="61E845D1"/>
    <w:rsid w:val="61EDF82C"/>
    <w:rsid w:val="61EE64D8"/>
    <w:rsid w:val="61F645F8"/>
    <w:rsid w:val="61F6DE40"/>
    <w:rsid w:val="61FB99DF"/>
    <w:rsid w:val="62156D26"/>
    <w:rsid w:val="621BAF21"/>
    <w:rsid w:val="621FB324"/>
    <w:rsid w:val="6221C711"/>
    <w:rsid w:val="622A389F"/>
    <w:rsid w:val="622C8AC9"/>
    <w:rsid w:val="624001A9"/>
    <w:rsid w:val="624BE16D"/>
    <w:rsid w:val="62517E3B"/>
    <w:rsid w:val="6255AD1B"/>
    <w:rsid w:val="626659EB"/>
    <w:rsid w:val="628BE1A9"/>
    <w:rsid w:val="62A1C8CD"/>
    <w:rsid w:val="62B8CBE2"/>
    <w:rsid w:val="62C46BE7"/>
    <w:rsid w:val="62C49EB8"/>
    <w:rsid w:val="62CF3242"/>
    <w:rsid w:val="62D9BF46"/>
    <w:rsid w:val="62EEEE89"/>
    <w:rsid w:val="62F0B209"/>
    <w:rsid w:val="62F715AB"/>
    <w:rsid w:val="62FC77A4"/>
    <w:rsid w:val="631FCAA5"/>
    <w:rsid w:val="632ED536"/>
    <w:rsid w:val="633090B7"/>
    <w:rsid w:val="633C4AF2"/>
    <w:rsid w:val="63409D40"/>
    <w:rsid w:val="634A3D5E"/>
    <w:rsid w:val="63545012"/>
    <w:rsid w:val="6356147A"/>
    <w:rsid w:val="63638431"/>
    <w:rsid w:val="6364E2D6"/>
    <w:rsid w:val="63812287"/>
    <w:rsid w:val="638311FC"/>
    <w:rsid w:val="6389BD2F"/>
    <w:rsid w:val="639848E2"/>
    <w:rsid w:val="63987297"/>
    <w:rsid w:val="639E2B36"/>
    <w:rsid w:val="63D3404B"/>
    <w:rsid w:val="63DDEF1C"/>
    <w:rsid w:val="63DDF2C7"/>
    <w:rsid w:val="63E3C66E"/>
    <w:rsid w:val="63E78A3C"/>
    <w:rsid w:val="63E8D140"/>
    <w:rsid w:val="64027889"/>
    <w:rsid w:val="6431C3EE"/>
    <w:rsid w:val="6436F3F5"/>
    <w:rsid w:val="643F8FE6"/>
    <w:rsid w:val="644225A8"/>
    <w:rsid w:val="6448F05C"/>
    <w:rsid w:val="6455B427"/>
    <w:rsid w:val="645D72E8"/>
    <w:rsid w:val="6462EC67"/>
    <w:rsid w:val="646821DE"/>
    <w:rsid w:val="646D923A"/>
    <w:rsid w:val="64BFC82E"/>
    <w:rsid w:val="64C2D098"/>
    <w:rsid w:val="64CA1441"/>
    <w:rsid w:val="64CBE541"/>
    <w:rsid w:val="64CE0ACA"/>
    <w:rsid w:val="64CE26E3"/>
    <w:rsid w:val="64D20C60"/>
    <w:rsid w:val="64D9B08A"/>
    <w:rsid w:val="64E645E6"/>
    <w:rsid w:val="64F68995"/>
    <w:rsid w:val="64F98755"/>
    <w:rsid w:val="64FF6172"/>
    <w:rsid w:val="650D25B3"/>
    <w:rsid w:val="6513E6B8"/>
    <w:rsid w:val="6525D540"/>
    <w:rsid w:val="652FB88D"/>
    <w:rsid w:val="65456196"/>
    <w:rsid w:val="655CE8E0"/>
    <w:rsid w:val="6569E5CD"/>
    <w:rsid w:val="65738208"/>
    <w:rsid w:val="6576F06B"/>
    <w:rsid w:val="657D584A"/>
    <w:rsid w:val="6582A106"/>
    <w:rsid w:val="658B6ACF"/>
    <w:rsid w:val="658D5E9B"/>
    <w:rsid w:val="65939304"/>
    <w:rsid w:val="65999B1E"/>
    <w:rsid w:val="659F4B44"/>
    <w:rsid w:val="65A6D043"/>
    <w:rsid w:val="65A9425E"/>
    <w:rsid w:val="65AE134E"/>
    <w:rsid w:val="65AF3E9C"/>
    <w:rsid w:val="65B68C75"/>
    <w:rsid w:val="65C29506"/>
    <w:rsid w:val="65C67C2C"/>
    <w:rsid w:val="65CC0783"/>
    <w:rsid w:val="65DC5B41"/>
    <w:rsid w:val="65E0E050"/>
    <w:rsid w:val="65E7E00A"/>
    <w:rsid w:val="6601D167"/>
    <w:rsid w:val="66055D50"/>
    <w:rsid w:val="6607261C"/>
    <w:rsid w:val="662140F9"/>
    <w:rsid w:val="66228BF8"/>
    <w:rsid w:val="662321A1"/>
    <w:rsid w:val="66414F9A"/>
    <w:rsid w:val="6653FCED"/>
    <w:rsid w:val="66580E62"/>
    <w:rsid w:val="667A141A"/>
    <w:rsid w:val="667D8E33"/>
    <w:rsid w:val="6688FD5B"/>
    <w:rsid w:val="6689647B"/>
    <w:rsid w:val="6689E12E"/>
    <w:rsid w:val="66A29C51"/>
    <w:rsid w:val="66DE33F5"/>
    <w:rsid w:val="66EAB314"/>
    <w:rsid w:val="66F944E7"/>
    <w:rsid w:val="671681A6"/>
    <w:rsid w:val="671E60B5"/>
    <w:rsid w:val="6737D3F7"/>
    <w:rsid w:val="673D6AF7"/>
    <w:rsid w:val="67593B8F"/>
    <w:rsid w:val="675A7B83"/>
    <w:rsid w:val="675AB3A1"/>
    <w:rsid w:val="675F7BFE"/>
    <w:rsid w:val="676357A4"/>
    <w:rsid w:val="676B487D"/>
    <w:rsid w:val="676E6A72"/>
    <w:rsid w:val="677FA8FD"/>
    <w:rsid w:val="6780B824"/>
    <w:rsid w:val="67822F15"/>
    <w:rsid w:val="67908A12"/>
    <w:rsid w:val="67A1BC7D"/>
    <w:rsid w:val="67A944EB"/>
    <w:rsid w:val="67AB57C6"/>
    <w:rsid w:val="67B00948"/>
    <w:rsid w:val="67B868F1"/>
    <w:rsid w:val="67BA9E4D"/>
    <w:rsid w:val="67BF07CF"/>
    <w:rsid w:val="67C23051"/>
    <w:rsid w:val="67C5FA17"/>
    <w:rsid w:val="67C7F372"/>
    <w:rsid w:val="67C92D5D"/>
    <w:rsid w:val="67CABDDC"/>
    <w:rsid w:val="67CD7A08"/>
    <w:rsid w:val="67D0238D"/>
    <w:rsid w:val="67D1706F"/>
    <w:rsid w:val="67D46AA3"/>
    <w:rsid w:val="67D7C6C1"/>
    <w:rsid w:val="67E05A78"/>
    <w:rsid w:val="67E7A4F3"/>
    <w:rsid w:val="67EE27F5"/>
    <w:rsid w:val="67FE3B20"/>
    <w:rsid w:val="681879E6"/>
    <w:rsid w:val="681AA92D"/>
    <w:rsid w:val="6829890C"/>
    <w:rsid w:val="6830A892"/>
    <w:rsid w:val="6833D54A"/>
    <w:rsid w:val="68382A6D"/>
    <w:rsid w:val="68422DCC"/>
    <w:rsid w:val="6847FBA5"/>
    <w:rsid w:val="684C1C83"/>
    <w:rsid w:val="68583624"/>
    <w:rsid w:val="6866C1D7"/>
    <w:rsid w:val="686F295C"/>
    <w:rsid w:val="6870998D"/>
    <w:rsid w:val="68714C8F"/>
    <w:rsid w:val="689F298A"/>
    <w:rsid w:val="68B988B5"/>
    <w:rsid w:val="68E42079"/>
    <w:rsid w:val="68EEEAC9"/>
    <w:rsid w:val="68FACFFB"/>
    <w:rsid w:val="69006975"/>
    <w:rsid w:val="690817DC"/>
    <w:rsid w:val="69103E82"/>
    <w:rsid w:val="691D0B06"/>
    <w:rsid w:val="69284200"/>
    <w:rsid w:val="693115D0"/>
    <w:rsid w:val="693A9ED2"/>
    <w:rsid w:val="6950BFDC"/>
    <w:rsid w:val="695C79FB"/>
    <w:rsid w:val="697E4AEB"/>
    <w:rsid w:val="6995B01C"/>
    <w:rsid w:val="699F7635"/>
    <w:rsid w:val="69A1A906"/>
    <w:rsid w:val="69A293BD"/>
    <w:rsid w:val="69C40B4A"/>
    <w:rsid w:val="69D1D39C"/>
    <w:rsid w:val="69E06EC9"/>
    <w:rsid w:val="69F22288"/>
    <w:rsid w:val="6A1EEF3F"/>
    <w:rsid w:val="6A23E9C0"/>
    <w:rsid w:val="6A260F98"/>
    <w:rsid w:val="6A37D6AC"/>
    <w:rsid w:val="6A4EFD1C"/>
    <w:rsid w:val="6A523069"/>
    <w:rsid w:val="6A5641C4"/>
    <w:rsid w:val="6A7FECA1"/>
    <w:rsid w:val="6A8E13F7"/>
    <w:rsid w:val="6A8E8DC6"/>
    <w:rsid w:val="6AA65B9F"/>
    <w:rsid w:val="6AAC9232"/>
    <w:rsid w:val="6AE2E723"/>
    <w:rsid w:val="6AEBACCF"/>
    <w:rsid w:val="6AF2C07E"/>
    <w:rsid w:val="6AF796E5"/>
    <w:rsid w:val="6B01B85D"/>
    <w:rsid w:val="6B1712E8"/>
    <w:rsid w:val="6B279E1F"/>
    <w:rsid w:val="6B2D855E"/>
    <w:rsid w:val="6B3773B2"/>
    <w:rsid w:val="6B4191D0"/>
    <w:rsid w:val="6B6E345D"/>
    <w:rsid w:val="6B88D488"/>
    <w:rsid w:val="6B8F7523"/>
    <w:rsid w:val="6B96E831"/>
    <w:rsid w:val="6B982A92"/>
    <w:rsid w:val="6BA74A71"/>
    <w:rsid w:val="6BB3D997"/>
    <w:rsid w:val="6BBA89EB"/>
    <w:rsid w:val="6BBB50E9"/>
    <w:rsid w:val="6BC9B8CF"/>
    <w:rsid w:val="6BCB92D5"/>
    <w:rsid w:val="6BCBB3D9"/>
    <w:rsid w:val="6BCF5F0E"/>
    <w:rsid w:val="6BD30F2F"/>
    <w:rsid w:val="6BD3B740"/>
    <w:rsid w:val="6BDBB4FE"/>
    <w:rsid w:val="6BF265B6"/>
    <w:rsid w:val="6BF3A5BC"/>
    <w:rsid w:val="6BFA278E"/>
    <w:rsid w:val="6BFBBB6A"/>
    <w:rsid w:val="6C02E493"/>
    <w:rsid w:val="6C07888E"/>
    <w:rsid w:val="6C1312B5"/>
    <w:rsid w:val="6C16725B"/>
    <w:rsid w:val="6C18E889"/>
    <w:rsid w:val="6C2017F2"/>
    <w:rsid w:val="6C2125DD"/>
    <w:rsid w:val="6C252949"/>
    <w:rsid w:val="6C27F7DF"/>
    <w:rsid w:val="6C29D4CD"/>
    <w:rsid w:val="6C2D2F6A"/>
    <w:rsid w:val="6C5E91BB"/>
    <w:rsid w:val="6CA2208A"/>
    <w:rsid w:val="6CC846BC"/>
    <w:rsid w:val="6CCD2F2A"/>
    <w:rsid w:val="6CD8DC55"/>
    <w:rsid w:val="6CECBAEC"/>
    <w:rsid w:val="6CFA7D41"/>
    <w:rsid w:val="6CFE44EA"/>
    <w:rsid w:val="6D05912C"/>
    <w:rsid w:val="6D072769"/>
    <w:rsid w:val="6D0A896D"/>
    <w:rsid w:val="6D0E226D"/>
    <w:rsid w:val="6D0F125C"/>
    <w:rsid w:val="6D2D8D93"/>
    <w:rsid w:val="6D3D17E3"/>
    <w:rsid w:val="6D54004B"/>
    <w:rsid w:val="6D5A2F69"/>
    <w:rsid w:val="6D70BF15"/>
    <w:rsid w:val="6D8A06B5"/>
    <w:rsid w:val="6D8DE8D5"/>
    <w:rsid w:val="6D93D6D3"/>
    <w:rsid w:val="6D97B89A"/>
    <w:rsid w:val="6D9D9BB8"/>
    <w:rsid w:val="6DA3AF2D"/>
    <w:rsid w:val="6DAB49D7"/>
    <w:rsid w:val="6DAE9CCE"/>
    <w:rsid w:val="6DB7622A"/>
    <w:rsid w:val="6DC2FCC7"/>
    <w:rsid w:val="6DC42E54"/>
    <w:rsid w:val="6DCBE909"/>
    <w:rsid w:val="6DE1BE12"/>
    <w:rsid w:val="6DF4C028"/>
    <w:rsid w:val="6E3C1655"/>
    <w:rsid w:val="6E4BB40B"/>
    <w:rsid w:val="6E6A0664"/>
    <w:rsid w:val="6E6C3BC2"/>
    <w:rsid w:val="6E6EFDB1"/>
    <w:rsid w:val="6E76CFF0"/>
    <w:rsid w:val="6E7A91E9"/>
    <w:rsid w:val="6E88FA8C"/>
    <w:rsid w:val="6E96224F"/>
    <w:rsid w:val="6E9F2D91"/>
    <w:rsid w:val="6EA371FA"/>
    <w:rsid w:val="6EB3DA37"/>
    <w:rsid w:val="6EBE9108"/>
    <w:rsid w:val="6EC45AC1"/>
    <w:rsid w:val="6EC80B59"/>
    <w:rsid w:val="6EDCC1F1"/>
    <w:rsid w:val="6EDE6888"/>
    <w:rsid w:val="6EF20CDB"/>
    <w:rsid w:val="6EF93581"/>
    <w:rsid w:val="6EFB7EB9"/>
    <w:rsid w:val="6F0276E1"/>
    <w:rsid w:val="6F0A46BF"/>
    <w:rsid w:val="6F1DC3D5"/>
    <w:rsid w:val="6F271665"/>
    <w:rsid w:val="6F3081C2"/>
    <w:rsid w:val="6F3E7C8E"/>
    <w:rsid w:val="6F417708"/>
    <w:rsid w:val="6F4461B9"/>
    <w:rsid w:val="6F74CC4F"/>
    <w:rsid w:val="6F7BB3E4"/>
    <w:rsid w:val="6F8B43C7"/>
    <w:rsid w:val="6F991703"/>
    <w:rsid w:val="6F9D811A"/>
    <w:rsid w:val="6F9DBEDD"/>
    <w:rsid w:val="6F9E6D96"/>
    <w:rsid w:val="6FBD6C52"/>
    <w:rsid w:val="6FD3F796"/>
    <w:rsid w:val="6FF93E03"/>
    <w:rsid w:val="6FFF8820"/>
    <w:rsid w:val="7015CCA7"/>
    <w:rsid w:val="7016DF41"/>
    <w:rsid w:val="70265E84"/>
    <w:rsid w:val="7031AABC"/>
    <w:rsid w:val="7041446D"/>
    <w:rsid w:val="7055E62F"/>
    <w:rsid w:val="7062E2BB"/>
    <w:rsid w:val="70636B94"/>
    <w:rsid w:val="706887E7"/>
    <w:rsid w:val="706BF31D"/>
    <w:rsid w:val="706E90FD"/>
    <w:rsid w:val="707AA9FE"/>
    <w:rsid w:val="707D0E78"/>
    <w:rsid w:val="708315C7"/>
    <w:rsid w:val="70864059"/>
    <w:rsid w:val="70876883"/>
    <w:rsid w:val="708BDB7F"/>
    <w:rsid w:val="70A5F038"/>
    <w:rsid w:val="70B9DE63"/>
    <w:rsid w:val="70BD4408"/>
    <w:rsid w:val="70BDFB64"/>
    <w:rsid w:val="70BEA91E"/>
    <w:rsid w:val="70CDD710"/>
    <w:rsid w:val="70D42EFA"/>
    <w:rsid w:val="70D70424"/>
    <w:rsid w:val="70E67F1D"/>
    <w:rsid w:val="70E71302"/>
    <w:rsid w:val="7104CAAD"/>
    <w:rsid w:val="7106FE98"/>
    <w:rsid w:val="71081C57"/>
    <w:rsid w:val="710EC3A3"/>
    <w:rsid w:val="7111196D"/>
    <w:rsid w:val="7114A4A9"/>
    <w:rsid w:val="7122847A"/>
    <w:rsid w:val="71523A0C"/>
    <w:rsid w:val="71661AC4"/>
    <w:rsid w:val="71757C39"/>
    <w:rsid w:val="717B7243"/>
    <w:rsid w:val="718A988B"/>
    <w:rsid w:val="7192C350"/>
    <w:rsid w:val="7192D853"/>
    <w:rsid w:val="71A6691F"/>
    <w:rsid w:val="71A84CEA"/>
    <w:rsid w:val="71C33DF1"/>
    <w:rsid w:val="71C98BAA"/>
    <w:rsid w:val="71CE8FE8"/>
    <w:rsid w:val="71DE6E57"/>
    <w:rsid w:val="71E40B32"/>
    <w:rsid w:val="71F77E94"/>
    <w:rsid w:val="7201E76C"/>
    <w:rsid w:val="7207B4D7"/>
    <w:rsid w:val="721D51C8"/>
    <w:rsid w:val="723F798F"/>
    <w:rsid w:val="72481DD0"/>
    <w:rsid w:val="72502605"/>
    <w:rsid w:val="7257634D"/>
    <w:rsid w:val="7259F296"/>
    <w:rsid w:val="72751B52"/>
    <w:rsid w:val="727DFFAC"/>
    <w:rsid w:val="7288FCCC"/>
    <w:rsid w:val="729B5E1D"/>
    <w:rsid w:val="729CB4DD"/>
    <w:rsid w:val="729F3D86"/>
    <w:rsid w:val="72B1ECEE"/>
    <w:rsid w:val="72BB37CC"/>
    <w:rsid w:val="72C06B9C"/>
    <w:rsid w:val="72C37FFB"/>
    <w:rsid w:val="72CB39FF"/>
    <w:rsid w:val="72D68FD6"/>
    <w:rsid w:val="72D81199"/>
    <w:rsid w:val="72ED5A45"/>
    <w:rsid w:val="72F372D5"/>
    <w:rsid w:val="730D8987"/>
    <w:rsid w:val="7318B9DB"/>
    <w:rsid w:val="733D514C"/>
    <w:rsid w:val="735D4090"/>
    <w:rsid w:val="73931C24"/>
    <w:rsid w:val="7397CBE4"/>
    <w:rsid w:val="739CC465"/>
    <w:rsid w:val="739FCB09"/>
    <w:rsid w:val="73AB88C5"/>
    <w:rsid w:val="73ADEAAE"/>
    <w:rsid w:val="73B72CE4"/>
    <w:rsid w:val="73BAD9B5"/>
    <w:rsid w:val="73C4103A"/>
    <w:rsid w:val="73CCE718"/>
    <w:rsid w:val="73CF70AB"/>
    <w:rsid w:val="73D83D37"/>
    <w:rsid w:val="73EEDD90"/>
    <w:rsid w:val="73F5C2F7"/>
    <w:rsid w:val="7405A0E7"/>
    <w:rsid w:val="7413CEA3"/>
    <w:rsid w:val="7421C1E3"/>
    <w:rsid w:val="74406683"/>
    <w:rsid w:val="744E4856"/>
    <w:rsid w:val="745B5548"/>
    <w:rsid w:val="745CA138"/>
    <w:rsid w:val="7469E37B"/>
    <w:rsid w:val="747EE510"/>
    <w:rsid w:val="7494FD22"/>
    <w:rsid w:val="74A4FED8"/>
    <w:rsid w:val="74A78DFC"/>
    <w:rsid w:val="74B58560"/>
    <w:rsid w:val="74C31E53"/>
    <w:rsid w:val="74D24AB5"/>
    <w:rsid w:val="74DF4C57"/>
    <w:rsid w:val="74E6E50E"/>
    <w:rsid w:val="74F80A3A"/>
    <w:rsid w:val="751069F8"/>
    <w:rsid w:val="751114F6"/>
    <w:rsid w:val="7517E3AC"/>
    <w:rsid w:val="751B2952"/>
    <w:rsid w:val="7526E607"/>
    <w:rsid w:val="752C086F"/>
    <w:rsid w:val="752C0A1A"/>
    <w:rsid w:val="7537D823"/>
    <w:rsid w:val="75387BE1"/>
    <w:rsid w:val="7539163F"/>
    <w:rsid w:val="7541FAC7"/>
    <w:rsid w:val="754304DB"/>
    <w:rsid w:val="7543901C"/>
    <w:rsid w:val="7546ECAE"/>
    <w:rsid w:val="75640845"/>
    <w:rsid w:val="756929CA"/>
    <w:rsid w:val="7576F9FA"/>
    <w:rsid w:val="75898F93"/>
    <w:rsid w:val="758A914B"/>
    <w:rsid w:val="758DBBE3"/>
    <w:rsid w:val="75919358"/>
    <w:rsid w:val="75952F62"/>
    <w:rsid w:val="7595FEFA"/>
    <w:rsid w:val="75A08E41"/>
    <w:rsid w:val="75A0C112"/>
    <w:rsid w:val="75AA094A"/>
    <w:rsid w:val="75ADE5FA"/>
    <w:rsid w:val="75CB6DEB"/>
    <w:rsid w:val="75D7675E"/>
    <w:rsid w:val="75DF4F1D"/>
    <w:rsid w:val="75E01F61"/>
    <w:rsid w:val="75E2C2A9"/>
    <w:rsid w:val="75E882D8"/>
    <w:rsid w:val="75F14E5C"/>
    <w:rsid w:val="75F206B4"/>
    <w:rsid w:val="7602A032"/>
    <w:rsid w:val="760947C9"/>
    <w:rsid w:val="7613B321"/>
    <w:rsid w:val="76237C49"/>
    <w:rsid w:val="76241139"/>
    <w:rsid w:val="7625AB2F"/>
    <w:rsid w:val="7628C91A"/>
    <w:rsid w:val="762BDBF8"/>
    <w:rsid w:val="762C7896"/>
    <w:rsid w:val="762F57C3"/>
    <w:rsid w:val="76361255"/>
    <w:rsid w:val="763E0000"/>
    <w:rsid w:val="763E327D"/>
    <w:rsid w:val="7650758F"/>
    <w:rsid w:val="765E3837"/>
    <w:rsid w:val="765EDBC6"/>
    <w:rsid w:val="766DC009"/>
    <w:rsid w:val="76726BA4"/>
    <w:rsid w:val="767F9B44"/>
    <w:rsid w:val="7682504D"/>
    <w:rsid w:val="76873141"/>
    <w:rsid w:val="76AFF471"/>
    <w:rsid w:val="76B128AD"/>
    <w:rsid w:val="76D93508"/>
    <w:rsid w:val="76DA8E58"/>
    <w:rsid w:val="76DD580F"/>
    <w:rsid w:val="76E88E8B"/>
    <w:rsid w:val="76ED20D2"/>
    <w:rsid w:val="7714070F"/>
    <w:rsid w:val="77173ED4"/>
    <w:rsid w:val="7725DEDA"/>
    <w:rsid w:val="77289F73"/>
    <w:rsid w:val="7728C6E6"/>
    <w:rsid w:val="772F2DFC"/>
    <w:rsid w:val="77563B77"/>
    <w:rsid w:val="777211C6"/>
    <w:rsid w:val="77759FC8"/>
    <w:rsid w:val="7782FDA6"/>
    <w:rsid w:val="7785FB80"/>
    <w:rsid w:val="778C85DE"/>
    <w:rsid w:val="778D8364"/>
    <w:rsid w:val="77A3FC81"/>
    <w:rsid w:val="77C70CB6"/>
    <w:rsid w:val="77E59F39"/>
    <w:rsid w:val="77F54FF6"/>
    <w:rsid w:val="780D26D7"/>
    <w:rsid w:val="784513B8"/>
    <w:rsid w:val="78521DC6"/>
    <w:rsid w:val="785B3C25"/>
    <w:rsid w:val="787C7FAA"/>
    <w:rsid w:val="788681E7"/>
    <w:rsid w:val="78942F7A"/>
    <w:rsid w:val="78A50E9C"/>
    <w:rsid w:val="78ABA0F6"/>
    <w:rsid w:val="78AD9233"/>
    <w:rsid w:val="78BC5E22"/>
    <w:rsid w:val="78D59912"/>
    <w:rsid w:val="78D5E486"/>
    <w:rsid w:val="78E2050F"/>
    <w:rsid w:val="78FB5A24"/>
    <w:rsid w:val="78FB8CF5"/>
    <w:rsid w:val="79030E2F"/>
    <w:rsid w:val="79087A83"/>
    <w:rsid w:val="790AB5CC"/>
    <w:rsid w:val="791A2082"/>
    <w:rsid w:val="79217E88"/>
    <w:rsid w:val="7925799E"/>
    <w:rsid w:val="792A654B"/>
    <w:rsid w:val="7930148D"/>
    <w:rsid w:val="79305A02"/>
    <w:rsid w:val="7935A623"/>
    <w:rsid w:val="793650D7"/>
    <w:rsid w:val="793E0D90"/>
    <w:rsid w:val="793EF5DB"/>
    <w:rsid w:val="79400063"/>
    <w:rsid w:val="79487015"/>
    <w:rsid w:val="796D6E3C"/>
    <w:rsid w:val="7977A67C"/>
    <w:rsid w:val="797A7F2E"/>
    <w:rsid w:val="7983E23F"/>
    <w:rsid w:val="79887DA7"/>
    <w:rsid w:val="798B4B27"/>
    <w:rsid w:val="79904B9A"/>
    <w:rsid w:val="7994F7B3"/>
    <w:rsid w:val="79960ACF"/>
    <w:rsid w:val="79980746"/>
    <w:rsid w:val="799F4D34"/>
    <w:rsid w:val="79A206CC"/>
    <w:rsid w:val="79BE8C4B"/>
    <w:rsid w:val="79C09E91"/>
    <w:rsid w:val="79CD3B5B"/>
    <w:rsid w:val="79CE373C"/>
    <w:rsid w:val="79CEEEDE"/>
    <w:rsid w:val="79D15C30"/>
    <w:rsid w:val="79D8DF44"/>
    <w:rsid w:val="79F11555"/>
    <w:rsid w:val="79F483CF"/>
    <w:rsid w:val="79FC4D69"/>
    <w:rsid w:val="7A076C1A"/>
    <w:rsid w:val="7A0A44AB"/>
    <w:rsid w:val="7A0FB9F5"/>
    <w:rsid w:val="7A20317A"/>
    <w:rsid w:val="7A28943A"/>
    <w:rsid w:val="7A2908BF"/>
    <w:rsid w:val="7A4033CA"/>
    <w:rsid w:val="7A42BD39"/>
    <w:rsid w:val="7A54BEF2"/>
    <w:rsid w:val="7A6252F4"/>
    <w:rsid w:val="7A62B29B"/>
    <w:rsid w:val="7A6CAA51"/>
    <w:rsid w:val="7A7C06FC"/>
    <w:rsid w:val="7A7F5985"/>
    <w:rsid w:val="7A8B88F2"/>
    <w:rsid w:val="7A90AC3C"/>
    <w:rsid w:val="7A943E5D"/>
    <w:rsid w:val="7A98F975"/>
    <w:rsid w:val="7AEA7CC4"/>
    <w:rsid w:val="7AED0C7A"/>
    <w:rsid w:val="7B099ED7"/>
    <w:rsid w:val="7B148DA5"/>
    <w:rsid w:val="7B262567"/>
    <w:rsid w:val="7B27178C"/>
    <w:rsid w:val="7B2F124A"/>
    <w:rsid w:val="7B36811F"/>
    <w:rsid w:val="7B3D58C4"/>
    <w:rsid w:val="7B4CD1AE"/>
    <w:rsid w:val="7B5DB0F0"/>
    <w:rsid w:val="7B5DC283"/>
    <w:rsid w:val="7B683A61"/>
    <w:rsid w:val="7B6C6646"/>
    <w:rsid w:val="7B78226E"/>
    <w:rsid w:val="7B7EA906"/>
    <w:rsid w:val="7B8EB5B7"/>
    <w:rsid w:val="7B9CDF35"/>
    <w:rsid w:val="7BA28949"/>
    <w:rsid w:val="7BA35908"/>
    <w:rsid w:val="7BA5D04C"/>
    <w:rsid w:val="7BCF6A5A"/>
    <w:rsid w:val="7BE39AE0"/>
    <w:rsid w:val="7BE74E7E"/>
    <w:rsid w:val="7BED12CF"/>
    <w:rsid w:val="7BF86176"/>
    <w:rsid w:val="7BF912F3"/>
    <w:rsid w:val="7C024DC3"/>
    <w:rsid w:val="7C02AC37"/>
    <w:rsid w:val="7C0716FD"/>
    <w:rsid w:val="7C2ABD09"/>
    <w:rsid w:val="7C345968"/>
    <w:rsid w:val="7C367EEB"/>
    <w:rsid w:val="7C3E5764"/>
    <w:rsid w:val="7C521790"/>
    <w:rsid w:val="7C6A3C35"/>
    <w:rsid w:val="7C8B18A7"/>
    <w:rsid w:val="7C8CD88C"/>
    <w:rsid w:val="7C94D28E"/>
    <w:rsid w:val="7CA33183"/>
    <w:rsid w:val="7CA68B62"/>
    <w:rsid w:val="7CA972FD"/>
    <w:rsid w:val="7CAC5A3B"/>
    <w:rsid w:val="7CB563C4"/>
    <w:rsid w:val="7CB57636"/>
    <w:rsid w:val="7CD53470"/>
    <w:rsid w:val="7CEAEFE1"/>
    <w:rsid w:val="7CF29FFE"/>
    <w:rsid w:val="7D1D17F7"/>
    <w:rsid w:val="7D20854C"/>
    <w:rsid w:val="7D272253"/>
    <w:rsid w:val="7D28ABAA"/>
    <w:rsid w:val="7D2CEA7F"/>
    <w:rsid w:val="7D3A313B"/>
    <w:rsid w:val="7D3F873F"/>
    <w:rsid w:val="7D560757"/>
    <w:rsid w:val="7D596C66"/>
    <w:rsid w:val="7D975089"/>
    <w:rsid w:val="7DB9E125"/>
    <w:rsid w:val="7DC226DB"/>
    <w:rsid w:val="7DD86F8E"/>
    <w:rsid w:val="7DDC21C5"/>
    <w:rsid w:val="7DDC4DE3"/>
    <w:rsid w:val="7DE58361"/>
    <w:rsid w:val="7DFBFB9A"/>
    <w:rsid w:val="7E053683"/>
    <w:rsid w:val="7E13C236"/>
    <w:rsid w:val="7E1D5EC8"/>
    <w:rsid w:val="7E3C607E"/>
    <w:rsid w:val="7E43453B"/>
    <w:rsid w:val="7E45931D"/>
    <w:rsid w:val="7E49FEDA"/>
    <w:rsid w:val="7E4EBE20"/>
    <w:rsid w:val="7E51CF65"/>
    <w:rsid w:val="7E6A3EFB"/>
    <w:rsid w:val="7E6FBB23"/>
    <w:rsid w:val="7E76E17A"/>
    <w:rsid w:val="7E7BC578"/>
    <w:rsid w:val="7E7F1B39"/>
    <w:rsid w:val="7E8CBAF6"/>
    <w:rsid w:val="7E90A4D1"/>
    <w:rsid w:val="7E931751"/>
    <w:rsid w:val="7E943E83"/>
    <w:rsid w:val="7E959E07"/>
    <w:rsid w:val="7E970CFB"/>
    <w:rsid w:val="7E9DABF2"/>
    <w:rsid w:val="7EAAF974"/>
    <w:rsid w:val="7EAEF8ED"/>
    <w:rsid w:val="7EB2E9C2"/>
    <w:rsid w:val="7EBBA83B"/>
    <w:rsid w:val="7EC7CD14"/>
    <w:rsid w:val="7EE57271"/>
    <w:rsid w:val="7EEB9D29"/>
    <w:rsid w:val="7EFCC5F9"/>
    <w:rsid w:val="7F096EC0"/>
    <w:rsid w:val="7F0EE7B8"/>
    <w:rsid w:val="7F1BCE7C"/>
    <w:rsid w:val="7F1C7C07"/>
    <w:rsid w:val="7F1E4C1C"/>
    <w:rsid w:val="7F2EF305"/>
    <w:rsid w:val="7F3BEBE4"/>
    <w:rsid w:val="7F4127F6"/>
    <w:rsid w:val="7F46E6FD"/>
    <w:rsid w:val="7F49F521"/>
    <w:rsid w:val="7F4A8193"/>
    <w:rsid w:val="7F4DD916"/>
    <w:rsid w:val="7F592E00"/>
    <w:rsid w:val="7F610744"/>
    <w:rsid w:val="7F655E41"/>
    <w:rsid w:val="7F79C625"/>
    <w:rsid w:val="7F7D5569"/>
    <w:rsid w:val="7F82EA92"/>
    <w:rsid w:val="7F8814EC"/>
    <w:rsid w:val="7F8D8474"/>
    <w:rsid w:val="7F8EC027"/>
    <w:rsid w:val="7FA06C34"/>
    <w:rsid w:val="7FA7761F"/>
    <w:rsid w:val="7FB655FA"/>
    <w:rsid w:val="7FBD736F"/>
    <w:rsid w:val="7FCB1B6C"/>
    <w:rsid w:val="7FD830DF"/>
    <w:rsid w:val="7FDAD1FF"/>
    <w:rsid w:val="7FE08E8E"/>
    <w:rsid w:val="7FED3B7C"/>
    <w:rsid w:val="7FF32F6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11842"/>
  <w15:chartTrackingRefBased/>
  <w15:docId w15:val="{BDD625CD-3BE1-4BF5-8F12-DC24CEB4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F2B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36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6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81337"/>
    <w:rPr>
      <w:sz w:val="16"/>
      <w:szCs w:val="16"/>
    </w:rPr>
  </w:style>
  <w:style w:type="paragraph" w:styleId="CommentText">
    <w:name w:val="annotation text"/>
    <w:basedOn w:val="Normal"/>
    <w:link w:val="CommentTextChar"/>
    <w:uiPriority w:val="99"/>
    <w:semiHidden/>
    <w:unhideWhenUsed/>
    <w:rsid w:val="00C81337"/>
    <w:pPr>
      <w:spacing w:line="240" w:lineRule="auto"/>
    </w:pPr>
    <w:rPr>
      <w:sz w:val="20"/>
      <w:szCs w:val="20"/>
    </w:rPr>
  </w:style>
  <w:style w:type="character" w:customStyle="1" w:styleId="CommentTextChar">
    <w:name w:val="Comment Text Char"/>
    <w:basedOn w:val="DefaultParagraphFont"/>
    <w:link w:val="CommentText"/>
    <w:uiPriority w:val="99"/>
    <w:semiHidden/>
    <w:rsid w:val="00C81337"/>
    <w:rPr>
      <w:sz w:val="20"/>
      <w:szCs w:val="20"/>
    </w:rPr>
  </w:style>
  <w:style w:type="paragraph" w:styleId="CommentSubject">
    <w:name w:val="annotation subject"/>
    <w:basedOn w:val="CommentText"/>
    <w:next w:val="CommentText"/>
    <w:link w:val="CommentSubjectChar"/>
    <w:uiPriority w:val="99"/>
    <w:semiHidden/>
    <w:unhideWhenUsed/>
    <w:rsid w:val="00C81337"/>
    <w:rPr>
      <w:b/>
      <w:bCs/>
    </w:rPr>
  </w:style>
  <w:style w:type="character" w:customStyle="1" w:styleId="CommentSubjectChar">
    <w:name w:val="Comment Subject Char"/>
    <w:basedOn w:val="CommentTextChar"/>
    <w:link w:val="CommentSubject"/>
    <w:uiPriority w:val="99"/>
    <w:semiHidden/>
    <w:rsid w:val="00C81337"/>
    <w:rPr>
      <w:b/>
      <w:bCs/>
      <w:sz w:val="20"/>
      <w:szCs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437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42A"/>
    <w:rPr>
      <w:sz w:val="20"/>
      <w:szCs w:val="20"/>
    </w:rPr>
  </w:style>
  <w:style w:type="character" w:styleId="FootnoteReference">
    <w:name w:val="footnote reference"/>
    <w:basedOn w:val="DefaultParagraphFont"/>
    <w:uiPriority w:val="99"/>
    <w:semiHidden/>
    <w:unhideWhenUsed/>
    <w:rsid w:val="0043742A"/>
    <w:rPr>
      <w:vertAlign w:val="superscript"/>
    </w:rPr>
  </w:style>
  <w:style w:type="paragraph" w:styleId="Header">
    <w:name w:val="header"/>
    <w:basedOn w:val="Normal"/>
    <w:link w:val="HeaderChar"/>
    <w:uiPriority w:val="99"/>
    <w:unhideWhenUsed/>
    <w:rsid w:val="00326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E7B"/>
  </w:style>
  <w:style w:type="paragraph" w:styleId="Footer">
    <w:name w:val="footer"/>
    <w:basedOn w:val="Normal"/>
    <w:link w:val="FooterChar"/>
    <w:uiPriority w:val="99"/>
    <w:unhideWhenUsed/>
    <w:rsid w:val="00326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E7B"/>
  </w:style>
  <w:style w:type="paragraph" w:styleId="Revision">
    <w:name w:val="Revision"/>
    <w:hidden/>
    <w:uiPriority w:val="99"/>
    <w:semiHidden/>
    <w:rsid w:val="00DF2498"/>
    <w:pPr>
      <w:spacing w:after="0" w:line="240" w:lineRule="auto"/>
    </w:pPr>
  </w:style>
  <w:style w:type="paragraph" w:styleId="ListParagraph">
    <w:name w:val="List Paragraph"/>
    <w:basedOn w:val="Normal"/>
    <w:uiPriority w:val="34"/>
    <w:qFormat/>
    <w:rsid w:val="000165B0"/>
    <w:pPr>
      <w:ind w:left="720"/>
      <w:contextualSpacing/>
    </w:pPr>
  </w:style>
  <w:style w:type="character" w:styleId="LineNumber">
    <w:name w:val="line number"/>
    <w:basedOn w:val="DefaultParagraphFont"/>
    <w:uiPriority w:val="99"/>
    <w:semiHidden/>
    <w:unhideWhenUsed/>
    <w:rsid w:val="00E150CB"/>
  </w:style>
  <w:style w:type="character" w:styleId="UnresolvedMention">
    <w:name w:val="Unresolved Mention"/>
    <w:basedOn w:val="DefaultParagraphFont"/>
    <w:uiPriority w:val="99"/>
    <w:unhideWhenUsed/>
    <w:rsid w:val="007B49AA"/>
    <w:rPr>
      <w:color w:val="605E5C"/>
      <w:shd w:val="clear" w:color="auto" w:fill="E1DFDD"/>
    </w:rPr>
  </w:style>
  <w:style w:type="character" w:styleId="Mention">
    <w:name w:val="Mention"/>
    <w:basedOn w:val="DefaultParagraphFont"/>
    <w:uiPriority w:val="99"/>
    <w:unhideWhenUsed/>
    <w:rsid w:val="007B49AA"/>
    <w:rPr>
      <w:color w:val="2B579A"/>
      <w:shd w:val="clear" w:color="auto" w:fill="E1DFDD"/>
    </w:rPr>
  </w:style>
  <w:style w:type="character" w:customStyle="1" w:styleId="Heading2Char">
    <w:name w:val="Heading 2 Char"/>
    <w:basedOn w:val="DefaultParagraphFont"/>
    <w:link w:val="Heading2"/>
    <w:uiPriority w:val="9"/>
    <w:rsid w:val="006F2B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362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8270">
      <w:bodyDiv w:val="1"/>
      <w:marLeft w:val="0"/>
      <w:marRight w:val="0"/>
      <w:marTop w:val="0"/>
      <w:marBottom w:val="0"/>
      <w:divBdr>
        <w:top w:val="none" w:sz="0" w:space="0" w:color="auto"/>
        <w:left w:val="none" w:sz="0" w:space="0" w:color="auto"/>
        <w:bottom w:val="none" w:sz="0" w:space="0" w:color="auto"/>
        <w:right w:val="none" w:sz="0" w:space="0" w:color="auto"/>
      </w:divBdr>
    </w:div>
    <w:div w:id="718282716">
      <w:bodyDiv w:val="1"/>
      <w:marLeft w:val="0"/>
      <w:marRight w:val="0"/>
      <w:marTop w:val="0"/>
      <w:marBottom w:val="0"/>
      <w:divBdr>
        <w:top w:val="none" w:sz="0" w:space="0" w:color="auto"/>
        <w:left w:val="none" w:sz="0" w:space="0" w:color="auto"/>
        <w:bottom w:val="none" w:sz="0" w:space="0" w:color="auto"/>
        <w:right w:val="none" w:sz="0" w:space="0" w:color="auto"/>
      </w:divBdr>
    </w:div>
    <w:div w:id="1073241792">
      <w:bodyDiv w:val="1"/>
      <w:marLeft w:val="0"/>
      <w:marRight w:val="0"/>
      <w:marTop w:val="0"/>
      <w:marBottom w:val="0"/>
      <w:divBdr>
        <w:top w:val="none" w:sz="0" w:space="0" w:color="auto"/>
        <w:left w:val="none" w:sz="0" w:space="0" w:color="auto"/>
        <w:bottom w:val="none" w:sz="0" w:space="0" w:color="auto"/>
        <w:right w:val="none" w:sz="0" w:space="0" w:color="auto"/>
      </w:divBdr>
    </w:div>
    <w:div w:id="1111972740">
      <w:bodyDiv w:val="1"/>
      <w:marLeft w:val="0"/>
      <w:marRight w:val="0"/>
      <w:marTop w:val="0"/>
      <w:marBottom w:val="0"/>
      <w:divBdr>
        <w:top w:val="none" w:sz="0" w:space="0" w:color="auto"/>
        <w:left w:val="none" w:sz="0" w:space="0" w:color="auto"/>
        <w:bottom w:val="none" w:sz="0" w:space="0" w:color="auto"/>
        <w:right w:val="none" w:sz="0" w:space="0" w:color="auto"/>
      </w:divBdr>
    </w:div>
    <w:div w:id="17974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wo.bom.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ndora.hope@bom.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odekerscientific.com/projects/eweram" TargetMode="External"/><Relationship Id="rId2" Type="http://schemas.openxmlformats.org/officeDocument/2006/relationships/hyperlink" Target="https://www.copernicus.eu/en/european-climate-and-weather-events-interpretation-and-attribution" TargetMode="External"/><Relationship Id="rId1" Type="http://schemas.openxmlformats.org/officeDocument/2006/relationships/hyperlink" Target="http://www.nerc-bas.ac.uk/icd/gjma/sam.html" TargetMode="External"/></Relationships>
</file>

<file path=word/documenttasks/documenttasks1.xml><?xml version="1.0" encoding="utf-8"?>
<t:Tasks xmlns:t="http://schemas.microsoft.com/office/tasks/2019/documenttasks" xmlns:oel="http://schemas.microsoft.com/office/2019/extlst">
  <t:Task id="{479DBF85-183F-483B-837A-54677D847D5A}">
    <t:Anchor>
      <t:Comment id="1774825608"/>
    </t:Anchor>
    <t:History>
      <t:Event id="{DFD38A4B-11EC-4F4B-905F-C0E45877A915}" time="2021-11-21T22:20:48.902Z">
        <t:Attribution userId="S::roseanna.mckay@bom.gov.au::415dce97-7c99-404c-be43-c4e2fbc22e91" userProvider="AD" userName="Roseanna McKay"/>
        <t:Anchor>
          <t:Comment id="293857227"/>
        </t:Anchor>
        <t:Create/>
      </t:Event>
      <t:Event id="{16472145-F8B9-444F-86A0-1C06B137BC2F}" time="2021-11-21T22:20:48.902Z">
        <t:Attribution userId="S::roseanna.mckay@bom.gov.au::415dce97-7c99-404c-be43-c4e2fbc22e91" userProvider="AD" userName="Roseanna McKay"/>
        <t:Anchor>
          <t:Comment id="293857227"/>
        </t:Anchor>
        <t:Assign userId="S::Gen.Tolhurst@bom.gov.au::3f383890-2741-4316-85bd-af02bc2c9849" userProvider="AD" userName="Gen Tolhurst (they/them)"/>
      </t:Event>
      <t:Event id="{CB19A801-35FC-4741-ABD7-5F9DCE6CD7AE}" time="2021-11-21T22:20:48.902Z">
        <t:Attribution userId="S::roseanna.mckay@bom.gov.au::415dce97-7c99-404c-be43-c4e2fbc22e91" userProvider="AD" userName="Roseanna McKay"/>
        <t:Anchor>
          <t:Comment id="293857227"/>
        </t:Anchor>
        <t:SetTitle title="I haven't looked at the FAR at all, just the regression reconstruction. I think @Gen Tolhurst (they/them)has been thoug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8068A87744B9AFE9E7F68CA2219" ma:contentTypeVersion="14" ma:contentTypeDescription="Create a new document." ma:contentTypeScope="" ma:versionID="ed2204d0d17cbb3b2099e03c319c5911">
  <xsd:schema xmlns:xsd="http://www.w3.org/2001/XMLSchema" xmlns:xs="http://www.w3.org/2001/XMLSchema" xmlns:p="http://schemas.microsoft.com/office/2006/metadata/properties" xmlns:ns3="6371b270-99bf-4ace-afe4-bf686b2ce827" xmlns:ns4="03de0ff1-3cb4-4d1c-a994-42a7e9634bcd" targetNamespace="http://schemas.microsoft.com/office/2006/metadata/properties" ma:root="true" ma:fieldsID="b5ff56685a7a869cb20eb0de197f50b6" ns3:_="" ns4:_="">
    <xsd:import namespace="6371b270-99bf-4ace-afe4-bf686b2ce827"/>
    <xsd:import namespace="03de0ff1-3cb4-4d1c-a994-42a7e9634b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b270-99bf-4ace-afe4-bf686b2ce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de0ff1-3cb4-4d1c-a994-42a7e9634b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de0ff1-3cb4-4d1c-a994-42a7e9634bcd">
      <UserInfo>
        <DisplayName>Lynette Bettio</DisplayName>
        <AccountId>165</AccountId>
        <AccountType/>
      </UserInfo>
      <UserInfo>
        <DisplayName>Andrew Watkins</DisplayName>
        <AccountId>166</AccountId>
        <AccountType/>
      </UserInfo>
      <UserInfo>
        <DisplayName>Avijeet Ramchurn</DisplayName>
        <AccountId>163</AccountId>
        <AccountType/>
      </UserInfo>
      <UserInfo>
        <DisplayName>Mitchell Black</DisplayName>
        <AccountId>28</AccountId>
        <AccountType/>
      </UserInfo>
      <UserInfo>
        <DisplayName>Tim Cowan</DisplayName>
        <AccountId>167</AccountId>
        <AccountType/>
      </UserInfo>
      <UserInfo>
        <DisplayName>Maggie Zhao</DisplayName>
        <AccountId>126</AccountId>
        <AccountType/>
      </UserInfo>
      <UserInfo>
        <DisplayName>Surendra Rauniyar</DisplayName>
        <AccountId>27</AccountId>
        <AccountType/>
      </UserInfo>
      <UserInfo>
        <DisplayName>Gen Tolhurst</DisplayName>
        <AccountId>164</AccountId>
        <AccountType/>
      </UserInfo>
      <UserInfo>
        <DisplayName>David John Martin</DisplayName>
        <AccountId>194</AccountId>
        <AccountType/>
      </UserInfo>
      <UserInfo>
        <DisplayName>Debra Hudson</DisplayName>
        <AccountId>136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3F2A-5DA6-41BD-8FAD-498A2E06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b270-99bf-4ace-afe4-bf686b2ce827"/>
    <ds:schemaRef ds:uri="03de0ff1-3cb4-4d1c-a994-42a7e9634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59C4B-20C2-47BD-8E9A-9AB0670817C4}">
  <ds:schemaRefs>
    <ds:schemaRef ds:uri="http://schemas.microsoft.com/office/2006/metadata/properties"/>
    <ds:schemaRef ds:uri="http://schemas.microsoft.com/office/infopath/2007/PartnerControls"/>
    <ds:schemaRef ds:uri="03de0ff1-3cb4-4d1c-a994-42a7e9634bcd"/>
  </ds:schemaRefs>
</ds:datastoreItem>
</file>

<file path=customXml/itemProps3.xml><?xml version="1.0" encoding="utf-8"?>
<ds:datastoreItem xmlns:ds="http://schemas.openxmlformats.org/officeDocument/2006/customXml" ds:itemID="{A2AAAF8E-C4B7-4570-9794-D476A029F058}">
  <ds:schemaRefs>
    <ds:schemaRef ds:uri="http://schemas.microsoft.com/sharepoint/v3/contenttype/forms"/>
  </ds:schemaRefs>
</ds:datastoreItem>
</file>

<file path=customXml/itemProps4.xml><?xml version="1.0" encoding="utf-8"?>
<ds:datastoreItem xmlns:ds="http://schemas.openxmlformats.org/officeDocument/2006/customXml" ds:itemID="{3F26DBBB-06E4-49C7-830D-A852CF8C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17538</Words>
  <Characters>99969</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117273</CharactersWithSpaces>
  <SharedDoc>false</SharedDoc>
  <HLinks>
    <vt:vector size="60" baseType="variant">
      <vt:variant>
        <vt:i4>5242964</vt:i4>
      </vt:variant>
      <vt:variant>
        <vt:i4>87</vt:i4>
      </vt:variant>
      <vt:variant>
        <vt:i4>0</vt:i4>
      </vt:variant>
      <vt:variant>
        <vt:i4>5</vt:i4>
      </vt:variant>
      <vt:variant>
        <vt:lpwstr>http://www.bom.gov.au/water/</vt:lpwstr>
      </vt:variant>
      <vt:variant>
        <vt:lpwstr/>
      </vt:variant>
      <vt:variant>
        <vt:i4>6226022</vt:i4>
      </vt:variant>
      <vt:variant>
        <vt:i4>0</vt:i4>
      </vt:variant>
      <vt:variant>
        <vt:i4>0</vt:i4>
      </vt:variant>
      <vt:variant>
        <vt:i4>5</vt:i4>
      </vt:variant>
      <vt:variant>
        <vt:lpwstr>mailto:pandora.hope@bom.gov.au</vt:lpwstr>
      </vt:variant>
      <vt:variant>
        <vt:lpwstr/>
      </vt:variant>
      <vt:variant>
        <vt:i4>262220</vt:i4>
      </vt:variant>
      <vt:variant>
        <vt:i4>6</vt:i4>
      </vt:variant>
      <vt:variant>
        <vt:i4>0</vt:i4>
      </vt:variant>
      <vt:variant>
        <vt:i4>5</vt:i4>
      </vt:variant>
      <vt:variant>
        <vt:lpwstr>http://www.bodekerscientific.com/projects/eweram</vt:lpwstr>
      </vt:variant>
      <vt:variant>
        <vt:lpwstr/>
      </vt:variant>
      <vt:variant>
        <vt:i4>7929982</vt:i4>
      </vt:variant>
      <vt:variant>
        <vt:i4>3</vt:i4>
      </vt:variant>
      <vt:variant>
        <vt:i4>0</vt:i4>
      </vt:variant>
      <vt:variant>
        <vt:i4>5</vt:i4>
      </vt:variant>
      <vt:variant>
        <vt:lpwstr>https://www.copernicus.eu/en/european-climate-and-weather-events-interpretation-and-attribution</vt:lpwstr>
      </vt:variant>
      <vt:variant>
        <vt:lpwstr/>
      </vt:variant>
      <vt:variant>
        <vt:i4>3145840</vt:i4>
      </vt:variant>
      <vt:variant>
        <vt:i4>0</vt:i4>
      </vt:variant>
      <vt:variant>
        <vt:i4>0</vt:i4>
      </vt:variant>
      <vt:variant>
        <vt:i4>5</vt:i4>
      </vt:variant>
      <vt:variant>
        <vt:lpwstr>http://www.nerc-bas.ac.uk/icd/gjma/sam.html</vt:lpwstr>
      </vt:variant>
      <vt:variant>
        <vt:lpwstr/>
      </vt:variant>
      <vt:variant>
        <vt:i4>7012365</vt:i4>
      </vt:variant>
      <vt:variant>
        <vt:i4>12</vt:i4>
      </vt:variant>
      <vt:variant>
        <vt:i4>0</vt:i4>
      </vt:variant>
      <vt:variant>
        <vt:i4>5</vt:i4>
      </vt:variant>
      <vt:variant>
        <vt:lpwstr>mailto:eun-pa.lim@bom.gov.au</vt:lpwstr>
      </vt:variant>
      <vt:variant>
        <vt:lpwstr/>
      </vt:variant>
      <vt:variant>
        <vt:i4>4194431</vt:i4>
      </vt:variant>
      <vt:variant>
        <vt:i4>9</vt:i4>
      </vt:variant>
      <vt:variant>
        <vt:i4>0</vt:i4>
      </vt:variant>
      <vt:variant>
        <vt:i4>5</vt:i4>
      </vt:variant>
      <vt:variant>
        <vt:lpwstr>mailto:Gen.Tolhurst@bom.gov.au</vt:lpwstr>
      </vt:variant>
      <vt:variant>
        <vt:lpwstr/>
      </vt:variant>
      <vt:variant>
        <vt:i4>7667791</vt:i4>
      </vt:variant>
      <vt:variant>
        <vt:i4>6</vt:i4>
      </vt:variant>
      <vt:variant>
        <vt:i4>0</vt:i4>
      </vt:variant>
      <vt:variant>
        <vt:i4>5</vt:i4>
      </vt:variant>
      <vt:variant>
        <vt:lpwstr>mailto:roseanna.mckay@bom.gov.au</vt:lpwstr>
      </vt:variant>
      <vt:variant>
        <vt:lpwstr/>
      </vt:variant>
      <vt:variant>
        <vt:i4>7667791</vt:i4>
      </vt:variant>
      <vt:variant>
        <vt:i4>3</vt:i4>
      </vt:variant>
      <vt:variant>
        <vt:i4>0</vt:i4>
      </vt:variant>
      <vt:variant>
        <vt:i4>5</vt:i4>
      </vt:variant>
      <vt:variant>
        <vt:lpwstr>mailto:roseanna.mckay@bom.gov.au</vt:lpwstr>
      </vt:variant>
      <vt:variant>
        <vt:lpwstr/>
      </vt:variant>
      <vt:variant>
        <vt:i4>5898340</vt:i4>
      </vt:variant>
      <vt:variant>
        <vt:i4>0</vt:i4>
      </vt:variant>
      <vt:variant>
        <vt:i4>0</vt:i4>
      </vt:variant>
      <vt:variant>
        <vt:i4>5</vt:i4>
      </vt:variant>
      <vt:variant>
        <vt:lpwstr>mailto:abhik.santra@bom.gov.au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Pandora Hope</dc:creator>
  <cp:keywords/>
  <dc:description/>
  <cp:lastModifiedBy>Liz Wright</cp:lastModifiedBy>
  <cp:revision>17</cp:revision>
  <dcterms:created xsi:type="dcterms:W3CDTF">2021-11-22T11:14:00Z</dcterms:created>
  <dcterms:modified xsi:type="dcterms:W3CDTF">2021-12-07T19:18:00Z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http://www.zotero.org/styles/american-meteorological-society</vt:lpwstr>
  </property>
  <property fmtid="{D5CDD505-2E9C-101B-9397-08002B2CF9AE}" pid="3" name="Mendeley Recent Style Name 0_1">
    <vt:lpwstr>American Meteorological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http://www.zotero.org/styles/climate-dynamics</vt:lpwstr>
  </property>
  <property fmtid="{D5CDD505-2E9C-101B-9397-08002B2CF9AE}" pid="9" name="Mendeley Recent Style Name 3_1">
    <vt:lpwstr>Climate Dynamics</vt:lpwstr>
  </property>
  <property fmtid="{D5CDD505-2E9C-101B-9397-08002B2CF9AE}" pid="10" name="Mendeley Recent Style Id 4_1">
    <vt:lpwstr>http://csl.mendeley.com/styles/488731821/frontiers-wg1tsu</vt:lpwstr>
  </property>
  <property fmtid="{D5CDD505-2E9C-101B-9397-08002B2CF9AE}" pid="11" name="Mendeley Recent Style Name 4_1">
    <vt:lpwstr>Frontiers journals - WGI TSU</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http://www.zotero.org/styles/journal-and-proceedings-of-the-royal-society-of-new-south-wales</vt:lpwstr>
  </property>
  <property fmtid="{D5CDD505-2E9C-101B-9397-08002B2CF9AE}" pid="15" name="Mendeley Recent Style Name 6_1">
    <vt:lpwstr>Journal and Proceedings of the Royal Society of New South Wales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e09b190d-0eff-386d-bec4-c8f430efce1e</vt:lpwstr>
  </property>
  <property fmtid="{D5CDD505-2E9C-101B-9397-08002B2CF9AE}" pid="24" name="Mendeley Citation Style_1">
    <vt:lpwstr>http://csl.mendeley.com/styles/488731821/frontiers-wg1tsu</vt:lpwstr>
  </property>
  <property fmtid="{D5CDD505-2E9C-101B-9397-08002B2CF9AE}" pid="25" name="ContentTypeId">
    <vt:lpwstr>0x0101003407A8068A87744B9AFE9E7F68CA2219</vt:lpwstr>
  </property>
  <property fmtid="{D5CDD505-2E9C-101B-9397-08002B2CF9AE}" pid="26" name="Record Activity">
    <vt:lpwstr/>
  </property>
</Properties>
</file>